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8A4" w:rsidRDefault="00D128A4" w:rsidP="00D128A4">
      <w:pPr>
        <w:jc w:val="center"/>
        <w:rPr>
          <w:b/>
          <w:bCs/>
          <w:sz w:val="36"/>
        </w:rPr>
      </w:pPr>
      <w:bookmarkStart w:id="0" w:name="_GoBack"/>
      <w:bookmarkEnd w:id="0"/>
      <w:r>
        <w:rPr>
          <w:b/>
          <w:bCs/>
          <w:sz w:val="36"/>
        </w:rPr>
        <w:t>Сибирская научная</w:t>
      </w:r>
    </w:p>
    <w:p w:rsidR="00D128A4" w:rsidRDefault="00D128A4" w:rsidP="00D128A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128A4" w:rsidRDefault="00D128A4" w:rsidP="00D128A4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D128A4" w:rsidRDefault="00D128A4" w:rsidP="00D128A4"/>
    <w:p w:rsidR="00D128A4" w:rsidRDefault="00B92B74" w:rsidP="00D128A4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128A4" w:rsidRDefault="00D128A4" w:rsidP="00D128A4"/>
                          <w:p w:rsidR="00D128A4" w:rsidRDefault="00D128A4" w:rsidP="00D128A4"/>
                          <w:p w:rsidR="00D128A4" w:rsidRDefault="00D128A4" w:rsidP="00D128A4"/>
                          <w:p w:rsidR="00D128A4" w:rsidRDefault="00D128A4" w:rsidP="00D128A4"/>
                          <w:p w:rsidR="00D128A4" w:rsidRDefault="00D128A4" w:rsidP="00D128A4"/>
                          <w:p w:rsidR="00D128A4" w:rsidRDefault="00D128A4" w:rsidP="00D128A4"/>
                          <w:p w:rsidR="00D128A4" w:rsidRDefault="00D128A4" w:rsidP="00D128A4"/>
                          <w:p w:rsidR="00D128A4" w:rsidRDefault="00D128A4" w:rsidP="00D128A4"/>
                          <w:p w:rsidR="00D128A4" w:rsidRPr="00B92B74" w:rsidRDefault="00D128A4" w:rsidP="00D128A4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9114378"/>
                            <w:r w:rsidRPr="00B92B74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</w:p>
                          <w:p w:rsidR="00D128A4" w:rsidRDefault="00D128A4" w:rsidP="00D128A4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B92B74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D128A4" w:rsidRDefault="00D128A4" w:rsidP="00D128A4"/>
                          <w:p w:rsidR="00D128A4" w:rsidRDefault="00D128A4" w:rsidP="00D128A4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D128A4" w:rsidRDefault="00D128A4" w:rsidP="00D128A4"/>
                          <w:p w:rsidR="00D128A4" w:rsidRDefault="00D128A4" w:rsidP="00D128A4"/>
                          <w:p w:rsidR="00D128A4" w:rsidRDefault="00D128A4" w:rsidP="00D128A4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43</w:t>
                            </w:r>
                          </w:p>
                          <w:p w:rsidR="00D128A4" w:rsidRDefault="00D128A4" w:rsidP="00D128A4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D128A4" w:rsidRDefault="00D128A4" w:rsidP="00D128A4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30 ноября – 6 декабря2020 г.</w:t>
                            </w:r>
                          </w:p>
                          <w:p w:rsidR="00D128A4" w:rsidRDefault="00D128A4" w:rsidP="00D128A4"/>
                          <w:p w:rsidR="00D128A4" w:rsidRDefault="00D128A4" w:rsidP="00D128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D128A4" w:rsidRDefault="00D128A4" w:rsidP="00D128A4"/>
                    <w:p w:rsidR="00D128A4" w:rsidRDefault="00D128A4" w:rsidP="00D128A4"/>
                    <w:p w:rsidR="00D128A4" w:rsidRDefault="00D128A4" w:rsidP="00D128A4"/>
                    <w:p w:rsidR="00D128A4" w:rsidRDefault="00D128A4" w:rsidP="00D128A4"/>
                    <w:p w:rsidR="00D128A4" w:rsidRDefault="00D128A4" w:rsidP="00D128A4"/>
                    <w:p w:rsidR="00D128A4" w:rsidRDefault="00D128A4" w:rsidP="00D128A4"/>
                    <w:p w:rsidR="00D128A4" w:rsidRDefault="00D128A4" w:rsidP="00D128A4"/>
                    <w:p w:rsidR="00D128A4" w:rsidRDefault="00D128A4" w:rsidP="00D128A4"/>
                    <w:p w:rsidR="00D128A4" w:rsidRPr="00B92B74" w:rsidRDefault="00D128A4" w:rsidP="00D128A4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B92B74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D128A4" w:rsidRDefault="00D128A4" w:rsidP="00D128A4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B92B74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D128A4" w:rsidRDefault="00D128A4" w:rsidP="00D128A4"/>
                    <w:p w:rsidR="00D128A4" w:rsidRDefault="00D128A4" w:rsidP="00D128A4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D128A4" w:rsidRDefault="00D128A4" w:rsidP="00D128A4"/>
                    <w:p w:rsidR="00D128A4" w:rsidRDefault="00D128A4" w:rsidP="00D128A4"/>
                    <w:p w:rsidR="00D128A4" w:rsidRDefault="00D128A4" w:rsidP="00D128A4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43</w:t>
                      </w:r>
                    </w:p>
                    <w:p w:rsidR="00D128A4" w:rsidRDefault="00D128A4" w:rsidP="00D128A4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D128A4" w:rsidRDefault="00D128A4" w:rsidP="00D128A4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30 ноября – 6 декабря2020 г.</w:t>
                      </w:r>
                    </w:p>
                    <w:p w:rsidR="00D128A4" w:rsidRDefault="00D128A4" w:rsidP="00D128A4"/>
                    <w:p w:rsidR="00D128A4" w:rsidRDefault="00D128A4" w:rsidP="00D128A4"/>
                  </w:txbxContent>
                </v:textbox>
              </v:shape>
            </w:pict>
          </mc:Fallback>
        </mc:AlternateContent>
      </w:r>
    </w:p>
    <w:p w:rsidR="00D128A4" w:rsidRDefault="00D128A4" w:rsidP="00D128A4">
      <w:pPr>
        <w:rPr>
          <w:b/>
          <w:sz w:val="36"/>
        </w:rPr>
      </w:pPr>
    </w:p>
    <w:p w:rsidR="00D128A4" w:rsidRDefault="00D128A4" w:rsidP="00D128A4">
      <w:pPr>
        <w:tabs>
          <w:tab w:val="left" w:pos="708"/>
          <w:tab w:val="center" w:pos="4677"/>
          <w:tab w:val="right" w:pos="9355"/>
        </w:tabs>
      </w:pPr>
    </w:p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/>
    <w:p w:rsidR="00D128A4" w:rsidRDefault="00D128A4" w:rsidP="00D128A4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D128A4" w:rsidRDefault="00D128A4" w:rsidP="00D128A4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D128A4" w:rsidRDefault="00D128A4" w:rsidP="00D128A4">
      <w:pPr>
        <w:jc w:val="center"/>
        <w:rPr>
          <w:b/>
        </w:rPr>
      </w:pPr>
    </w:p>
    <w:p w:rsidR="00D128A4" w:rsidRDefault="00D128A4" w:rsidP="00D128A4">
      <w:pPr>
        <w:jc w:val="center"/>
        <w:rPr>
          <w:b/>
        </w:rPr>
      </w:pPr>
    </w:p>
    <w:p w:rsidR="00D128A4" w:rsidRDefault="00D128A4" w:rsidP="00D128A4">
      <w:pPr>
        <w:jc w:val="center"/>
        <w:rPr>
          <w:b/>
        </w:rPr>
      </w:pPr>
      <w:r>
        <w:rPr>
          <w:b/>
        </w:rPr>
        <w:t>Уважаемый читатель!</w:t>
      </w:r>
    </w:p>
    <w:p w:rsidR="00D128A4" w:rsidRDefault="00D128A4" w:rsidP="00D128A4">
      <w:pPr>
        <w:jc w:val="center"/>
        <w:rPr>
          <w:b/>
        </w:rPr>
      </w:pPr>
    </w:p>
    <w:p w:rsidR="00D128A4" w:rsidRDefault="00D128A4" w:rsidP="00D128A4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D128A4" w:rsidRDefault="00D128A4" w:rsidP="00D128A4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D128A4" w:rsidRDefault="00D128A4" w:rsidP="00D128A4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128A4" w:rsidRDefault="00D128A4" w:rsidP="00D128A4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D128A4" w:rsidRDefault="00D128A4" w:rsidP="00D128A4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128A4" w:rsidRDefault="00D128A4" w:rsidP="00D128A4">
      <w:pPr>
        <w:ind w:firstLine="567"/>
        <w:jc w:val="both"/>
      </w:pPr>
    </w:p>
    <w:p w:rsidR="00D128A4" w:rsidRDefault="00D128A4" w:rsidP="00D128A4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128A4" w:rsidRDefault="00D128A4" w:rsidP="00D128A4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128A4" w:rsidRDefault="00D128A4" w:rsidP="00D128A4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D128A4" w:rsidRDefault="00D128A4" w:rsidP="00D128A4">
      <w:pPr>
        <w:ind w:firstLine="567"/>
        <w:jc w:val="center"/>
        <w:rPr>
          <w:b/>
        </w:rPr>
      </w:pPr>
    </w:p>
    <w:p w:rsidR="00D128A4" w:rsidRDefault="00D128A4" w:rsidP="00D128A4">
      <w:pPr>
        <w:ind w:firstLine="567"/>
        <w:jc w:val="center"/>
        <w:rPr>
          <w:b/>
        </w:rPr>
      </w:pPr>
    </w:p>
    <w:p w:rsidR="00D128A4" w:rsidRDefault="00D128A4" w:rsidP="00D128A4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128A4" w:rsidRDefault="00D128A4" w:rsidP="00D128A4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128A4" w:rsidRDefault="00D128A4" w:rsidP="00D128A4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128A4" w:rsidRDefault="00D128A4" w:rsidP="00D128A4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D128A4" w:rsidRDefault="00D128A4" w:rsidP="00D128A4">
      <w:pPr>
        <w:ind w:firstLine="567"/>
        <w:jc w:val="both"/>
      </w:pPr>
      <w:r>
        <w:t>Телефон для справок: 348-36-89.</w:t>
      </w:r>
    </w:p>
    <w:p w:rsidR="00D128A4" w:rsidRDefault="00D128A4" w:rsidP="00D128A4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D128A4" w:rsidRDefault="00D128A4" w:rsidP="00D128A4">
      <w:pPr>
        <w:ind w:firstLine="567"/>
        <w:jc w:val="both"/>
      </w:pPr>
      <w:r>
        <w:t xml:space="preserve">               http://www.spsl.nsc.ru/</w:t>
      </w:r>
    </w:p>
    <w:p w:rsidR="00D128A4" w:rsidRDefault="00D128A4" w:rsidP="00D128A4">
      <w:pPr>
        <w:ind w:firstLine="567"/>
        <w:jc w:val="both"/>
      </w:pPr>
    </w:p>
    <w:p w:rsidR="00D128A4" w:rsidRDefault="00D128A4" w:rsidP="00D128A4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128A4" w:rsidRDefault="00D128A4" w:rsidP="00D128A4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D128A4" w:rsidRDefault="00D128A4" w:rsidP="00D128A4">
      <w:r>
        <w:t>Суббота, воскресенье – выходные дни.</w:t>
      </w:r>
    </w:p>
    <w:p w:rsidR="00372E55" w:rsidRPr="003B21E0" w:rsidRDefault="00D128A4" w:rsidP="00D128A4">
      <w:r>
        <w:t>Последний четверг каждого месяца – технический день.</w:t>
      </w:r>
    </w:p>
    <w:p w:rsidR="00372E55" w:rsidRPr="003B21E0" w:rsidRDefault="00372E55">
      <w:pPr>
        <w:sectPr w:rsidR="00372E55" w:rsidRPr="003B21E0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505466" w:rsidRPr="00505466" w:rsidRDefault="00505466" w:rsidP="0050546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505466">
        <w:rPr>
          <w:sz w:val="24"/>
        </w:rPr>
        <w:fldChar w:fldCharType="begin"/>
      </w:r>
      <w:r w:rsidRPr="00505466">
        <w:rPr>
          <w:sz w:val="24"/>
        </w:rPr>
        <w:instrText xml:space="preserve"> TOC \o "1-3" \h \z \u </w:instrText>
      </w:r>
      <w:r w:rsidRPr="00505466">
        <w:rPr>
          <w:sz w:val="24"/>
        </w:rPr>
        <w:fldChar w:fldCharType="separate"/>
      </w:r>
      <w:hyperlink w:anchor="_Toc59545192" w:history="1">
        <w:r w:rsidRPr="00505466">
          <w:rPr>
            <w:rStyle w:val="ad"/>
            <w:sz w:val="24"/>
          </w:rPr>
          <w:t>НОВЫЕ ПОСТУПЛЕНИЯ</w:t>
        </w:r>
        <w:r w:rsidRPr="00505466">
          <w:rPr>
            <w:webHidden/>
            <w:sz w:val="24"/>
          </w:rPr>
          <w:tab/>
        </w:r>
        <w:r w:rsidRPr="00505466">
          <w:rPr>
            <w:webHidden/>
            <w:sz w:val="24"/>
          </w:rPr>
          <w:fldChar w:fldCharType="begin"/>
        </w:r>
        <w:r w:rsidRPr="00505466">
          <w:rPr>
            <w:webHidden/>
            <w:sz w:val="24"/>
          </w:rPr>
          <w:instrText xml:space="preserve"> PAGEREF _Toc59545192 \h </w:instrText>
        </w:r>
        <w:r w:rsidRPr="00505466">
          <w:rPr>
            <w:webHidden/>
            <w:sz w:val="24"/>
          </w:rPr>
        </w:r>
        <w:r w:rsidRPr="00505466">
          <w:rPr>
            <w:webHidden/>
            <w:sz w:val="24"/>
          </w:rPr>
          <w:fldChar w:fldCharType="separate"/>
        </w:r>
        <w:r>
          <w:rPr>
            <w:webHidden/>
            <w:sz w:val="24"/>
          </w:rPr>
          <w:t>3</w:t>
        </w:r>
        <w:r w:rsidRPr="00505466">
          <w:rPr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5193" w:history="1">
        <w:r w:rsidR="00505466" w:rsidRPr="00505466">
          <w:rPr>
            <w:rStyle w:val="ad"/>
            <w:sz w:val="24"/>
          </w:rPr>
          <w:t>Сельское хозяйство</w:t>
        </w:r>
        <w:r w:rsidR="00505466" w:rsidRPr="00505466">
          <w:rPr>
            <w:webHidden/>
            <w:sz w:val="24"/>
          </w:rPr>
          <w:tab/>
        </w:r>
        <w:r w:rsidR="00505466" w:rsidRPr="00505466">
          <w:rPr>
            <w:webHidden/>
            <w:sz w:val="24"/>
          </w:rPr>
          <w:fldChar w:fldCharType="begin"/>
        </w:r>
        <w:r w:rsidR="00505466" w:rsidRPr="00505466">
          <w:rPr>
            <w:webHidden/>
            <w:sz w:val="24"/>
          </w:rPr>
          <w:instrText xml:space="preserve"> PAGEREF _Toc59545193 \h </w:instrText>
        </w:r>
        <w:r w:rsidR="00505466" w:rsidRPr="00505466">
          <w:rPr>
            <w:webHidden/>
            <w:sz w:val="24"/>
          </w:rPr>
        </w:r>
        <w:r w:rsidR="00505466" w:rsidRPr="00505466">
          <w:rPr>
            <w:webHidden/>
            <w:sz w:val="24"/>
          </w:rPr>
          <w:fldChar w:fldCharType="separate"/>
        </w:r>
        <w:r w:rsidR="00505466">
          <w:rPr>
            <w:webHidden/>
            <w:sz w:val="24"/>
          </w:rPr>
          <w:t>3</w:t>
        </w:r>
        <w:r w:rsidR="00505466" w:rsidRPr="00505466">
          <w:rPr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5194" w:history="1">
        <w:r w:rsidR="00505466" w:rsidRPr="00505466">
          <w:rPr>
            <w:rStyle w:val="ad"/>
            <w:noProof/>
            <w:sz w:val="24"/>
          </w:rPr>
          <w:t>Общие вопросы сельского хозяйства</w:t>
        </w:r>
        <w:r w:rsidR="00505466" w:rsidRPr="00505466">
          <w:rPr>
            <w:noProof/>
            <w:webHidden/>
            <w:sz w:val="24"/>
          </w:rPr>
          <w:tab/>
        </w:r>
        <w:r w:rsidR="00505466" w:rsidRPr="00505466">
          <w:rPr>
            <w:noProof/>
            <w:webHidden/>
            <w:sz w:val="24"/>
          </w:rPr>
          <w:fldChar w:fldCharType="begin"/>
        </w:r>
        <w:r w:rsidR="00505466" w:rsidRPr="00505466">
          <w:rPr>
            <w:noProof/>
            <w:webHidden/>
            <w:sz w:val="24"/>
          </w:rPr>
          <w:instrText xml:space="preserve"> PAGEREF _Toc59545194 \h </w:instrText>
        </w:r>
        <w:r w:rsidR="00505466" w:rsidRPr="00505466">
          <w:rPr>
            <w:noProof/>
            <w:webHidden/>
            <w:sz w:val="24"/>
          </w:rPr>
        </w:r>
        <w:r w:rsidR="00505466" w:rsidRPr="00505466">
          <w:rPr>
            <w:noProof/>
            <w:webHidden/>
            <w:sz w:val="24"/>
          </w:rPr>
          <w:fldChar w:fldCharType="separate"/>
        </w:r>
        <w:r w:rsidR="00505466">
          <w:rPr>
            <w:noProof/>
            <w:webHidden/>
            <w:sz w:val="24"/>
          </w:rPr>
          <w:t>3</w:t>
        </w:r>
        <w:r w:rsidR="00505466" w:rsidRPr="00505466">
          <w:rPr>
            <w:noProof/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5195" w:history="1">
        <w:r w:rsidR="00505466" w:rsidRPr="00505466">
          <w:rPr>
            <w:rStyle w:val="ad"/>
            <w:noProof/>
            <w:sz w:val="24"/>
          </w:rPr>
          <w:t>Агрохимия</w:t>
        </w:r>
        <w:r w:rsidR="00505466" w:rsidRPr="00505466">
          <w:rPr>
            <w:noProof/>
            <w:webHidden/>
            <w:sz w:val="24"/>
          </w:rPr>
          <w:tab/>
        </w:r>
        <w:r w:rsidR="00505466" w:rsidRPr="00505466">
          <w:rPr>
            <w:noProof/>
            <w:webHidden/>
            <w:sz w:val="24"/>
          </w:rPr>
          <w:fldChar w:fldCharType="begin"/>
        </w:r>
        <w:r w:rsidR="00505466" w:rsidRPr="00505466">
          <w:rPr>
            <w:noProof/>
            <w:webHidden/>
            <w:sz w:val="24"/>
          </w:rPr>
          <w:instrText xml:space="preserve"> PAGEREF _Toc59545195 \h </w:instrText>
        </w:r>
        <w:r w:rsidR="00505466" w:rsidRPr="00505466">
          <w:rPr>
            <w:noProof/>
            <w:webHidden/>
            <w:sz w:val="24"/>
          </w:rPr>
        </w:r>
        <w:r w:rsidR="00505466" w:rsidRPr="00505466">
          <w:rPr>
            <w:noProof/>
            <w:webHidden/>
            <w:sz w:val="24"/>
          </w:rPr>
          <w:fldChar w:fldCharType="separate"/>
        </w:r>
        <w:r w:rsidR="00505466">
          <w:rPr>
            <w:noProof/>
            <w:webHidden/>
            <w:sz w:val="24"/>
          </w:rPr>
          <w:t>3</w:t>
        </w:r>
        <w:r w:rsidR="00505466" w:rsidRPr="00505466">
          <w:rPr>
            <w:noProof/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5196" w:history="1">
        <w:r w:rsidR="00505466" w:rsidRPr="00505466">
          <w:rPr>
            <w:rStyle w:val="ad"/>
            <w:noProof/>
            <w:sz w:val="24"/>
          </w:rPr>
          <w:t>Растениеводство</w:t>
        </w:r>
        <w:r w:rsidR="00505466" w:rsidRPr="00505466">
          <w:rPr>
            <w:noProof/>
            <w:webHidden/>
            <w:sz w:val="24"/>
          </w:rPr>
          <w:tab/>
        </w:r>
        <w:r w:rsidR="00505466" w:rsidRPr="00505466">
          <w:rPr>
            <w:noProof/>
            <w:webHidden/>
            <w:sz w:val="24"/>
          </w:rPr>
          <w:fldChar w:fldCharType="begin"/>
        </w:r>
        <w:r w:rsidR="00505466" w:rsidRPr="00505466">
          <w:rPr>
            <w:noProof/>
            <w:webHidden/>
            <w:sz w:val="24"/>
          </w:rPr>
          <w:instrText xml:space="preserve"> PAGEREF _Toc59545196 \h </w:instrText>
        </w:r>
        <w:r w:rsidR="00505466" w:rsidRPr="00505466">
          <w:rPr>
            <w:noProof/>
            <w:webHidden/>
            <w:sz w:val="24"/>
          </w:rPr>
        </w:r>
        <w:r w:rsidR="00505466" w:rsidRPr="00505466">
          <w:rPr>
            <w:noProof/>
            <w:webHidden/>
            <w:sz w:val="24"/>
          </w:rPr>
          <w:fldChar w:fldCharType="separate"/>
        </w:r>
        <w:r w:rsidR="00505466">
          <w:rPr>
            <w:noProof/>
            <w:webHidden/>
            <w:sz w:val="24"/>
          </w:rPr>
          <w:t>3</w:t>
        </w:r>
        <w:r w:rsidR="00505466" w:rsidRPr="00505466">
          <w:rPr>
            <w:noProof/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5197" w:history="1">
        <w:r w:rsidR="00505466" w:rsidRPr="00505466">
          <w:rPr>
            <w:rStyle w:val="ad"/>
            <w:noProof/>
            <w:sz w:val="24"/>
          </w:rPr>
          <w:t>Животноводство</w:t>
        </w:r>
        <w:r w:rsidR="00505466" w:rsidRPr="00505466">
          <w:rPr>
            <w:noProof/>
            <w:webHidden/>
            <w:sz w:val="24"/>
          </w:rPr>
          <w:tab/>
        </w:r>
        <w:r w:rsidR="00505466" w:rsidRPr="00505466">
          <w:rPr>
            <w:noProof/>
            <w:webHidden/>
            <w:sz w:val="24"/>
          </w:rPr>
          <w:fldChar w:fldCharType="begin"/>
        </w:r>
        <w:r w:rsidR="00505466" w:rsidRPr="00505466">
          <w:rPr>
            <w:noProof/>
            <w:webHidden/>
            <w:sz w:val="24"/>
          </w:rPr>
          <w:instrText xml:space="preserve"> PAGEREF _Toc59545197 \h </w:instrText>
        </w:r>
        <w:r w:rsidR="00505466" w:rsidRPr="00505466">
          <w:rPr>
            <w:noProof/>
            <w:webHidden/>
            <w:sz w:val="24"/>
          </w:rPr>
        </w:r>
        <w:r w:rsidR="00505466" w:rsidRPr="00505466">
          <w:rPr>
            <w:noProof/>
            <w:webHidden/>
            <w:sz w:val="24"/>
          </w:rPr>
          <w:fldChar w:fldCharType="separate"/>
        </w:r>
        <w:r w:rsidR="00505466">
          <w:rPr>
            <w:noProof/>
            <w:webHidden/>
            <w:sz w:val="24"/>
          </w:rPr>
          <w:t>4</w:t>
        </w:r>
        <w:r w:rsidR="00505466" w:rsidRPr="00505466">
          <w:rPr>
            <w:noProof/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5198" w:history="1">
        <w:r w:rsidR="00505466" w:rsidRPr="00505466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505466" w:rsidRPr="00505466">
          <w:rPr>
            <w:noProof/>
            <w:webHidden/>
            <w:sz w:val="24"/>
          </w:rPr>
          <w:tab/>
        </w:r>
        <w:r w:rsidR="00505466" w:rsidRPr="00505466">
          <w:rPr>
            <w:noProof/>
            <w:webHidden/>
            <w:sz w:val="24"/>
          </w:rPr>
          <w:fldChar w:fldCharType="begin"/>
        </w:r>
        <w:r w:rsidR="00505466" w:rsidRPr="00505466">
          <w:rPr>
            <w:noProof/>
            <w:webHidden/>
            <w:sz w:val="24"/>
          </w:rPr>
          <w:instrText xml:space="preserve"> PAGEREF _Toc59545198 \h </w:instrText>
        </w:r>
        <w:r w:rsidR="00505466" w:rsidRPr="00505466">
          <w:rPr>
            <w:noProof/>
            <w:webHidden/>
            <w:sz w:val="24"/>
          </w:rPr>
        </w:r>
        <w:r w:rsidR="00505466" w:rsidRPr="00505466">
          <w:rPr>
            <w:noProof/>
            <w:webHidden/>
            <w:sz w:val="24"/>
          </w:rPr>
          <w:fldChar w:fldCharType="separate"/>
        </w:r>
        <w:r w:rsidR="00505466">
          <w:rPr>
            <w:noProof/>
            <w:webHidden/>
            <w:sz w:val="24"/>
          </w:rPr>
          <w:t>5</w:t>
        </w:r>
        <w:r w:rsidR="00505466" w:rsidRPr="00505466">
          <w:rPr>
            <w:noProof/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5199" w:history="1">
        <w:r w:rsidR="00505466" w:rsidRPr="00505466">
          <w:rPr>
            <w:rStyle w:val="ad"/>
            <w:noProof/>
            <w:sz w:val="24"/>
          </w:rPr>
          <w:t>Экономика сельского хозяйства</w:t>
        </w:r>
        <w:r w:rsidR="00505466" w:rsidRPr="00505466">
          <w:rPr>
            <w:noProof/>
            <w:webHidden/>
            <w:sz w:val="24"/>
          </w:rPr>
          <w:tab/>
        </w:r>
        <w:r w:rsidR="00505466" w:rsidRPr="00505466">
          <w:rPr>
            <w:noProof/>
            <w:webHidden/>
            <w:sz w:val="24"/>
          </w:rPr>
          <w:fldChar w:fldCharType="begin"/>
        </w:r>
        <w:r w:rsidR="00505466" w:rsidRPr="00505466">
          <w:rPr>
            <w:noProof/>
            <w:webHidden/>
            <w:sz w:val="24"/>
          </w:rPr>
          <w:instrText xml:space="preserve"> PAGEREF _Toc59545199 \h </w:instrText>
        </w:r>
        <w:r w:rsidR="00505466" w:rsidRPr="00505466">
          <w:rPr>
            <w:noProof/>
            <w:webHidden/>
            <w:sz w:val="24"/>
          </w:rPr>
        </w:r>
        <w:r w:rsidR="00505466" w:rsidRPr="00505466">
          <w:rPr>
            <w:noProof/>
            <w:webHidden/>
            <w:sz w:val="24"/>
          </w:rPr>
          <w:fldChar w:fldCharType="separate"/>
        </w:r>
        <w:r w:rsidR="00505466">
          <w:rPr>
            <w:noProof/>
            <w:webHidden/>
            <w:sz w:val="24"/>
          </w:rPr>
          <w:t>5</w:t>
        </w:r>
        <w:r w:rsidR="00505466" w:rsidRPr="00505466">
          <w:rPr>
            <w:noProof/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5200" w:history="1">
        <w:r w:rsidR="00505466" w:rsidRPr="00505466">
          <w:rPr>
            <w:rStyle w:val="ad"/>
            <w:sz w:val="24"/>
          </w:rPr>
          <w:t>Лесное хозяйство</w:t>
        </w:r>
        <w:r w:rsidR="00505466" w:rsidRPr="00505466">
          <w:rPr>
            <w:webHidden/>
            <w:sz w:val="24"/>
          </w:rPr>
          <w:tab/>
        </w:r>
        <w:r w:rsidR="00505466" w:rsidRPr="00505466">
          <w:rPr>
            <w:webHidden/>
            <w:sz w:val="24"/>
          </w:rPr>
          <w:fldChar w:fldCharType="begin"/>
        </w:r>
        <w:r w:rsidR="00505466" w:rsidRPr="00505466">
          <w:rPr>
            <w:webHidden/>
            <w:sz w:val="24"/>
          </w:rPr>
          <w:instrText xml:space="preserve"> PAGEREF _Toc59545200 \h </w:instrText>
        </w:r>
        <w:r w:rsidR="00505466" w:rsidRPr="00505466">
          <w:rPr>
            <w:webHidden/>
            <w:sz w:val="24"/>
          </w:rPr>
        </w:r>
        <w:r w:rsidR="00505466" w:rsidRPr="00505466">
          <w:rPr>
            <w:webHidden/>
            <w:sz w:val="24"/>
          </w:rPr>
          <w:fldChar w:fldCharType="separate"/>
        </w:r>
        <w:r w:rsidR="00505466">
          <w:rPr>
            <w:webHidden/>
            <w:sz w:val="24"/>
          </w:rPr>
          <w:t>6</w:t>
        </w:r>
        <w:r w:rsidR="00505466" w:rsidRPr="00505466">
          <w:rPr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5201" w:history="1">
        <w:r w:rsidR="00505466" w:rsidRPr="00505466">
          <w:rPr>
            <w:rStyle w:val="ad"/>
            <w:sz w:val="24"/>
          </w:rPr>
          <w:t>Рыбное хозяйство</w:t>
        </w:r>
        <w:r w:rsidR="00505466" w:rsidRPr="00505466">
          <w:rPr>
            <w:webHidden/>
            <w:sz w:val="24"/>
          </w:rPr>
          <w:tab/>
        </w:r>
        <w:r w:rsidR="00505466" w:rsidRPr="00505466">
          <w:rPr>
            <w:webHidden/>
            <w:sz w:val="24"/>
          </w:rPr>
          <w:fldChar w:fldCharType="begin"/>
        </w:r>
        <w:r w:rsidR="00505466" w:rsidRPr="00505466">
          <w:rPr>
            <w:webHidden/>
            <w:sz w:val="24"/>
          </w:rPr>
          <w:instrText xml:space="preserve"> PAGEREF _Toc59545201 \h </w:instrText>
        </w:r>
        <w:r w:rsidR="00505466" w:rsidRPr="00505466">
          <w:rPr>
            <w:webHidden/>
            <w:sz w:val="24"/>
          </w:rPr>
        </w:r>
        <w:r w:rsidR="00505466" w:rsidRPr="00505466">
          <w:rPr>
            <w:webHidden/>
            <w:sz w:val="24"/>
          </w:rPr>
          <w:fldChar w:fldCharType="separate"/>
        </w:r>
        <w:r w:rsidR="00505466">
          <w:rPr>
            <w:webHidden/>
            <w:sz w:val="24"/>
          </w:rPr>
          <w:t>6</w:t>
        </w:r>
        <w:r w:rsidR="00505466" w:rsidRPr="00505466">
          <w:rPr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5202" w:history="1">
        <w:r w:rsidR="00505466" w:rsidRPr="00505466">
          <w:rPr>
            <w:rStyle w:val="ad"/>
            <w:sz w:val="24"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 w:rsidR="00505466" w:rsidRPr="00505466">
          <w:rPr>
            <w:webHidden/>
            <w:sz w:val="24"/>
          </w:rPr>
          <w:tab/>
        </w:r>
        <w:r w:rsidR="00505466" w:rsidRPr="00505466">
          <w:rPr>
            <w:webHidden/>
            <w:sz w:val="24"/>
          </w:rPr>
          <w:fldChar w:fldCharType="begin"/>
        </w:r>
        <w:r w:rsidR="00505466" w:rsidRPr="00505466">
          <w:rPr>
            <w:webHidden/>
            <w:sz w:val="24"/>
          </w:rPr>
          <w:instrText xml:space="preserve"> PAGEREF _Toc59545202 \h </w:instrText>
        </w:r>
        <w:r w:rsidR="00505466" w:rsidRPr="00505466">
          <w:rPr>
            <w:webHidden/>
            <w:sz w:val="24"/>
          </w:rPr>
        </w:r>
        <w:r w:rsidR="00505466" w:rsidRPr="00505466">
          <w:rPr>
            <w:webHidden/>
            <w:sz w:val="24"/>
          </w:rPr>
          <w:fldChar w:fldCharType="separate"/>
        </w:r>
        <w:r w:rsidR="00505466">
          <w:rPr>
            <w:webHidden/>
            <w:sz w:val="24"/>
          </w:rPr>
          <w:t>6</w:t>
        </w:r>
        <w:r w:rsidR="00505466" w:rsidRPr="00505466">
          <w:rPr>
            <w:webHidden/>
            <w:sz w:val="24"/>
          </w:rPr>
          <w:fldChar w:fldCharType="end"/>
        </w:r>
      </w:hyperlink>
    </w:p>
    <w:p w:rsidR="00505466" w:rsidRPr="00505466" w:rsidRDefault="002D7E33" w:rsidP="0050546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5203" w:history="1">
        <w:r w:rsidR="00505466" w:rsidRPr="00505466">
          <w:rPr>
            <w:rStyle w:val="ad"/>
            <w:sz w:val="24"/>
          </w:rPr>
          <w:t>ТЕКУЩЕЕ ЗАКОНОДАТЕЛЬСТВО: КРАТКИЙ ОБЗОР</w:t>
        </w:r>
        <w:r w:rsidR="00505466" w:rsidRPr="00505466">
          <w:rPr>
            <w:webHidden/>
            <w:sz w:val="24"/>
          </w:rPr>
          <w:tab/>
        </w:r>
        <w:r w:rsidR="00505466" w:rsidRPr="00505466">
          <w:rPr>
            <w:webHidden/>
            <w:sz w:val="24"/>
          </w:rPr>
          <w:fldChar w:fldCharType="begin"/>
        </w:r>
        <w:r w:rsidR="00505466" w:rsidRPr="00505466">
          <w:rPr>
            <w:webHidden/>
            <w:sz w:val="24"/>
          </w:rPr>
          <w:instrText xml:space="preserve"> PAGEREF _Toc59545203 \h </w:instrText>
        </w:r>
        <w:r w:rsidR="00505466" w:rsidRPr="00505466">
          <w:rPr>
            <w:webHidden/>
            <w:sz w:val="24"/>
          </w:rPr>
        </w:r>
        <w:r w:rsidR="00505466" w:rsidRPr="00505466">
          <w:rPr>
            <w:webHidden/>
            <w:sz w:val="24"/>
          </w:rPr>
          <w:fldChar w:fldCharType="separate"/>
        </w:r>
        <w:r w:rsidR="00505466">
          <w:rPr>
            <w:webHidden/>
            <w:sz w:val="24"/>
          </w:rPr>
          <w:t>7</w:t>
        </w:r>
        <w:r w:rsidR="00505466" w:rsidRPr="00505466">
          <w:rPr>
            <w:webHidden/>
            <w:sz w:val="24"/>
          </w:rPr>
          <w:fldChar w:fldCharType="end"/>
        </w:r>
      </w:hyperlink>
    </w:p>
    <w:p w:rsidR="00372E55" w:rsidRDefault="00505466" w:rsidP="00505466">
      <w:pPr>
        <w:spacing w:line="360" w:lineRule="auto"/>
      </w:pPr>
      <w:r w:rsidRPr="00505466">
        <w:fldChar w:fldCharType="end"/>
      </w:r>
    </w:p>
    <w:p w:rsidR="00505466" w:rsidRDefault="00505466" w:rsidP="00505466">
      <w:pPr>
        <w:spacing w:line="360" w:lineRule="auto"/>
      </w:pPr>
    </w:p>
    <w:p w:rsidR="00505466" w:rsidRDefault="00505466" w:rsidP="00505466">
      <w:pPr>
        <w:spacing w:line="360" w:lineRule="auto"/>
        <w:jc w:val="center"/>
      </w:pPr>
      <w:r>
        <w:t>Уважаемые пользователи Библиотеки!</w:t>
      </w:r>
    </w:p>
    <w:p w:rsidR="00505466" w:rsidRDefault="00505466" w:rsidP="00505466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505466" w:rsidRDefault="00505466" w:rsidP="00505466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505466" w:rsidRDefault="00505466" w:rsidP="00505466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505466" w:rsidRDefault="00505466" w:rsidP="00505466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505466" w:rsidRDefault="00505466" w:rsidP="00505466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505466" w:rsidRDefault="00505466" w:rsidP="00505466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505466" w:rsidRDefault="00505466" w:rsidP="00505466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505466" w:rsidRDefault="00505466" w:rsidP="00505466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505466" w:rsidRDefault="00505466" w:rsidP="00505466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505466" w:rsidRDefault="00505466" w:rsidP="00505466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505466" w:rsidRPr="00E66269" w:rsidRDefault="00505466" w:rsidP="00505466">
      <w:pPr>
        <w:spacing w:line="360" w:lineRule="auto"/>
        <w:sectPr w:rsidR="00505466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D128A4" w:rsidRDefault="00D128A4" w:rsidP="00D128A4">
      <w:pPr>
        <w:pStyle w:val="1"/>
      </w:pPr>
      <w:bookmarkStart w:id="3" w:name="_Toc59545192"/>
      <w:r>
        <w:t>НОВЫЕ ПОСТУПЛЕНИЯ</w:t>
      </w:r>
      <w:bookmarkEnd w:id="3"/>
    </w:p>
    <w:p w:rsidR="00D128A4" w:rsidRDefault="00D128A4" w:rsidP="00D128A4">
      <w:pPr>
        <w:pStyle w:val="1"/>
      </w:pPr>
      <w:bookmarkStart w:id="4" w:name="_Toc59545193"/>
      <w:r>
        <w:t>Сельское хозяйство</w:t>
      </w:r>
      <w:bookmarkEnd w:id="4"/>
    </w:p>
    <w:p w:rsidR="00D128A4" w:rsidRDefault="00D128A4" w:rsidP="00D128A4">
      <w:pPr>
        <w:pStyle w:val="2"/>
      </w:pPr>
      <w:bookmarkStart w:id="5" w:name="_Toc59545194"/>
      <w:r>
        <w:t>Общие вопросы сельского хозяйства</w:t>
      </w:r>
      <w:bookmarkEnd w:id="5"/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>1. Аналитическое</w:t>
      </w:r>
      <w:r w:rsidRPr="00D128A4">
        <w:rPr>
          <w:sz w:val="24"/>
          <w:szCs w:val="24"/>
        </w:rPr>
        <w:t xml:space="preserve"> сопровождение реализации федеральной научно-технической программы развития сельского хозяйства на 2017‒2025 годы/ Н. П. Мишуров, Д. С. Буклагин, В. А. Войтюк [и др.].; под общей научной редакцией академика РАН А. А. Федоренко; Министерство сельского х</w:t>
      </w:r>
      <w:r w:rsidRPr="00D128A4">
        <w:rPr>
          <w:sz w:val="24"/>
          <w:szCs w:val="24"/>
        </w:rPr>
        <w:t>о</w:t>
      </w:r>
      <w:r w:rsidRPr="00D128A4">
        <w:rPr>
          <w:sz w:val="24"/>
          <w:szCs w:val="24"/>
        </w:rPr>
        <w:t>зяйства Российской Федерации, Российский научно-исследовательский институт информации и те</w:t>
      </w:r>
      <w:r w:rsidRPr="00D128A4">
        <w:rPr>
          <w:sz w:val="24"/>
          <w:szCs w:val="24"/>
        </w:rPr>
        <w:t>х</w:t>
      </w:r>
      <w:r w:rsidRPr="00D128A4">
        <w:rPr>
          <w:sz w:val="24"/>
          <w:szCs w:val="24"/>
        </w:rPr>
        <w:t>нико-экономических исследований по инженерно-техническому обеспечению агропромышленного комплекса. ‒ Москва: Росинформагротех, 2020. ‒ 283 с.: цв. ил.; 20 см. ‒ Библиогр. в конце разд. (Шифр Г2020‒14115)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13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>2. </w:t>
      </w:r>
      <w:r w:rsidRPr="00D128A4">
        <w:rPr>
          <w:rFonts w:hint="eastAsia"/>
          <w:b/>
          <w:sz w:val="24"/>
          <w:szCs w:val="24"/>
        </w:rPr>
        <w:t>Научное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обеспечение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развития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АПК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условиях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импортозамещения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сборник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тр</w:t>
      </w:r>
      <w:r w:rsidRPr="00D128A4">
        <w:rPr>
          <w:rFonts w:hint="eastAsia"/>
          <w:sz w:val="24"/>
          <w:szCs w:val="24"/>
        </w:rPr>
        <w:t>у</w:t>
      </w:r>
      <w:r w:rsidRPr="00D128A4">
        <w:rPr>
          <w:rFonts w:hint="eastAsia"/>
          <w:sz w:val="24"/>
          <w:szCs w:val="24"/>
        </w:rPr>
        <w:t>дов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материалам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международной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практической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конференции</w:t>
      </w:r>
      <w:r w:rsidRPr="00D128A4">
        <w:rPr>
          <w:sz w:val="24"/>
          <w:szCs w:val="24"/>
        </w:rPr>
        <w:t xml:space="preserve"> ""</w:t>
      </w:r>
      <w:r w:rsidRPr="00D128A4">
        <w:rPr>
          <w:rFonts w:hint="eastAsia"/>
          <w:sz w:val="24"/>
          <w:szCs w:val="24"/>
        </w:rPr>
        <w:t>Развитие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агропромышле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rFonts w:hint="eastAsia"/>
          <w:sz w:val="24"/>
          <w:szCs w:val="24"/>
        </w:rPr>
        <w:t>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комплекса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основе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современных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достижений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цифровых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технологий</w:t>
      </w:r>
      <w:r w:rsidRPr="00D128A4">
        <w:rPr>
          <w:sz w:val="24"/>
          <w:szCs w:val="24"/>
        </w:rPr>
        <w:t>" (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 </w:t>
      </w:r>
      <w:r w:rsidRPr="00D128A4">
        <w:rPr>
          <w:sz w:val="24"/>
          <w:szCs w:val="24"/>
        </w:rPr>
        <w:t xml:space="preserve">‒ </w:t>
      </w:r>
      <w:r w:rsidRPr="00D128A4">
        <w:rPr>
          <w:rFonts w:hint="eastAsia"/>
          <w:sz w:val="24"/>
          <w:szCs w:val="24"/>
        </w:rPr>
        <w:t>Пушкин</w:t>
      </w:r>
      <w:r w:rsidRPr="00D128A4">
        <w:rPr>
          <w:sz w:val="24"/>
          <w:szCs w:val="24"/>
        </w:rPr>
        <w:t xml:space="preserve">, 23‒25 </w:t>
      </w:r>
      <w:r w:rsidRPr="00D128A4">
        <w:rPr>
          <w:rFonts w:hint="eastAsia"/>
          <w:sz w:val="24"/>
          <w:szCs w:val="24"/>
        </w:rPr>
        <w:t>января</w:t>
      </w:r>
      <w:r w:rsidRPr="00D128A4">
        <w:rPr>
          <w:sz w:val="24"/>
          <w:szCs w:val="24"/>
        </w:rPr>
        <w:t xml:space="preserve"> 2020 </w:t>
      </w:r>
      <w:r w:rsidRPr="00D128A4">
        <w:rPr>
          <w:rFonts w:hint="eastAsia"/>
          <w:sz w:val="24"/>
          <w:szCs w:val="24"/>
        </w:rPr>
        <w:t>года</w:t>
      </w:r>
      <w:r w:rsidRPr="00D128A4">
        <w:rPr>
          <w:sz w:val="24"/>
          <w:szCs w:val="24"/>
        </w:rPr>
        <w:t>)/ 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rFonts w:hint="eastAsia"/>
          <w:sz w:val="24"/>
          <w:szCs w:val="24"/>
        </w:rPr>
        <w:t>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государственный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аграрный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университет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редколлегия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Ю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Морозов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главный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</w:t>
      </w:r>
      <w:r w:rsidRPr="00D128A4">
        <w:rPr>
          <w:sz w:val="24"/>
          <w:szCs w:val="24"/>
        </w:rPr>
        <w:t>) [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др</w:t>
      </w:r>
      <w:r w:rsidRPr="00D128A4">
        <w:rPr>
          <w:sz w:val="24"/>
          <w:szCs w:val="24"/>
        </w:rPr>
        <w:t xml:space="preserve">.]. ‒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СПбГАУ</w:t>
      </w:r>
      <w:r w:rsidRPr="00D128A4">
        <w:rPr>
          <w:sz w:val="24"/>
          <w:szCs w:val="24"/>
        </w:rPr>
        <w:t>, 2020 -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Ч</w:t>
      </w:r>
      <w:r w:rsidRPr="00D128A4">
        <w:rPr>
          <w:sz w:val="24"/>
          <w:szCs w:val="24"/>
        </w:rPr>
        <w:t>. 2. ‒ 2020. ‒ 293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2020‒9397/2)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14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>3. </w:t>
      </w:r>
      <w:r w:rsidRPr="00D128A4">
        <w:rPr>
          <w:rFonts w:hint="eastAsia"/>
          <w:b/>
          <w:sz w:val="24"/>
          <w:szCs w:val="24"/>
        </w:rPr>
        <w:t>Научное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обеспечение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развития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АПК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условиях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импортозамещения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сборник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тр</w:t>
      </w:r>
      <w:r w:rsidRPr="00D128A4">
        <w:rPr>
          <w:rFonts w:hint="eastAsia"/>
          <w:sz w:val="24"/>
          <w:szCs w:val="24"/>
        </w:rPr>
        <w:t>у</w:t>
      </w:r>
      <w:r w:rsidRPr="00D128A4">
        <w:rPr>
          <w:rFonts w:hint="eastAsia"/>
          <w:sz w:val="24"/>
          <w:szCs w:val="24"/>
        </w:rPr>
        <w:t>дов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материалам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международной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практической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конференции</w:t>
      </w:r>
      <w:r w:rsidRPr="00D128A4">
        <w:rPr>
          <w:sz w:val="24"/>
          <w:szCs w:val="24"/>
        </w:rPr>
        <w:t xml:space="preserve"> "</w:t>
      </w:r>
      <w:r w:rsidRPr="00D128A4">
        <w:rPr>
          <w:rFonts w:hint="eastAsia"/>
          <w:sz w:val="24"/>
          <w:szCs w:val="24"/>
        </w:rPr>
        <w:t>Развитие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агропромышле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rFonts w:hint="eastAsia"/>
          <w:sz w:val="24"/>
          <w:szCs w:val="24"/>
        </w:rPr>
        <w:t>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комплекса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основе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современных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достижений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цифровых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технологий</w:t>
      </w:r>
      <w:r w:rsidRPr="00D128A4">
        <w:rPr>
          <w:sz w:val="24"/>
          <w:szCs w:val="24"/>
        </w:rPr>
        <w:t>" (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 </w:t>
      </w:r>
      <w:r w:rsidRPr="00D128A4">
        <w:rPr>
          <w:sz w:val="24"/>
          <w:szCs w:val="24"/>
        </w:rPr>
        <w:t xml:space="preserve">‒ </w:t>
      </w:r>
      <w:r w:rsidRPr="00D128A4">
        <w:rPr>
          <w:rFonts w:hint="eastAsia"/>
          <w:sz w:val="24"/>
          <w:szCs w:val="24"/>
        </w:rPr>
        <w:t>Пушкин</w:t>
      </w:r>
      <w:r w:rsidRPr="00D128A4">
        <w:rPr>
          <w:sz w:val="24"/>
          <w:szCs w:val="24"/>
        </w:rPr>
        <w:t xml:space="preserve">, 23‒25 </w:t>
      </w:r>
      <w:r w:rsidRPr="00D128A4">
        <w:rPr>
          <w:rFonts w:hint="eastAsia"/>
          <w:sz w:val="24"/>
          <w:szCs w:val="24"/>
        </w:rPr>
        <w:t>января</w:t>
      </w:r>
      <w:r w:rsidRPr="00D128A4">
        <w:rPr>
          <w:sz w:val="24"/>
          <w:szCs w:val="24"/>
        </w:rPr>
        <w:t xml:space="preserve"> 2020 </w:t>
      </w:r>
      <w:r w:rsidRPr="00D128A4">
        <w:rPr>
          <w:rFonts w:hint="eastAsia"/>
          <w:sz w:val="24"/>
          <w:szCs w:val="24"/>
        </w:rPr>
        <w:t>года</w:t>
      </w:r>
      <w:r w:rsidRPr="00D128A4">
        <w:rPr>
          <w:sz w:val="24"/>
          <w:szCs w:val="24"/>
        </w:rPr>
        <w:t>)/ 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rFonts w:hint="eastAsia"/>
          <w:sz w:val="24"/>
          <w:szCs w:val="24"/>
        </w:rPr>
        <w:t>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государственный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аграрный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университет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редколлегия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Ю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Морозов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главный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</w:t>
      </w:r>
      <w:r w:rsidRPr="00D128A4">
        <w:rPr>
          <w:sz w:val="24"/>
          <w:szCs w:val="24"/>
        </w:rPr>
        <w:t>) [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др</w:t>
      </w:r>
      <w:r w:rsidRPr="00D128A4">
        <w:rPr>
          <w:sz w:val="24"/>
          <w:szCs w:val="24"/>
        </w:rPr>
        <w:t xml:space="preserve">.]. ‒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СПбГАУ</w:t>
      </w:r>
      <w:r w:rsidRPr="00D128A4">
        <w:rPr>
          <w:sz w:val="24"/>
          <w:szCs w:val="24"/>
        </w:rPr>
        <w:t>, 2020 -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Ч</w:t>
      </w:r>
      <w:r w:rsidRPr="00D128A4">
        <w:rPr>
          <w:sz w:val="24"/>
          <w:szCs w:val="24"/>
        </w:rPr>
        <w:t>. 1. ‒ 2020. ‒ 378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2020‒9397/1)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3B21E0" w:rsidRDefault="002D7E33" w:rsidP="00D128A4">
      <w:pPr>
        <w:pStyle w:val="a7"/>
        <w:rPr>
          <w:sz w:val="24"/>
          <w:szCs w:val="24"/>
          <w:lang w:val="en-US"/>
        </w:rPr>
      </w:pPr>
      <w:hyperlink r:id="rId15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3B21E0">
          <w:rPr>
            <w:rStyle w:val="ad"/>
            <w:sz w:val="24"/>
            <w:szCs w:val="24"/>
            <w:lang w:val="en-US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3B21E0">
          <w:rPr>
            <w:rStyle w:val="ad"/>
            <w:sz w:val="24"/>
            <w:szCs w:val="24"/>
            <w:lang w:val="en-US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3B21E0">
        <w:rPr>
          <w:b/>
          <w:sz w:val="24"/>
          <w:szCs w:val="24"/>
          <w:lang w:val="en-US"/>
        </w:rPr>
        <w:t>4. Modern</w:t>
      </w:r>
      <w:r w:rsidRPr="003B21E0">
        <w:rPr>
          <w:sz w:val="24"/>
          <w:szCs w:val="24"/>
          <w:lang w:val="en-US"/>
        </w:rPr>
        <w:t xml:space="preserve"> trends in agricultural production and environmental protection : 1st International sympos</w:t>
      </w:r>
      <w:r w:rsidRPr="003B21E0">
        <w:rPr>
          <w:sz w:val="24"/>
          <w:szCs w:val="24"/>
          <w:lang w:val="en-US"/>
        </w:rPr>
        <w:t>i</w:t>
      </w:r>
      <w:r w:rsidRPr="003B21E0">
        <w:rPr>
          <w:sz w:val="24"/>
          <w:szCs w:val="24"/>
          <w:lang w:val="en-US"/>
        </w:rPr>
        <w:t>um, Tivat Montenegro, July 02‒05, 2019/ The Balkans Scientific Center of the Russian Academy of Natural Sciences; editors: M. Lutovac, Z. Z. Ilic. ‒ Belgrade: Balkans Scientific Center of the Russian Academy of Natural Sciences, 2019. </w:t>
      </w:r>
      <w:r w:rsidRPr="00D128A4">
        <w:rPr>
          <w:sz w:val="24"/>
          <w:szCs w:val="24"/>
        </w:rPr>
        <w:t>‒ 446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25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текст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рус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R2020‒43)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Перевод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заглавия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Современные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тенденции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развития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сельскохозяйственного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производства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охр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ны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окружающей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среды</w:t>
      </w:r>
      <w:r w:rsidRPr="00D128A4">
        <w:rPr>
          <w:sz w:val="24"/>
          <w:szCs w:val="24"/>
        </w:rPr>
        <w:t>.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16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2"/>
      </w:pPr>
      <w:bookmarkStart w:id="6" w:name="_Toc59545195"/>
      <w:r>
        <w:rPr>
          <w:rFonts w:hint="eastAsia"/>
        </w:rPr>
        <w:t>Агрохимия</w:t>
      </w:r>
      <w:bookmarkEnd w:id="6"/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>5. Агрохимия</w:t>
      </w:r>
      <w:r w:rsidRPr="00D128A4">
        <w:rPr>
          <w:sz w:val="24"/>
          <w:szCs w:val="24"/>
        </w:rPr>
        <w:t xml:space="preserve"> цинка в рисовом агроценозе/ А. Х. Шеуджен, Т. Н. Бондарева, Х. Д. Хурум, Я. Б. Петрик; Российская академия наук, Кубанский государственный аграрный университет им. И. Т. Трубилина, Всероссийский научно-исследовательский институт риса. ‒ Майкоп: Полиграф-Юг, 2019. ‒ 163 с.: табл.; 22 см. ‒ Библиогр.: с. 137‒162 (359 назв.). (Шифр Г2020‒15057)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17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2"/>
      </w:pPr>
      <w:bookmarkStart w:id="7" w:name="_Toc59545196"/>
      <w:r>
        <w:rPr>
          <w:rFonts w:hint="eastAsia"/>
        </w:rPr>
        <w:t>Растениеводство</w:t>
      </w:r>
      <w:bookmarkEnd w:id="7"/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 xml:space="preserve">6. Андрушко Т. А. </w:t>
      </w:r>
      <w:r w:rsidRPr="00D128A4">
        <w:rPr>
          <w:sz w:val="24"/>
          <w:szCs w:val="24"/>
        </w:rPr>
        <w:t>Озеленение интерьеров : учебное пособие/ Т. А. Андрушко, Д. Н. Бечина; Российская Федерация. Министерство сельского хозяйства, Саратовский государственный аграрный университет им. Н. И. Вавилова. ‒ Саратов: Амирит, 2020. ‒ 168 с.: ил.; 22 см. ‒ Библиогр.: с. 147‒149 (27 назв.). (Шифр Г2020‒15754)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lastRenderedPageBreak/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АБ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18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>7. </w:t>
      </w:r>
      <w:r w:rsidRPr="00D128A4">
        <w:rPr>
          <w:rFonts w:hint="eastAsia"/>
          <w:b/>
          <w:sz w:val="24"/>
          <w:szCs w:val="24"/>
        </w:rPr>
        <w:t>Биология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садоводство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теория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инновации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Никитский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ботанический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сад </w:t>
      </w:r>
      <w:r w:rsidRPr="00D128A4">
        <w:rPr>
          <w:sz w:val="24"/>
          <w:szCs w:val="24"/>
        </w:rPr>
        <w:t xml:space="preserve">‒ </w:t>
      </w:r>
      <w:r w:rsidRPr="00D128A4">
        <w:rPr>
          <w:rFonts w:hint="eastAsia"/>
          <w:sz w:val="24"/>
          <w:szCs w:val="24"/>
        </w:rPr>
        <w:t>национальный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РАН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Ялта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НБС </w:t>
      </w:r>
      <w:r w:rsidRPr="00D128A4">
        <w:rPr>
          <w:sz w:val="24"/>
          <w:szCs w:val="24"/>
        </w:rPr>
        <w:t xml:space="preserve">‒ </w:t>
      </w:r>
      <w:r w:rsidRPr="00D128A4">
        <w:rPr>
          <w:rFonts w:hint="eastAsia"/>
          <w:sz w:val="24"/>
          <w:szCs w:val="24"/>
        </w:rPr>
        <w:t>ННЦ</w:t>
      </w:r>
      <w:r w:rsidRPr="00D128A4">
        <w:rPr>
          <w:sz w:val="24"/>
          <w:szCs w:val="24"/>
        </w:rPr>
        <w:t>, 2019 -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sz w:val="24"/>
          <w:szCs w:val="24"/>
        </w:rPr>
        <w:t xml:space="preserve">2019, </w:t>
      </w:r>
      <w:r w:rsidRPr="00D128A4">
        <w:rPr>
          <w:rFonts w:hint="eastAsia"/>
          <w:sz w:val="24"/>
          <w:szCs w:val="24"/>
        </w:rPr>
        <w:t>№ </w:t>
      </w:r>
      <w:r w:rsidRPr="00D128A4">
        <w:rPr>
          <w:sz w:val="24"/>
          <w:szCs w:val="24"/>
        </w:rPr>
        <w:t>4 (153). ‒ 2019. ‒ 148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832/2019/4)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ЧЗ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19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>8. </w:t>
      </w:r>
      <w:r w:rsidRPr="00D128A4">
        <w:rPr>
          <w:rFonts w:hint="eastAsia"/>
          <w:b/>
          <w:sz w:val="24"/>
          <w:szCs w:val="24"/>
        </w:rPr>
        <w:t>Государственный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реестр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охраняемых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селекционных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достижений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продовольствия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Департамент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растениеводства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химизации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з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щиты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растений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Государственная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комиссия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испытанию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охране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селекционных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достижений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Офиц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изд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Москва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Росинформагротех</w:t>
      </w:r>
      <w:r w:rsidRPr="00D128A4">
        <w:rPr>
          <w:sz w:val="24"/>
          <w:szCs w:val="24"/>
        </w:rPr>
        <w:t>, 2020. ‒ 512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табл</w:t>
      </w:r>
      <w:r w:rsidRPr="00D128A4">
        <w:rPr>
          <w:sz w:val="24"/>
          <w:szCs w:val="24"/>
        </w:rPr>
        <w:t xml:space="preserve">.; 20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2020‒12795)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0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11"/>
        <w:rPr>
          <w:sz w:val="24"/>
          <w:szCs w:val="24"/>
        </w:rPr>
      </w:pPr>
      <w:r w:rsidRPr="00D128A4">
        <w:rPr>
          <w:b/>
          <w:sz w:val="24"/>
          <w:szCs w:val="24"/>
        </w:rPr>
        <w:t>9. </w:t>
      </w:r>
      <w:r w:rsidRPr="00D128A4">
        <w:rPr>
          <w:rFonts w:hint="eastAsia"/>
          <w:b/>
          <w:sz w:val="24"/>
          <w:szCs w:val="24"/>
        </w:rPr>
        <w:t>Труды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прикладной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ботанике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генетике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селекции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высшего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обр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зования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исследовательский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Всероссийский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институт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генетических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ресурсов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Вавилова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</w:t>
      </w:r>
      <w:r w:rsidRPr="00D128A4">
        <w:rPr>
          <w:sz w:val="24"/>
          <w:szCs w:val="24"/>
        </w:rPr>
        <w:t xml:space="preserve"> : [</w:t>
      </w:r>
      <w:r w:rsidRPr="00D128A4">
        <w:rPr>
          <w:rFonts w:hint="eastAsia"/>
          <w:sz w:val="24"/>
          <w:szCs w:val="24"/>
        </w:rPr>
        <w:t>ВИР</w:t>
      </w:r>
      <w:r w:rsidRPr="00D128A4">
        <w:rPr>
          <w:sz w:val="24"/>
          <w:szCs w:val="24"/>
        </w:rPr>
        <w:t>], 1908 -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 180, </w:t>
      </w:r>
      <w:r w:rsidRPr="00D128A4">
        <w:rPr>
          <w:rFonts w:hint="eastAsia"/>
          <w:sz w:val="24"/>
          <w:szCs w:val="24"/>
        </w:rPr>
        <w:t>вып</w:t>
      </w:r>
      <w:r w:rsidRPr="00D128A4">
        <w:rPr>
          <w:sz w:val="24"/>
          <w:szCs w:val="24"/>
        </w:rPr>
        <w:t>. 2/ </w:t>
      </w:r>
      <w:r w:rsidRPr="00D128A4">
        <w:rPr>
          <w:rFonts w:hint="eastAsia"/>
          <w:sz w:val="24"/>
          <w:szCs w:val="24"/>
        </w:rPr>
        <w:t>редакционная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коллегия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Хлесткина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главный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</w:t>
      </w:r>
      <w:r w:rsidRPr="00D128A4">
        <w:rPr>
          <w:sz w:val="24"/>
          <w:szCs w:val="24"/>
        </w:rPr>
        <w:t>) [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др</w:t>
      </w:r>
      <w:r w:rsidRPr="00D128A4">
        <w:rPr>
          <w:sz w:val="24"/>
          <w:szCs w:val="24"/>
        </w:rPr>
        <w:t xml:space="preserve">.]; </w:t>
      </w:r>
      <w:r w:rsidRPr="00D128A4">
        <w:rPr>
          <w:rFonts w:hint="eastAsia"/>
          <w:sz w:val="24"/>
          <w:szCs w:val="24"/>
        </w:rPr>
        <w:t>ответственные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выпуска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Хлесткина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Соколова</w:t>
      </w:r>
      <w:r w:rsidRPr="00D128A4">
        <w:rPr>
          <w:sz w:val="24"/>
          <w:szCs w:val="24"/>
        </w:rPr>
        <w:t>. ‒ 2019. ‒ 132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Рез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рус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Парал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тит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61/180/2)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1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10. </w:t>
      </w:r>
      <w:r w:rsidRPr="00D128A4">
        <w:rPr>
          <w:rFonts w:hint="eastAsia"/>
          <w:b/>
          <w:sz w:val="24"/>
          <w:szCs w:val="24"/>
        </w:rPr>
        <w:t>Труды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прикладной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ботанике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генетике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селекции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высшего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обр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зования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исследовательский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Всероссийский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институт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генетических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ресурсов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Вавилова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</w:t>
      </w:r>
      <w:r w:rsidRPr="00D128A4">
        <w:rPr>
          <w:sz w:val="24"/>
          <w:szCs w:val="24"/>
        </w:rPr>
        <w:t xml:space="preserve"> : [</w:t>
      </w:r>
      <w:r w:rsidRPr="00D128A4">
        <w:rPr>
          <w:rFonts w:hint="eastAsia"/>
          <w:sz w:val="24"/>
          <w:szCs w:val="24"/>
        </w:rPr>
        <w:t>ВИР</w:t>
      </w:r>
      <w:r w:rsidRPr="00D128A4">
        <w:rPr>
          <w:sz w:val="24"/>
          <w:szCs w:val="24"/>
        </w:rPr>
        <w:t>], 1908 -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 181, </w:t>
      </w:r>
      <w:r w:rsidRPr="00D128A4">
        <w:rPr>
          <w:rFonts w:hint="eastAsia"/>
          <w:sz w:val="24"/>
          <w:szCs w:val="24"/>
        </w:rPr>
        <w:t>Вып</w:t>
      </w:r>
      <w:r w:rsidRPr="00D128A4">
        <w:rPr>
          <w:sz w:val="24"/>
          <w:szCs w:val="24"/>
        </w:rPr>
        <w:t>. 1/ </w:t>
      </w:r>
      <w:r w:rsidRPr="00D128A4">
        <w:rPr>
          <w:rFonts w:hint="eastAsia"/>
          <w:sz w:val="24"/>
          <w:szCs w:val="24"/>
        </w:rPr>
        <w:t>редакционная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коллегия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Хлесткина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главный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</w:t>
      </w:r>
      <w:r w:rsidRPr="00D128A4">
        <w:rPr>
          <w:sz w:val="24"/>
          <w:szCs w:val="24"/>
        </w:rPr>
        <w:t>) [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др</w:t>
      </w:r>
      <w:r w:rsidRPr="00D128A4">
        <w:rPr>
          <w:sz w:val="24"/>
          <w:szCs w:val="24"/>
        </w:rPr>
        <w:t xml:space="preserve">.]; </w:t>
      </w:r>
      <w:r w:rsidRPr="00D128A4">
        <w:rPr>
          <w:rFonts w:hint="eastAsia"/>
          <w:sz w:val="24"/>
          <w:szCs w:val="24"/>
        </w:rPr>
        <w:t>ответственные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выпуска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Хлесткина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Соколова</w:t>
      </w:r>
      <w:r w:rsidRPr="00D128A4">
        <w:rPr>
          <w:sz w:val="24"/>
          <w:szCs w:val="24"/>
        </w:rPr>
        <w:t>. ‒ 2020. ‒ 145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Рез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рус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Парал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тит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61/181/1)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2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11. </w:t>
      </w:r>
      <w:r w:rsidRPr="00D128A4">
        <w:rPr>
          <w:rFonts w:hint="eastAsia"/>
          <w:b/>
          <w:sz w:val="24"/>
          <w:szCs w:val="24"/>
        </w:rPr>
        <w:t>Труды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прикладной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ботанике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генетике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селекции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Российская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академия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сельскохозя</w:t>
      </w:r>
      <w:r w:rsidRPr="00D128A4">
        <w:rPr>
          <w:rFonts w:hint="eastAsia"/>
          <w:sz w:val="24"/>
          <w:szCs w:val="24"/>
        </w:rPr>
        <w:t>й</w:t>
      </w:r>
      <w:r w:rsidRPr="00D128A4">
        <w:rPr>
          <w:rFonts w:hint="eastAsia"/>
          <w:sz w:val="24"/>
          <w:szCs w:val="24"/>
        </w:rPr>
        <w:t>ственных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Всероссийский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исследовательский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институт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растениеводства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Вав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rFonts w:hint="eastAsia"/>
          <w:sz w:val="24"/>
          <w:szCs w:val="24"/>
        </w:rPr>
        <w:t>лова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</w:t>
      </w:r>
      <w:r w:rsidRPr="00D128A4">
        <w:rPr>
          <w:sz w:val="24"/>
          <w:szCs w:val="24"/>
        </w:rPr>
        <w:t xml:space="preserve"> : [</w:t>
      </w:r>
      <w:r w:rsidRPr="00D128A4">
        <w:rPr>
          <w:rFonts w:hint="eastAsia"/>
          <w:sz w:val="24"/>
          <w:szCs w:val="24"/>
        </w:rPr>
        <w:t>ВИР</w:t>
      </w:r>
      <w:r w:rsidRPr="00D128A4">
        <w:rPr>
          <w:sz w:val="24"/>
          <w:szCs w:val="24"/>
        </w:rPr>
        <w:t>], 1908 -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>. 170/ </w:t>
      </w:r>
      <w:r w:rsidRPr="00D128A4">
        <w:rPr>
          <w:rFonts w:hint="eastAsia"/>
          <w:sz w:val="24"/>
          <w:szCs w:val="24"/>
        </w:rPr>
        <w:t>редакционная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коллегия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Дзюбенко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пред</w:t>
      </w:r>
      <w:r w:rsidRPr="00D128A4">
        <w:rPr>
          <w:sz w:val="24"/>
          <w:szCs w:val="24"/>
        </w:rPr>
        <w:t>.) [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др</w:t>
      </w:r>
      <w:r w:rsidRPr="00D128A4">
        <w:rPr>
          <w:sz w:val="24"/>
          <w:szCs w:val="24"/>
        </w:rPr>
        <w:t xml:space="preserve">.]; </w:t>
      </w:r>
      <w:r w:rsidRPr="00D128A4">
        <w:rPr>
          <w:rFonts w:hint="eastAsia"/>
          <w:sz w:val="24"/>
          <w:szCs w:val="24"/>
        </w:rPr>
        <w:t>ответственный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тома 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Гаевская</w:t>
      </w:r>
      <w:r w:rsidRPr="00D128A4">
        <w:rPr>
          <w:sz w:val="24"/>
          <w:szCs w:val="24"/>
        </w:rPr>
        <w:t>. ‒ 2012. ‒ 260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Рез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рус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61/170)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3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12. </w:t>
      </w:r>
      <w:r w:rsidRPr="00D128A4">
        <w:rPr>
          <w:rFonts w:hint="eastAsia"/>
          <w:b/>
          <w:sz w:val="24"/>
          <w:szCs w:val="24"/>
        </w:rPr>
        <w:t>Труды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прикладной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ботанике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генетике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селекции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Федеральное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агентство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орг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низаций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исследовательский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Всероссийский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институт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генетических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ресурсов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Вавилова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</w:t>
      </w:r>
      <w:r w:rsidRPr="00D128A4">
        <w:rPr>
          <w:sz w:val="24"/>
          <w:szCs w:val="24"/>
        </w:rPr>
        <w:t xml:space="preserve"> : [</w:t>
      </w:r>
      <w:r w:rsidRPr="00D128A4">
        <w:rPr>
          <w:rFonts w:hint="eastAsia"/>
          <w:sz w:val="24"/>
          <w:szCs w:val="24"/>
        </w:rPr>
        <w:t>ВИР</w:t>
      </w:r>
      <w:r w:rsidRPr="00D128A4">
        <w:rPr>
          <w:sz w:val="24"/>
          <w:szCs w:val="24"/>
        </w:rPr>
        <w:t>], 1908 -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 180, </w:t>
      </w:r>
      <w:r w:rsidRPr="00D128A4">
        <w:rPr>
          <w:rFonts w:hint="eastAsia"/>
          <w:sz w:val="24"/>
          <w:szCs w:val="24"/>
        </w:rPr>
        <w:t>вып</w:t>
      </w:r>
      <w:r w:rsidRPr="00D128A4">
        <w:rPr>
          <w:sz w:val="24"/>
          <w:szCs w:val="24"/>
        </w:rPr>
        <w:t>. 3/ </w:t>
      </w:r>
      <w:r w:rsidRPr="00D128A4">
        <w:rPr>
          <w:rFonts w:hint="eastAsia"/>
          <w:sz w:val="24"/>
          <w:szCs w:val="24"/>
        </w:rPr>
        <w:t>редакционная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коллегия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Хлесткина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главный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</w:t>
      </w:r>
      <w:r w:rsidRPr="00D128A4">
        <w:rPr>
          <w:sz w:val="24"/>
          <w:szCs w:val="24"/>
        </w:rPr>
        <w:t>) [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др</w:t>
      </w:r>
      <w:r w:rsidRPr="00D128A4">
        <w:rPr>
          <w:sz w:val="24"/>
          <w:szCs w:val="24"/>
        </w:rPr>
        <w:t xml:space="preserve">.]; </w:t>
      </w:r>
      <w:r w:rsidRPr="00D128A4">
        <w:rPr>
          <w:rFonts w:hint="eastAsia"/>
          <w:sz w:val="24"/>
          <w:szCs w:val="24"/>
        </w:rPr>
        <w:t>ответственные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редакторы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выпуска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Соколова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Хлесткина</w:t>
      </w:r>
      <w:r w:rsidRPr="00D128A4">
        <w:rPr>
          <w:sz w:val="24"/>
          <w:szCs w:val="24"/>
        </w:rPr>
        <w:t>. ‒ 2018. ‒ 158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Рез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рус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Парал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тит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англ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яз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61/180/3)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4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2"/>
      </w:pPr>
      <w:bookmarkStart w:id="8" w:name="_Toc59545197"/>
      <w:r>
        <w:rPr>
          <w:rFonts w:hint="eastAsia"/>
        </w:rPr>
        <w:t>Животноводство</w:t>
      </w:r>
      <w:bookmarkEnd w:id="8"/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 xml:space="preserve">13. Непомнящий Н. Н. </w:t>
      </w:r>
      <w:r w:rsidRPr="00D128A4">
        <w:rPr>
          <w:sz w:val="24"/>
          <w:szCs w:val="24"/>
        </w:rPr>
        <w:t>Все о кошках : [породы, поведение, уход]/ Н. Н. Непомнящий. ‒ Москва: ОГИЗ; Москва: АСТ, 2020. ‒ 191 с.: цв. ил.; 22 см. ‒ (Иллюстрированный гид). (Шифр Г2020‒14394)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АБ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5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14. </w:t>
      </w:r>
      <w:r w:rsidRPr="00D128A4">
        <w:rPr>
          <w:rFonts w:hint="eastAsia"/>
          <w:b/>
          <w:sz w:val="24"/>
          <w:szCs w:val="24"/>
        </w:rPr>
        <w:t>Подкорытов А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Т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Горное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овцеводство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разведение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селекция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кормление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содержание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пер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rFonts w:hint="eastAsia"/>
          <w:sz w:val="24"/>
          <w:szCs w:val="24"/>
        </w:rPr>
        <w:t>работка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технология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экономика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Подкорытов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Республики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Алтай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Горно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Алтайский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исследовательский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институт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 </w:t>
      </w:r>
      <w:r w:rsidRPr="00D128A4">
        <w:rPr>
          <w:sz w:val="24"/>
          <w:szCs w:val="24"/>
        </w:rPr>
        <w:t xml:space="preserve">‒ </w:t>
      </w:r>
      <w:r w:rsidRPr="00D128A4">
        <w:rPr>
          <w:rFonts w:hint="eastAsia"/>
          <w:sz w:val="24"/>
          <w:szCs w:val="24"/>
        </w:rPr>
        <w:t>филиал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rFonts w:hint="eastAsia"/>
          <w:sz w:val="24"/>
          <w:szCs w:val="24"/>
        </w:rPr>
        <w:t>рального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Алтайского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агробиотехнологий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Барнаул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Азбука</w:t>
      </w:r>
      <w:r w:rsidRPr="00D128A4">
        <w:rPr>
          <w:sz w:val="24"/>
          <w:szCs w:val="24"/>
        </w:rPr>
        <w:t>, 2019. ‒ 817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., </w:t>
      </w:r>
      <w:r w:rsidRPr="00D128A4">
        <w:rPr>
          <w:rFonts w:hint="eastAsia"/>
          <w:sz w:val="24"/>
          <w:szCs w:val="24"/>
        </w:rPr>
        <w:t>цв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25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 +</w:t>
      </w:r>
      <w:r w:rsidRPr="00D128A4">
        <w:rPr>
          <w:rFonts w:hint="eastAsia"/>
          <w:sz w:val="24"/>
          <w:szCs w:val="24"/>
        </w:rPr>
        <w:t>Прил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 788‒817.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. 778‒787.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</w:t>
      </w:r>
      <w:r w:rsidRPr="00D128A4">
        <w:rPr>
          <w:sz w:val="24"/>
          <w:szCs w:val="24"/>
        </w:rPr>
        <w:t>2020‒774)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6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lastRenderedPageBreak/>
        <w:t>15. </w:t>
      </w:r>
      <w:r w:rsidRPr="00D128A4">
        <w:rPr>
          <w:rFonts w:hint="eastAsia"/>
          <w:b/>
          <w:sz w:val="24"/>
          <w:szCs w:val="24"/>
        </w:rPr>
        <w:t>Скворцова Л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Н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Научное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обоснование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эффективность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использования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пребиотиков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пт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rFonts w:hint="eastAsia"/>
          <w:sz w:val="24"/>
          <w:szCs w:val="24"/>
        </w:rPr>
        <w:t>цеводстве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монография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Л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Скворцова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Кубанский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государственный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аграрный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университет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Трубилина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Краснодар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КубГАУ</w:t>
      </w:r>
      <w:r w:rsidRPr="00D128A4">
        <w:rPr>
          <w:sz w:val="24"/>
          <w:szCs w:val="24"/>
        </w:rPr>
        <w:t>, 2020. ‒ 192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21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. 163‒190 (218 </w:t>
      </w:r>
      <w:r w:rsidRPr="00D128A4">
        <w:rPr>
          <w:rFonts w:hint="eastAsia"/>
          <w:sz w:val="24"/>
          <w:szCs w:val="24"/>
        </w:rPr>
        <w:t>назв</w:t>
      </w:r>
      <w:r w:rsidRPr="00D128A4">
        <w:rPr>
          <w:sz w:val="24"/>
          <w:szCs w:val="24"/>
        </w:rPr>
        <w:t>.).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2020‒16113)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7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16. </w:t>
      </w:r>
      <w:r w:rsidRPr="00D128A4">
        <w:rPr>
          <w:rFonts w:hint="eastAsia"/>
          <w:b/>
          <w:sz w:val="24"/>
          <w:szCs w:val="24"/>
        </w:rPr>
        <w:t>Сынгаевская В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П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Служебные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собаки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Мал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да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удал</w:t>
      </w:r>
      <w:r w:rsidRPr="00D128A4">
        <w:rPr>
          <w:sz w:val="24"/>
          <w:szCs w:val="24"/>
        </w:rPr>
        <w:t xml:space="preserve"> : [</w:t>
      </w:r>
      <w:r w:rsidRPr="00D128A4">
        <w:rPr>
          <w:rFonts w:hint="eastAsia"/>
          <w:sz w:val="24"/>
          <w:szCs w:val="24"/>
        </w:rPr>
        <w:t>методические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рекомендации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раб</w:t>
      </w:r>
      <w:r w:rsidRPr="00D128A4">
        <w:rPr>
          <w:rFonts w:hint="eastAsia"/>
          <w:sz w:val="24"/>
          <w:szCs w:val="24"/>
        </w:rPr>
        <w:t>о</w:t>
      </w:r>
      <w:r w:rsidRPr="00D128A4">
        <w:rPr>
          <w:rFonts w:hint="eastAsia"/>
          <w:sz w:val="24"/>
          <w:szCs w:val="24"/>
        </w:rPr>
        <w:t>те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поиску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различных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целевых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веществ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собаками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мелких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средних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пород</w:t>
      </w:r>
      <w:r w:rsidRPr="00D128A4">
        <w:rPr>
          <w:sz w:val="24"/>
          <w:szCs w:val="24"/>
        </w:rPr>
        <w:t>]/ 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П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Сынгаевская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Москва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ОнтоПринт</w:t>
      </w:r>
      <w:r w:rsidRPr="00D128A4">
        <w:rPr>
          <w:sz w:val="24"/>
          <w:szCs w:val="24"/>
        </w:rPr>
        <w:t>, 2020. ‒ 65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21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2020‒14396)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АБ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8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17. </w:t>
      </w:r>
      <w:r w:rsidRPr="00D128A4">
        <w:rPr>
          <w:rFonts w:hint="eastAsia"/>
          <w:b/>
          <w:sz w:val="24"/>
          <w:szCs w:val="24"/>
        </w:rPr>
        <w:t>Титова В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И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Агроэкология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промышленного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свинопроизводства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Титова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Рыбин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Нижегородская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государственная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</w:t>
      </w:r>
      <w:r w:rsidRPr="00D128A4">
        <w:rPr>
          <w:rFonts w:hint="eastAsia"/>
          <w:sz w:val="24"/>
          <w:szCs w:val="24"/>
        </w:rPr>
        <w:t>о</w:t>
      </w:r>
      <w:r w:rsidRPr="00D128A4">
        <w:rPr>
          <w:rFonts w:hint="eastAsia"/>
          <w:sz w:val="24"/>
          <w:szCs w:val="24"/>
        </w:rPr>
        <w:t>хозяйственная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академия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Нижний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Новгород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Москва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НГСХА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Нижний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Новгород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Сельскохозя</w:t>
      </w:r>
      <w:r w:rsidRPr="00D128A4">
        <w:rPr>
          <w:rFonts w:hint="eastAsia"/>
          <w:sz w:val="24"/>
          <w:szCs w:val="24"/>
        </w:rPr>
        <w:t>й</w:t>
      </w:r>
      <w:r w:rsidRPr="00D128A4">
        <w:rPr>
          <w:rFonts w:hint="eastAsia"/>
          <w:sz w:val="24"/>
          <w:szCs w:val="24"/>
        </w:rPr>
        <w:t>ственные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технологии</w:t>
      </w:r>
      <w:r w:rsidRPr="00D128A4">
        <w:rPr>
          <w:sz w:val="24"/>
          <w:szCs w:val="24"/>
        </w:rPr>
        <w:t>, 2020. ‒ 170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., </w:t>
      </w:r>
      <w:r w:rsidRPr="00D128A4">
        <w:rPr>
          <w:rFonts w:hint="eastAsia"/>
          <w:sz w:val="24"/>
          <w:szCs w:val="24"/>
        </w:rPr>
        <w:t>цв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21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. 159‒170 (124 </w:t>
      </w:r>
      <w:r w:rsidRPr="00D128A4">
        <w:rPr>
          <w:rFonts w:hint="eastAsia"/>
          <w:sz w:val="24"/>
          <w:szCs w:val="24"/>
        </w:rPr>
        <w:t>назв</w:t>
      </w:r>
      <w:r w:rsidRPr="00D128A4">
        <w:rPr>
          <w:sz w:val="24"/>
          <w:szCs w:val="24"/>
        </w:rPr>
        <w:t>.).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2020‒14274)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29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18. </w:t>
      </w:r>
      <w:r w:rsidRPr="00D128A4">
        <w:rPr>
          <w:rFonts w:hint="eastAsia"/>
          <w:b/>
          <w:sz w:val="24"/>
          <w:szCs w:val="24"/>
        </w:rPr>
        <w:t>Шарпов К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П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Записки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старых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голубеводов</w:t>
      </w:r>
      <w:r w:rsidRPr="00D128A4">
        <w:rPr>
          <w:sz w:val="24"/>
          <w:szCs w:val="24"/>
        </w:rPr>
        <w:t>. "</w:t>
      </w:r>
      <w:r w:rsidRPr="00D128A4">
        <w:rPr>
          <w:rFonts w:hint="eastAsia"/>
          <w:sz w:val="24"/>
          <w:szCs w:val="24"/>
        </w:rPr>
        <w:t>Турман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вернулся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домой</w:t>
      </w:r>
      <w:r w:rsidRPr="00D128A4">
        <w:rPr>
          <w:sz w:val="24"/>
          <w:szCs w:val="24"/>
        </w:rPr>
        <w:t>"/ </w:t>
      </w:r>
      <w:r w:rsidRPr="00D128A4">
        <w:rPr>
          <w:rFonts w:hint="eastAsia"/>
          <w:sz w:val="24"/>
          <w:szCs w:val="24"/>
        </w:rPr>
        <w:t>К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П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Шарпов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Москва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Столица</w:t>
      </w:r>
      <w:r w:rsidRPr="00D128A4">
        <w:rPr>
          <w:sz w:val="24"/>
          <w:szCs w:val="24"/>
        </w:rPr>
        <w:t>, 2016. ‒ 117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., </w:t>
      </w:r>
      <w:r w:rsidRPr="00D128A4">
        <w:rPr>
          <w:rFonts w:hint="eastAsia"/>
          <w:sz w:val="24"/>
          <w:szCs w:val="24"/>
        </w:rPr>
        <w:t>цв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22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2020‒14177)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АБ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0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2"/>
      </w:pPr>
      <w:bookmarkStart w:id="9" w:name="_Toc59545198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9"/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19. Машины</w:t>
      </w:r>
      <w:r w:rsidRPr="00D128A4">
        <w:rPr>
          <w:sz w:val="24"/>
          <w:szCs w:val="24"/>
        </w:rPr>
        <w:t xml:space="preserve"> для посева зерновых культур. Посевные комплексы (регулировка, настройка и эк</w:t>
      </w:r>
      <w:r w:rsidRPr="00D128A4">
        <w:rPr>
          <w:sz w:val="24"/>
          <w:szCs w:val="24"/>
        </w:rPr>
        <w:t>с</w:t>
      </w:r>
      <w:r w:rsidRPr="00D128A4">
        <w:rPr>
          <w:sz w:val="24"/>
          <w:szCs w:val="24"/>
        </w:rPr>
        <w:t>плуатация) : [учебное пособие]/ Министерство сельского хозяйства и продовольствия Республики Татарстан, Казанский государственный аграрный университет; составители: А. Р. Валиев [и др.]. ‒ Казань: Изд-во КГАУ, 2020. ‒ 144 с.: ил.; 21 см. ‒ Библиогр.: с. 143 (20 назв.). (Шифр Г2020‒14909)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1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20. </w:t>
      </w:r>
      <w:r w:rsidRPr="00D128A4">
        <w:rPr>
          <w:rFonts w:hint="eastAsia"/>
          <w:b/>
          <w:sz w:val="24"/>
          <w:szCs w:val="24"/>
        </w:rPr>
        <w:t>Технический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сервис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машин</w:t>
      </w:r>
      <w:r w:rsidRPr="00D128A4">
        <w:rPr>
          <w:sz w:val="24"/>
          <w:szCs w:val="24"/>
        </w:rPr>
        <w:t xml:space="preserve"> / 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агроинженерный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ВИМ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Москва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ФНАЦ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ВИМ</w:t>
      </w:r>
      <w:r w:rsidRPr="00D128A4">
        <w:rPr>
          <w:sz w:val="24"/>
          <w:szCs w:val="24"/>
        </w:rPr>
        <w:t>, 1963 ‒. ‒ ISSN 2618‒8287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sz w:val="24"/>
          <w:szCs w:val="24"/>
        </w:rPr>
        <w:t xml:space="preserve">2019, </w:t>
      </w:r>
      <w:r w:rsidRPr="00D128A4">
        <w:rPr>
          <w:rFonts w:hint="eastAsia"/>
          <w:sz w:val="24"/>
          <w:szCs w:val="24"/>
        </w:rPr>
        <w:t>№ </w:t>
      </w:r>
      <w:r w:rsidRPr="00D128A4">
        <w:rPr>
          <w:sz w:val="24"/>
          <w:szCs w:val="24"/>
        </w:rPr>
        <w:t>4 (137). ‒ 2019. ‒ 240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28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384/2019/4)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ЧЗ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2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21. </w:t>
      </w:r>
      <w:r w:rsidRPr="00D128A4">
        <w:rPr>
          <w:rFonts w:hint="eastAsia"/>
          <w:b/>
          <w:sz w:val="24"/>
          <w:szCs w:val="24"/>
        </w:rPr>
        <w:t>Технологии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технические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средства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механизированного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производства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продукции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растени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rFonts w:hint="eastAsia"/>
          <w:sz w:val="24"/>
          <w:szCs w:val="24"/>
        </w:rPr>
        <w:t>водства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животноводства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теоретический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практический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журнал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Институт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агроинжене</w:t>
      </w:r>
      <w:r w:rsidRPr="00D128A4">
        <w:rPr>
          <w:rFonts w:hint="eastAsia"/>
          <w:sz w:val="24"/>
          <w:szCs w:val="24"/>
        </w:rPr>
        <w:t>р</w:t>
      </w:r>
      <w:r w:rsidRPr="00D128A4">
        <w:rPr>
          <w:rFonts w:hint="eastAsia"/>
          <w:sz w:val="24"/>
          <w:szCs w:val="24"/>
        </w:rPr>
        <w:t>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экологических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проблем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сельскохозяйственного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производства </w:t>
      </w:r>
      <w:r w:rsidRPr="00D128A4">
        <w:rPr>
          <w:sz w:val="24"/>
          <w:szCs w:val="24"/>
        </w:rPr>
        <w:t xml:space="preserve">‒ </w:t>
      </w:r>
      <w:r w:rsidRPr="00D128A4">
        <w:rPr>
          <w:rFonts w:hint="eastAsia"/>
          <w:sz w:val="24"/>
          <w:szCs w:val="24"/>
        </w:rPr>
        <w:t>филиал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Федерального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госуда</w:t>
      </w:r>
      <w:r w:rsidRPr="00D128A4">
        <w:rPr>
          <w:rFonts w:hint="eastAsia"/>
          <w:sz w:val="24"/>
          <w:szCs w:val="24"/>
        </w:rPr>
        <w:t>р</w:t>
      </w:r>
      <w:r w:rsidRPr="00D128A4">
        <w:rPr>
          <w:rFonts w:hint="eastAsia"/>
          <w:sz w:val="24"/>
          <w:szCs w:val="24"/>
        </w:rPr>
        <w:t>ственного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бюджетного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учреждения</w:t>
      </w:r>
      <w:r w:rsidRPr="00D128A4">
        <w:rPr>
          <w:sz w:val="24"/>
          <w:szCs w:val="24"/>
        </w:rPr>
        <w:t xml:space="preserve"> "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агроинженерный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ВИМ</w:t>
      </w:r>
      <w:r w:rsidRPr="00D128A4">
        <w:rPr>
          <w:sz w:val="24"/>
          <w:szCs w:val="24"/>
        </w:rPr>
        <w:t xml:space="preserve">". ‒ </w:t>
      </w:r>
      <w:r w:rsidRPr="00D128A4">
        <w:rPr>
          <w:rFonts w:hint="eastAsia"/>
          <w:sz w:val="24"/>
          <w:szCs w:val="24"/>
        </w:rPr>
        <w:t>Санкт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Петербург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ИАЭП</w:t>
      </w:r>
      <w:r w:rsidRPr="00D128A4">
        <w:rPr>
          <w:sz w:val="24"/>
          <w:szCs w:val="24"/>
        </w:rPr>
        <w:t>, 1998 ‒. ‒ ISSN 0131‒5226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sz w:val="24"/>
          <w:szCs w:val="24"/>
        </w:rPr>
        <w:t xml:space="preserve">2019, </w:t>
      </w:r>
      <w:r w:rsidRPr="00D128A4">
        <w:rPr>
          <w:rFonts w:hint="eastAsia"/>
          <w:sz w:val="24"/>
          <w:szCs w:val="24"/>
        </w:rPr>
        <w:t>№ </w:t>
      </w:r>
      <w:r w:rsidRPr="00D128A4">
        <w:rPr>
          <w:sz w:val="24"/>
          <w:szCs w:val="24"/>
        </w:rPr>
        <w:t>1 (98)/ </w:t>
      </w:r>
      <w:r w:rsidRPr="00D128A4">
        <w:rPr>
          <w:rFonts w:hint="eastAsia"/>
          <w:sz w:val="24"/>
          <w:szCs w:val="24"/>
        </w:rPr>
        <w:t>редактор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Ю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Плеханова</w:t>
      </w:r>
      <w:r w:rsidRPr="00D128A4">
        <w:rPr>
          <w:sz w:val="24"/>
          <w:szCs w:val="24"/>
        </w:rPr>
        <w:t xml:space="preserve"> [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др</w:t>
      </w:r>
      <w:r w:rsidRPr="00D128A4">
        <w:rPr>
          <w:sz w:val="24"/>
          <w:szCs w:val="24"/>
        </w:rPr>
        <w:t>.]. ‒ 2019. ‒ 274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конце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ст</w:t>
      </w:r>
      <w:r w:rsidRPr="00D128A4">
        <w:rPr>
          <w:sz w:val="24"/>
          <w:szCs w:val="24"/>
        </w:rPr>
        <w:t>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</w:t>
      </w:r>
      <w:r w:rsidRPr="00D128A4">
        <w:rPr>
          <w:sz w:val="24"/>
          <w:szCs w:val="24"/>
        </w:rPr>
        <w:t>4169/2019/1)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ЧЗ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3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2"/>
      </w:pPr>
      <w:bookmarkStart w:id="10" w:name="_Toc59545199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 xml:space="preserve">22. Маклаков А. В. </w:t>
      </w:r>
      <w:r w:rsidRPr="00D128A4">
        <w:rPr>
          <w:sz w:val="24"/>
          <w:szCs w:val="24"/>
        </w:rPr>
        <w:t>Развитие экспортного потенциала зернопродуктового подкомплекса (на м</w:t>
      </w:r>
      <w:r w:rsidRPr="00D128A4">
        <w:rPr>
          <w:sz w:val="24"/>
          <w:szCs w:val="24"/>
        </w:rPr>
        <w:t>а</w:t>
      </w:r>
      <w:r w:rsidRPr="00D128A4">
        <w:rPr>
          <w:sz w:val="24"/>
          <w:szCs w:val="24"/>
        </w:rPr>
        <w:t>териалах Алтайского края) : автореферат дис… канд. экон. наук : специальность 08.00.05/ А. В. М</w:t>
      </w:r>
      <w:r w:rsidRPr="00D128A4">
        <w:rPr>
          <w:sz w:val="24"/>
          <w:szCs w:val="24"/>
        </w:rPr>
        <w:t>а</w:t>
      </w:r>
      <w:r w:rsidRPr="00D128A4">
        <w:rPr>
          <w:sz w:val="24"/>
          <w:szCs w:val="24"/>
        </w:rPr>
        <w:t>клаков; Сибирский федеральный научный центр агробиотехнологий Российской академии наук. ‒ Новосибирск, 2020. ‒ 23 с.: ил.; 20 см. ‒ Библиогр.: с. 22‒23 (8 назв.). (Шифр А2020‒7)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2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(2)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4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23. </w:t>
      </w:r>
      <w:r w:rsidRPr="00D128A4">
        <w:rPr>
          <w:rFonts w:hint="eastAsia"/>
          <w:b/>
          <w:sz w:val="24"/>
          <w:szCs w:val="24"/>
        </w:rPr>
        <w:t>Маклаков А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В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Развитие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экспортного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потенциала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зернопродуктового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подкомплекса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териалах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Алтайского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края</w:t>
      </w:r>
      <w:r w:rsidRPr="00D128A4">
        <w:rPr>
          <w:sz w:val="24"/>
          <w:szCs w:val="24"/>
        </w:rPr>
        <w:t xml:space="preserve">) : </w:t>
      </w:r>
      <w:r w:rsidRPr="00D128A4">
        <w:rPr>
          <w:rFonts w:hint="eastAsia"/>
          <w:sz w:val="24"/>
          <w:szCs w:val="24"/>
        </w:rPr>
        <w:t>дис…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канд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экон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наук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специальность</w:t>
      </w:r>
      <w:r w:rsidRPr="00D128A4">
        <w:rPr>
          <w:sz w:val="24"/>
          <w:szCs w:val="24"/>
        </w:rPr>
        <w:t xml:space="preserve"> 08.00.05/ 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Маклаков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Мин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rFonts w:hint="eastAsia"/>
          <w:sz w:val="24"/>
          <w:szCs w:val="24"/>
        </w:rPr>
        <w:t>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высшего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образования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Сибирский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агробиотехнологий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академии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Сибирский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исследовательский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инст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rFonts w:hint="eastAsia"/>
          <w:sz w:val="24"/>
          <w:szCs w:val="24"/>
        </w:rPr>
        <w:t>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экономики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Новосибирск</w:t>
      </w:r>
      <w:r w:rsidRPr="00D128A4">
        <w:rPr>
          <w:sz w:val="24"/>
          <w:szCs w:val="24"/>
        </w:rPr>
        <w:t>, 2020. ‒ 250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30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 +</w:t>
      </w:r>
      <w:r w:rsidRPr="00D128A4">
        <w:rPr>
          <w:rFonts w:hint="eastAsia"/>
          <w:sz w:val="24"/>
          <w:szCs w:val="24"/>
        </w:rPr>
        <w:t>Прил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 193‒250.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. 158‒192 (302 </w:t>
      </w:r>
      <w:r w:rsidRPr="00D128A4">
        <w:rPr>
          <w:rFonts w:hint="eastAsia"/>
          <w:sz w:val="24"/>
          <w:szCs w:val="24"/>
        </w:rPr>
        <w:t>назв</w:t>
      </w:r>
      <w:r w:rsidRPr="00D128A4">
        <w:rPr>
          <w:sz w:val="24"/>
          <w:szCs w:val="24"/>
        </w:rPr>
        <w:t>.).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>1831)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lastRenderedPageBreak/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ЧЗ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5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24. </w:t>
      </w:r>
      <w:r w:rsidRPr="00D128A4">
        <w:rPr>
          <w:rFonts w:hint="eastAsia"/>
          <w:b/>
          <w:sz w:val="24"/>
          <w:szCs w:val="24"/>
        </w:rPr>
        <w:t>Стимулирование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развития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селекции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семеноводства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сельскохозяйственных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культур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отеч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rFonts w:hint="eastAsia"/>
          <w:sz w:val="24"/>
          <w:szCs w:val="24"/>
        </w:rPr>
        <w:t>ственный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зарубежный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опыт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аналитический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обзор</w:t>
      </w:r>
      <w:r w:rsidRPr="00D128A4">
        <w:rPr>
          <w:sz w:val="24"/>
          <w:szCs w:val="24"/>
        </w:rPr>
        <w:t>/ 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П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Королькова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Кузьмин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Мари</w:t>
      </w:r>
      <w:r w:rsidRPr="00D128A4">
        <w:rPr>
          <w:rFonts w:hint="eastAsia"/>
          <w:sz w:val="24"/>
          <w:szCs w:val="24"/>
        </w:rPr>
        <w:t>н</w:t>
      </w:r>
      <w:r w:rsidRPr="00D128A4">
        <w:rPr>
          <w:rFonts w:hint="eastAsia"/>
          <w:sz w:val="24"/>
          <w:szCs w:val="24"/>
        </w:rPr>
        <w:t>ченко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В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Горячева</w:t>
      </w:r>
      <w:r w:rsidRPr="00D128A4">
        <w:rPr>
          <w:sz w:val="24"/>
          <w:szCs w:val="24"/>
        </w:rPr>
        <w:t>; [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хозяйства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Федерации</w:t>
      </w:r>
      <w:r w:rsidRPr="00D128A4">
        <w:rPr>
          <w:sz w:val="24"/>
          <w:szCs w:val="24"/>
        </w:rPr>
        <w:t xml:space="preserve">], </w:t>
      </w:r>
      <w:r w:rsidRPr="00D128A4">
        <w:rPr>
          <w:rFonts w:hint="eastAsia"/>
          <w:sz w:val="24"/>
          <w:szCs w:val="24"/>
        </w:rPr>
        <w:t>Российский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исследовательский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институт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информации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технико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экономических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исследований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по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инж</w:t>
      </w:r>
      <w:r w:rsidRPr="00D128A4">
        <w:rPr>
          <w:rFonts w:hint="eastAsia"/>
          <w:sz w:val="24"/>
          <w:szCs w:val="24"/>
        </w:rPr>
        <w:t>е</w:t>
      </w:r>
      <w:r w:rsidRPr="00D128A4">
        <w:rPr>
          <w:rFonts w:hint="eastAsia"/>
          <w:sz w:val="24"/>
          <w:szCs w:val="24"/>
        </w:rPr>
        <w:t>нерно</w:t>
      </w:r>
      <w:r w:rsidRPr="00D128A4">
        <w:rPr>
          <w:sz w:val="24"/>
          <w:szCs w:val="24"/>
        </w:rPr>
        <w:t>-</w:t>
      </w:r>
      <w:r w:rsidRPr="00D128A4">
        <w:rPr>
          <w:rFonts w:hint="eastAsia"/>
          <w:sz w:val="24"/>
          <w:szCs w:val="24"/>
        </w:rPr>
        <w:t>техническому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обеспечению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агропромышленного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комплекса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Москва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Росинформагротех</w:t>
      </w:r>
      <w:r w:rsidRPr="00D128A4">
        <w:rPr>
          <w:sz w:val="24"/>
          <w:szCs w:val="24"/>
        </w:rPr>
        <w:t>, 2020. ‒ 123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.; 20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. 113‒122 (116 </w:t>
      </w:r>
      <w:r w:rsidRPr="00D128A4">
        <w:rPr>
          <w:rFonts w:hint="eastAsia"/>
          <w:sz w:val="24"/>
          <w:szCs w:val="24"/>
        </w:rPr>
        <w:t>назв</w:t>
      </w:r>
      <w:r w:rsidRPr="00D128A4">
        <w:rPr>
          <w:sz w:val="24"/>
          <w:szCs w:val="24"/>
        </w:rPr>
        <w:t>.).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</w:t>
      </w:r>
      <w:r w:rsidRPr="00D128A4">
        <w:rPr>
          <w:sz w:val="24"/>
          <w:szCs w:val="24"/>
        </w:rPr>
        <w:t>2020‒14064)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6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25. </w:t>
      </w:r>
      <w:r w:rsidRPr="00D128A4">
        <w:rPr>
          <w:rFonts w:hint="eastAsia"/>
          <w:b/>
          <w:sz w:val="24"/>
          <w:szCs w:val="24"/>
        </w:rPr>
        <w:t>Юрзина Т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А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Развитие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территорий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основе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социальной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ответственности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бизнеса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материалах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Кемеровской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области</w:t>
      </w:r>
      <w:r w:rsidRPr="00D128A4">
        <w:rPr>
          <w:sz w:val="24"/>
          <w:szCs w:val="24"/>
        </w:rPr>
        <w:t xml:space="preserve">) : </w:t>
      </w:r>
      <w:r w:rsidRPr="00D128A4">
        <w:rPr>
          <w:rFonts w:hint="eastAsia"/>
          <w:sz w:val="24"/>
          <w:szCs w:val="24"/>
        </w:rPr>
        <w:t>автореферат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дис…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канд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экон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наук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специальность</w:t>
      </w:r>
      <w:r w:rsidRPr="00D128A4">
        <w:rPr>
          <w:sz w:val="24"/>
          <w:szCs w:val="24"/>
        </w:rPr>
        <w:t xml:space="preserve"> 08.00.05/ </w:t>
      </w: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Юрзина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Сибирский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агробиотехнологий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ак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rFonts w:hint="eastAsia"/>
          <w:sz w:val="24"/>
          <w:szCs w:val="24"/>
        </w:rPr>
        <w:t>демии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Новосибирск</w:t>
      </w:r>
      <w:r w:rsidRPr="00D128A4">
        <w:rPr>
          <w:sz w:val="24"/>
          <w:szCs w:val="24"/>
        </w:rPr>
        <w:t>, 2020. ‒ 27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20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. ‒ </w:t>
      </w:r>
      <w:r w:rsidRPr="00D128A4">
        <w:rPr>
          <w:rFonts w:hint="eastAsia"/>
          <w:sz w:val="24"/>
          <w:szCs w:val="24"/>
        </w:rPr>
        <w:t>Библиогр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. 25‒27 (19 </w:t>
      </w:r>
      <w:r w:rsidRPr="00D128A4">
        <w:rPr>
          <w:rFonts w:hint="eastAsia"/>
          <w:sz w:val="24"/>
          <w:szCs w:val="24"/>
        </w:rPr>
        <w:t>назв</w:t>
      </w:r>
      <w:r w:rsidRPr="00D128A4">
        <w:rPr>
          <w:sz w:val="24"/>
          <w:szCs w:val="24"/>
        </w:rPr>
        <w:t>.).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>2020‒9)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2 ‒ 102</w:t>
      </w:r>
      <w:r w:rsidRPr="00D128A4">
        <w:rPr>
          <w:rFonts w:hint="eastAsia"/>
          <w:sz w:val="24"/>
          <w:szCs w:val="24"/>
        </w:rPr>
        <w:t>КХ</w:t>
      </w:r>
      <w:r w:rsidRPr="00D128A4">
        <w:rPr>
          <w:sz w:val="24"/>
          <w:szCs w:val="24"/>
        </w:rPr>
        <w:t>(2)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7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D128A4" w:rsidRDefault="00D128A4" w:rsidP="00D128A4">
      <w:pPr>
        <w:pStyle w:val="21"/>
        <w:rPr>
          <w:sz w:val="24"/>
          <w:szCs w:val="24"/>
        </w:rPr>
      </w:pPr>
      <w:r w:rsidRPr="00D128A4">
        <w:rPr>
          <w:b/>
          <w:sz w:val="24"/>
          <w:szCs w:val="24"/>
        </w:rPr>
        <w:t>26. </w:t>
      </w:r>
      <w:r w:rsidRPr="00D128A4">
        <w:rPr>
          <w:rFonts w:hint="eastAsia"/>
          <w:b/>
          <w:sz w:val="24"/>
          <w:szCs w:val="24"/>
        </w:rPr>
        <w:t>Юрзина Т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b/>
          <w:sz w:val="24"/>
          <w:szCs w:val="24"/>
        </w:rPr>
        <w:t>А</w:t>
      </w:r>
      <w:r w:rsidRPr="00D128A4">
        <w:rPr>
          <w:b/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Развитие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сельских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территорий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основе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социальной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ответственности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бизнеса</w:t>
      </w:r>
      <w:r w:rsidRPr="00D128A4">
        <w:rPr>
          <w:sz w:val="24"/>
          <w:szCs w:val="24"/>
        </w:rPr>
        <w:t xml:space="preserve"> (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материалах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Кемеровской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области</w:t>
      </w:r>
      <w:r w:rsidRPr="00D128A4">
        <w:rPr>
          <w:sz w:val="24"/>
          <w:szCs w:val="24"/>
        </w:rPr>
        <w:t xml:space="preserve">) : </w:t>
      </w:r>
      <w:r w:rsidRPr="00D128A4">
        <w:rPr>
          <w:rFonts w:hint="eastAsia"/>
          <w:sz w:val="24"/>
          <w:szCs w:val="24"/>
        </w:rPr>
        <w:t>дис…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канд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экон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наук</w:t>
      </w:r>
      <w:r w:rsidRPr="00D128A4">
        <w:rPr>
          <w:sz w:val="24"/>
          <w:szCs w:val="24"/>
        </w:rPr>
        <w:t xml:space="preserve"> : </w:t>
      </w:r>
      <w:r w:rsidRPr="00D128A4">
        <w:rPr>
          <w:rFonts w:hint="eastAsia"/>
          <w:sz w:val="24"/>
          <w:szCs w:val="24"/>
        </w:rPr>
        <w:t>специальность</w:t>
      </w:r>
      <w:r w:rsidRPr="00D128A4">
        <w:rPr>
          <w:sz w:val="24"/>
          <w:szCs w:val="24"/>
        </w:rPr>
        <w:t xml:space="preserve"> 08.00.05/ </w:t>
      </w: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А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Юрз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rFonts w:hint="eastAsia"/>
          <w:sz w:val="24"/>
          <w:szCs w:val="24"/>
        </w:rPr>
        <w:t>на</w:t>
      </w:r>
      <w:r w:rsidRPr="00D128A4">
        <w:rPr>
          <w:sz w:val="24"/>
          <w:szCs w:val="24"/>
        </w:rPr>
        <w:t xml:space="preserve">; </w:t>
      </w:r>
      <w:r w:rsidRPr="00D128A4">
        <w:rPr>
          <w:rFonts w:hint="eastAsia"/>
          <w:sz w:val="24"/>
          <w:szCs w:val="24"/>
        </w:rPr>
        <w:t>Министерство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образования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Федерации</w:t>
      </w:r>
      <w:r w:rsidRPr="00D128A4">
        <w:rPr>
          <w:sz w:val="24"/>
          <w:szCs w:val="24"/>
        </w:rPr>
        <w:t xml:space="preserve">, </w:t>
      </w:r>
      <w:r w:rsidRPr="00D128A4">
        <w:rPr>
          <w:rFonts w:hint="eastAsia"/>
          <w:sz w:val="24"/>
          <w:szCs w:val="24"/>
        </w:rPr>
        <w:t>Кузбасский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государственный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техн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rFonts w:hint="eastAsia"/>
          <w:sz w:val="24"/>
          <w:szCs w:val="24"/>
        </w:rPr>
        <w:t>ческий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университет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им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Т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Ф</w:t>
      </w:r>
      <w:r w:rsidRPr="00D128A4">
        <w:rPr>
          <w:sz w:val="24"/>
          <w:szCs w:val="24"/>
        </w:rPr>
        <w:t xml:space="preserve">. </w:t>
      </w:r>
      <w:r w:rsidRPr="00D128A4">
        <w:rPr>
          <w:rFonts w:hint="eastAsia"/>
          <w:sz w:val="24"/>
          <w:szCs w:val="24"/>
        </w:rPr>
        <w:t>Горбачева</w:t>
      </w:r>
      <w:r w:rsidRPr="00D128A4">
        <w:rPr>
          <w:sz w:val="24"/>
          <w:szCs w:val="24"/>
        </w:rPr>
        <w:t>, [</w:t>
      </w:r>
      <w:r w:rsidRPr="00D128A4">
        <w:rPr>
          <w:rFonts w:hint="eastAsia"/>
          <w:sz w:val="24"/>
          <w:szCs w:val="24"/>
        </w:rPr>
        <w:t>Сибирский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федеральный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научный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центр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агробиотехнол</w:t>
      </w:r>
      <w:r w:rsidRPr="00D128A4">
        <w:rPr>
          <w:rFonts w:hint="eastAsia"/>
          <w:sz w:val="24"/>
          <w:szCs w:val="24"/>
        </w:rPr>
        <w:t>о</w:t>
      </w:r>
      <w:r w:rsidRPr="00D128A4">
        <w:rPr>
          <w:rFonts w:hint="eastAsia"/>
          <w:sz w:val="24"/>
          <w:szCs w:val="24"/>
        </w:rPr>
        <w:t>гий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Российской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академии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наук</w:t>
      </w:r>
      <w:r w:rsidRPr="00D128A4">
        <w:rPr>
          <w:sz w:val="24"/>
          <w:szCs w:val="24"/>
        </w:rPr>
        <w:t xml:space="preserve">]. ‒ </w:t>
      </w:r>
      <w:r w:rsidRPr="00D128A4">
        <w:rPr>
          <w:rFonts w:hint="eastAsia"/>
          <w:sz w:val="24"/>
          <w:szCs w:val="24"/>
        </w:rPr>
        <w:t>Новосибирск</w:t>
      </w:r>
      <w:r w:rsidRPr="00D128A4">
        <w:rPr>
          <w:sz w:val="24"/>
          <w:szCs w:val="24"/>
        </w:rPr>
        <w:t>, 2020. ‒ 195 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ил</w:t>
      </w:r>
      <w:r w:rsidRPr="00D128A4">
        <w:rPr>
          <w:sz w:val="24"/>
          <w:szCs w:val="24"/>
        </w:rPr>
        <w:t xml:space="preserve">.; 30 </w:t>
      </w:r>
      <w:r w:rsidRPr="00D128A4">
        <w:rPr>
          <w:rFonts w:hint="eastAsia"/>
          <w:sz w:val="24"/>
          <w:szCs w:val="24"/>
        </w:rPr>
        <w:t>см</w:t>
      </w:r>
      <w:r w:rsidRPr="00D128A4">
        <w:rPr>
          <w:sz w:val="24"/>
          <w:szCs w:val="24"/>
        </w:rPr>
        <w:t xml:space="preserve"> +</w:t>
      </w:r>
      <w:r w:rsidRPr="00D128A4">
        <w:rPr>
          <w:rFonts w:hint="eastAsia"/>
          <w:sz w:val="24"/>
          <w:szCs w:val="24"/>
        </w:rPr>
        <w:t>Прил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 xml:space="preserve">. 178‒195. ‒ </w:t>
      </w:r>
      <w:r w:rsidRPr="00D128A4">
        <w:rPr>
          <w:rFonts w:hint="eastAsia"/>
          <w:sz w:val="24"/>
          <w:szCs w:val="24"/>
        </w:rPr>
        <w:t>Би</w:t>
      </w:r>
      <w:r w:rsidRPr="00D128A4">
        <w:rPr>
          <w:rFonts w:hint="eastAsia"/>
          <w:sz w:val="24"/>
          <w:szCs w:val="24"/>
        </w:rPr>
        <w:t>б</w:t>
      </w:r>
      <w:r w:rsidRPr="00D128A4">
        <w:rPr>
          <w:rFonts w:hint="eastAsia"/>
          <w:sz w:val="24"/>
          <w:szCs w:val="24"/>
        </w:rPr>
        <w:t>лиогр</w:t>
      </w:r>
      <w:r w:rsidRPr="00D128A4">
        <w:rPr>
          <w:sz w:val="24"/>
          <w:szCs w:val="24"/>
        </w:rPr>
        <w:t xml:space="preserve">.: </w:t>
      </w:r>
      <w:r w:rsidRPr="00D128A4">
        <w:rPr>
          <w:rFonts w:hint="eastAsia"/>
          <w:sz w:val="24"/>
          <w:szCs w:val="24"/>
        </w:rPr>
        <w:t>с</w:t>
      </w:r>
      <w:r w:rsidRPr="00D128A4">
        <w:rPr>
          <w:sz w:val="24"/>
          <w:szCs w:val="24"/>
        </w:rPr>
        <w:t>. 150‒177 (235 </w:t>
      </w:r>
      <w:r w:rsidRPr="00D128A4">
        <w:rPr>
          <w:rFonts w:hint="eastAsia"/>
          <w:sz w:val="24"/>
          <w:szCs w:val="24"/>
        </w:rPr>
        <w:t>назв</w:t>
      </w:r>
      <w:r w:rsidRPr="00D128A4">
        <w:rPr>
          <w:sz w:val="24"/>
          <w:szCs w:val="24"/>
        </w:rPr>
        <w:t>.). (</w:t>
      </w:r>
      <w:r w:rsidRPr="00D128A4">
        <w:rPr>
          <w:rFonts w:hint="eastAsia"/>
          <w:sz w:val="24"/>
          <w:szCs w:val="24"/>
        </w:rPr>
        <w:t>Шифр</w:t>
      </w:r>
      <w:r w:rsidRPr="00D128A4">
        <w:rPr>
          <w:sz w:val="24"/>
          <w:szCs w:val="24"/>
        </w:rPr>
        <w:t xml:space="preserve"> </w:t>
      </w:r>
      <w:r w:rsidRPr="00D128A4">
        <w:rPr>
          <w:rFonts w:hint="eastAsia"/>
          <w:sz w:val="24"/>
          <w:szCs w:val="24"/>
        </w:rPr>
        <w:t>И</w:t>
      </w:r>
      <w:r w:rsidRPr="00D128A4">
        <w:rPr>
          <w:sz w:val="24"/>
          <w:szCs w:val="24"/>
        </w:rPr>
        <w:t>1832)</w:t>
      </w:r>
    </w:p>
    <w:p w:rsidR="00D128A4" w:rsidRPr="00D128A4" w:rsidRDefault="00D128A4" w:rsidP="00D128A4">
      <w:pPr>
        <w:pStyle w:val="a7"/>
        <w:rPr>
          <w:sz w:val="24"/>
          <w:szCs w:val="24"/>
        </w:rPr>
      </w:pPr>
      <w:r w:rsidRPr="00D128A4">
        <w:rPr>
          <w:rFonts w:hint="eastAsia"/>
          <w:sz w:val="24"/>
          <w:szCs w:val="24"/>
        </w:rPr>
        <w:t>Экземпляры</w:t>
      </w:r>
      <w:r w:rsidRPr="00D128A4">
        <w:rPr>
          <w:sz w:val="24"/>
          <w:szCs w:val="24"/>
        </w:rPr>
        <w:t xml:space="preserve">: </w:t>
      </w:r>
      <w:r w:rsidRPr="00D128A4">
        <w:rPr>
          <w:rFonts w:hint="eastAsia"/>
          <w:sz w:val="24"/>
          <w:szCs w:val="24"/>
        </w:rPr>
        <w:t>всего</w:t>
      </w:r>
      <w:r w:rsidRPr="00D128A4">
        <w:rPr>
          <w:sz w:val="24"/>
          <w:szCs w:val="24"/>
        </w:rPr>
        <w:t>: 1 ‒ 102</w:t>
      </w:r>
      <w:r w:rsidRPr="00D128A4">
        <w:rPr>
          <w:rFonts w:hint="eastAsia"/>
          <w:sz w:val="24"/>
          <w:szCs w:val="24"/>
        </w:rPr>
        <w:t>ЧЗ</w:t>
      </w:r>
      <w:r w:rsidRPr="00D128A4">
        <w:rPr>
          <w:sz w:val="24"/>
          <w:szCs w:val="24"/>
        </w:rPr>
        <w:t>(1)</w:t>
      </w:r>
    </w:p>
    <w:p w:rsidR="00D128A4" w:rsidRPr="00D128A4" w:rsidRDefault="002D7E33" w:rsidP="00D128A4">
      <w:pPr>
        <w:pStyle w:val="a7"/>
        <w:rPr>
          <w:sz w:val="24"/>
          <w:szCs w:val="24"/>
        </w:rPr>
      </w:pPr>
      <w:hyperlink r:id="rId38" w:history="1">
        <w:r w:rsidR="00D128A4" w:rsidRPr="00D128A4">
          <w:rPr>
            <w:rStyle w:val="ad"/>
            <w:rFonts w:hint="eastAsia"/>
            <w:sz w:val="24"/>
            <w:szCs w:val="24"/>
          </w:rPr>
          <w:t>Перейти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в</w:t>
        </w:r>
        <w:r w:rsidR="00D128A4" w:rsidRPr="00D128A4">
          <w:rPr>
            <w:rStyle w:val="ad"/>
            <w:sz w:val="24"/>
            <w:szCs w:val="24"/>
          </w:rPr>
          <w:t xml:space="preserve"> </w:t>
        </w:r>
        <w:r w:rsidR="00D128A4" w:rsidRPr="00D128A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1"/>
      </w:pPr>
      <w:bookmarkStart w:id="11" w:name="_Toc59545200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D128A4" w:rsidRPr="00505466" w:rsidRDefault="00D128A4" w:rsidP="00D128A4">
      <w:pPr>
        <w:pStyle w:val="21"/>
        <w:rPr>
          <w:sz w:val="24"/>
          <w:szCs w:val="24"/>
        </w:rPr>
      </w:pPr>
      <w:r w:rsidRPr="00505466">
        <w:rPr>
          <w:b/>
          <w:sz w:val="24"/>
          <w:szCs w:val="24"/>
        </w:rPr>
        <w:t xml:space="preserve">27. Фирсов Г. А. </w:t>
      </w:r>
      <w:r w:rsidRPr="00505466">
        <w:rPr>
          <w:sz w:val="24"/>
          <w:szCs w:val="24"/>
        </w:rPr>
        <w:t>Рассказы дендролога/ Г. А. Фирсов. ‒ Москва: РОСА, 2020. ‒ 567 с.: ил.; 21 см. (Шифр Г2020‒14603 АБ)</w:t>
      </w:r>
    </w:p>
    <w:p w:rsidR="00D128A4" w:rsidRPr="00505466" w:rsidRDefault="00D128A4" w:rsidP="00D128A4">
      <w:pPr>
        <w:pStyle w:val="a7"/>
        <w:rPr>
          <w:sz w:val="24"/>
          <w:szCs w:val="24"/>
        </w:rPr>
      </w:pPr>
      <w:r w:rsidRPr="00505466">
        <w:rPr>
          <w:rFonts w:hint="eastAsia"/>
          <w:sz w:val="24"/>
          <w:szCs w:val="24"/>
        </w:rPr>
        <w:t>Экземпляры</w:t>
      </w:r>
      <w:r w:rsidRPr="00505466">
        <w:rPr>
          <w:sz w:val="24"/>
          <w:szCs w:val="24"/>
        </w:rPr>
        <w:t xml:space="preserve">: </w:t>
      </w:r>
      <w:r w:rsidRPr="00505466">
        <w:rPr>
          <w:rFonts w:hint="eastAsia"/>
          <w:sz w:val="24"/>
          <w:szCs w:val="24"/>
        </w:rPr>
        <w:t>всего</w:t>
      </w:r>
      <w:r w:rsidRPr="00505466">
        <w:rPr>
          <w:sz w:val="24"/>
          <w:szCs w:val="24"/>
        </w:rPr>
        <w:t>: 1 ‒ 102</w:t>
      </w:r>
      <w:r w:rsidRPr="00505466">
        <w:rPr>
          <w:rFonts w:hint="eastAsia"/>
          <w:sz w:val="24"/>
          <w:szCs w:val="24"/>
        </w:rPr>
        <w:t>АБ</w:t>
      </w:r>
      <w:r w:rsidRPr="00505466">
        <w:rPr>
          <w:sz w:val="24"/>
          <w:szCs w:val="24"/>
        </w:rPr>
        <w:t>(1)</w:t>
      </w:r>
    </w:p>
    <w:p w:rsidR="00D128A4" w:rsidRPr="00505466" w:rsidRDefault="002D7E33" w:rsidP="00D128A4">
      <w:pPr>
        <w:pStyle w:val="a7"/>
        <w:rPr>
          <w:sz w:val="24"/>
          <w:szCs w:val="24"/>
        </w:rPr>
      </w:pPr>
      <w:hyperlink r:id="rId39" w:history="1">
        <w:r w:rsidR="00D128A4" w:rsidRPr="00505466">
          <w:rPr>
            <w:rStyle w:val="ad"/>
            <w:rFonts w:hint="eastAsia"/>
            <w:sz w:val="24"/>
            <w:szCs w:val="24"/>
          </w:rPr>
          <w:t>Перейти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в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1"/>
      </w:pPr>
      <w:bookmarkStart w:id="12" w:name="_Toc59545201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D128A4" w:rsidRPr="00505466" w:rsidRDefault="00D128A4" w:rsidP="00D128A4">
      <w:pPr>
        <w:pStyle w:val="21"/>
        <w:rPr>
          <w:sz w:val="24"/>
          <w:szCs w:val="24"/>
        </w:rPr>
      </w:pPr>
      <w:r w:rsidRPr="00505466">
        <w:rPr>
          <w:b/>
          <w:sz w:val="24"/>
          <w:szCs w:val="24"/>
        </w:rPr>
        <w:t>28. Азовский научно-исследовательский институт рыбного хозяйства (Ростов-на-Дону).</w:t>
      </w:r>
      <w:r w:rsidRPr="00505466">
        <w:rPr>
          <w:sz w:val="24"/>
          <w:szCs w:val="24"/>
        </w:rPr>
        <w:t xml:space="preserve"> Труды АзНИИРХ / Федеральное агентство по рыболовству, Всероссийский научно-исследовательский институт рыбного хозяйства и океанографии, Азово-Черноморский филиал ВНИРО. ‒ Ростов-на-Дону : АзНИИРХ, 1960 ‒ Всероссийский научно-исследовательский институт рыбного хозяйства и океанографии. (Ростов-на-Дону). Азово-Черноморский филиал.</w:t>
      </w:r>
    </w:p>
    <w:p w:rsidR="00D128A4" w:rsidRPr="00505466" w:rsidRDefault="00D128A4" w:rsidP="00D128A4">
      <w:pPr>
        <w:pStyle w:val="a7"/>
        <w:rPr>
          <w:sz w:val="24"/>
          <w:szCs w:val="24"/>
        </w:rPr>
      </w:pPr>
      <w:r w:rsidRPr="00505466">
        <w:rPr>
          <w:rFonts w:hint="eastAsia"/>
          <w:sz w:val="24"/>
          <w:szCs w:val="24"/>
        </w:rPr>
        <w:t>Т</w:t>
      </w:r>
      <w:r w:rsidRPr="00505466">
        <w:rPr>
          <w:sz w:val="24"/>
          <w:szCs w:val="24"/>
        </w:rPr>
        <w:t>. 2. ‒ 2019. ‒ 228 </w:t>
      </w:r>
      <w:r w:rsidRPr="00505466">
        <w:rPr>
          <w:rFonts w:hint="eastAsia"/>
          <w:sz w:val="24"/>
          <w:szCs w:val="24"/>
        </w:rPr>
        <w:t>с</w:t>
      </w:r>
      <w:r w:rsidRPr="00505466">
        <w:rPr>
          <w:sz w:val="24"/>
          <w:szCs w:val="24"/>
        </w:rPr>
        <w:t xml:space="preserve">.: </w:t>
      </w:r>
      <w:r w:rsidRPr="00505466">
        <w:rPr>
          <w:rFonts w:hint="eastAsia"/>
          <w:sz w:val="24"/>
          <w:szCs w:val="24"/>
        </w:rPr>
        <w:t>ил</w:t>
      </w:r>
      <w:r w:rsidRPr="00505466">
        <w:rPr>
          <w:sz w:val="24"/>
          <w:szCs w:val="24"/>
        </w:rPr>
        <w:t xml:space="preserve">. ‒ </w:t>
      </w:r>
      <w:r w:rsidRPr="00505466">
        <w:rPr>
          <w:rFonts w:hint="eastAsia"/>
          <w:sz w:val="24"/>
          <w:szCs w:val="24"/>
        </w:rPr>
        <w:t>Библиогр</w:t>
      </w:r>
      <w:r w:rsidRPr="00505466">
        <w:rPr>
          <w:sz w:val="24"/>
          <w:szCs w:val="24"/>
        </w:rPr>
        <w:t xml:space="preserve">. </w:t>
      </w:r>
      <w:r w:rsidRPr="00505466">
        <w:rPr>
          <w:rFonts w:hint="eastAsia"/>
          <w:sz w:val="24"/>
          <w:szCs w:val="24"/>
        </w:rPr>
        <w:t>в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конце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ст</w:t>
      </w:r>
      <w:r w:rsidRPr="00505466">
        <w:rPr>
          <w:sz w:val="24"/>
          <w:szCs w:val="24"/>
        </w:rPr>
        <w:t>. (</w:t>
      </w:r>
      <w:r w:rsidRPr="00505466">
        <w:rPr>
          <w:rFonts w:hint="eastAsia"/>
          <w:sz w:val="24"/>
          <w:szCs w:val="24"/>
        </w:rPr>
        <w:t>Шифр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Т</w:t>
      </w:r>
      <w:r w:rsidRPr="00505466">
        <w:rPr>
          <w:sz w:val="24"/>
          <w:szCs w:val="24"/>
        </w:rPr>
        <w:t>4206/2)</w:t>
      </w:r>
    </w:p>
    <w:p w:rsidR="00D128A4" w:rsidRPr="00505466" w:rsidRDefault="00D128A4" w:rsidP="00D128A4">
      <w:pPr>
        <w:pStyle w:val="a7"/>
        <w:rPr>
          <w:sz w:val="24"/>
          <w:szCs w:val="24"/>
        </w:rPr>
      </w:pPr>
      <w:r w:rsidRPr="00505466">
        <w:rPr>
          <w:rFonts w:hint="eastAsia"/>
          <w:sz w:val="24"/>
          <w:szCs w:val="24"/>
        </w:rPr>
        <w:t>Экземпляры</w:t>
      </w:r>
      <w:r w:rsidRPr="00505466">
        <w:rPr>
          <w:sz w:val="24"/>
          <w:szCs w:val="24"/>
        </w:rPr>
        <w:t xml:space="preserve">: </w:t>
      </w:r>
      <w:r w:rsidRPr="00505466">
        <w:rPr>
          <w:rFonts w:hint="eastAsia"/>
          <w:sz w:val="24"/>
          <w:szCs w:val="24"/>
        </w:rPr>
        <w:t>всего</w:t>
      </w:r>
      <w:r w:rsidRPr="00505466">
        <w:rPr>
          <w:sz w:val="24"/>
          <w:szCs w:val="24"/>
        </w:rPr>
        <w:t>: 1 ‒ 102</w:t>
      </w:r>
      <w:r w:rsidRPr="00505466">
        <w:rPr>
          <w:rFonts w:hint="eastAsia"/>
          <w:sz w:val="24"/>
          <w:szCs w:val="24"/>
        </w:rPr>
        <w:t>ЧЗ</w:t>
      </w:r>
      <w:r w:rsidRPr="00505466">
        <w:rPr>
          <w:sz w:val="24"/>
          <w:szCs w:val="24"/>
        </w:rPr>
        <w:t>(1)</w:t>
      </w:r>
    </w:p>
    <w:p w:rsidR="00D128A4" w:rsidRPr="00505466" w:rsidRDefault="002D7E33" w:rsidP="00D128A4">
      <w:pPr>
        <w:pStyle w:val="a7"/>
        <w:rPr>
          <w:sz w:val="24"/>
          <w:szCs w:val="24"/>
        </w:rPr>
      </w:pPr>
      <w:hyperlink r:id="rId40" w:history="1">
        <w:r w:rsidR="00D128A4" w:rsidRPr="00505466">
          <w:rPr>
            <w:rStyle w:val="ad"/>
            <w:rFonts w:hint="eastAsia"/>
            <w:sz w:val="24"/>
            <w:szCs w:val="24"/>
          </w:rPr>
          <w:t>Перейти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в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Pr="00505466" w:rsidRDefault="00D128A4" w:rsidP="00D128A4">
      <w:pPr>
        <w:pStyle w:val="21"/>
        <w:rPr>
          <w:sz w:val="24"/>
          <w:szCs w:val="24"/>
        </w:rPr>
      </w:pPr>
      <w:r w:rsidRPr="00505466">
        <w:rPr>
          <w:b/>
          <w:sz w:val="24"/>
          <w:szCs w:val="24"/>
        </w:rPr>
        <w:t>29. </w:t>
      </w:r>
      <w:r w:rsidRPr="00505466">
        <w:rPr>
          <w:rFonts w:hint="eastAsia"/>
          <w:b/>
          <w:sz w:val="24"/>
          <w:szCs w:val="24"/>
        </w:rPr>
        <w:t>Дальневосточный</w:t>
      </w:r>
      <w:r w:rsidRPr="00505466">
        <w:rPr>
          <w:b/>
          <w:sz w:val="24"/>
          <w:szCs w:val="24"/>
        </w:rPr>
        <w:t xml:space="preserve"> </w:t>
      </w:r>
      <w:r w:rsidRPr="00505466">
        <w:rPr>
          <w:rFonts w:hint="eastAsia"/>
          <w:b/>
          <w:sz w:val="24"/>
          <w:szCs w:val="24"/>
        </w:rPr>
        <w:t>государственный</w:t>
      </w:r>
      <w:r w:rsidRPr="00505466">
        <w:rPr>
          <w:b/>
          <w:sz w:val="24"/>
          <w:szCs w:val="24"/>
        </w:rPr>
        <w:t xml:space="preserve"> </w:t>
      </w:r>
      <w:r w:rsidRPr="00505466">
        <w:rPr>
          <w:rFonts w:hint="eastAsia"/>
          <w:b/>
          <w:sz w:val="24"/>
          <w:szCs w:val="24"/>
        </w:rPr>
        <w:t>рыбохозяйственный</w:t>
      </w:r>
      <w:r w:rsidRPr="00505466">
        <w:rPr>
          <w:b/>
          <w:sz w:val="24"/>
          <w:szCs w:val="24"/>
        </w:rPr>
        <w:t xml:space="preserve"> </w:t>
      </w:r>
      <w:r w:rsidRPr="00505466">
        <w:rPr>
          <w:rFonts w:hint="eastAsia"/>
          <w:b/>
          <w:sz w:val="24"/>
          <w:szCs w:val="24"/>
        </w:rPr>
        <w:t>университет</w:t>
      </w:r>
      <w:r w:rsidRPr="00505466">
        <w:rPr>
          <w:b/>
          <w:sz w:val="24"/>
          <w:szCs w:val="24"/>
        </w:rPr>
        <w:t xml:space="preserve"> (</w:t>
      </w:r>
      <w:r w:rsidRPr="00505466">
        <w:rPr>
          <w:rFonts w:hint="eastAsia"/>
          <w:b/>
          <w:sz w:val="24"/>
          <w:szCs w:val="24"/>
        </w:rPr>
        <w:t>Владивосток</w:t>
      </w:r>
      <w:r w:rsidRPr="00505466">
        <w:rPr>
          <w:b/>
          <w:sz w:val="24"/>
          <w:szCs w:val="24"/>
        </w:rPr>
        <w:t>).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Научные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труды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Дальрыбвтуза</w:t>
      </w:r>
      <w:r w:rsidRPr="00505466">
        <w:rPr>
          <w:sz w:val="24"/>
          <w:szCs w:val="24"/>
        </w:rPr>
        <w:t xml:space="preserve"> / </w:t>
      </w:r>
      <w:r w:rsidRPr="00505466">
        <w:rPr>
          <w:rFonts w:hint="eastAsia"/>
          <w:sz w:val="24"/>
          <w:szCs w:val="24"/>
        </w:rPr>
        <w:t>Российская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Федерация</w:t>
      </w:r>
      <w:r w:rsidRPr="00505466">
        <w:rPr>
          <w:sz w:val="24"/>
          <w:szCs w:val="24"/>
        </w:rPr>
        <w:t xml:space="preserve">. </w:t>
      </w:r>
      <w:r w:rsidRPr="00505466">
        <w:rPr>
          <w:rFonts w:hint="eastAsia"/>
          <w:sz w:val="24"/>
          <w:szCs w:val="24"/>
        </w:rPr>
        <w:t>Федеральное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агентство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по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рыболовству</w:t>
      </w:r>
      <w:r w:rsidRPr="00505466">
        <w:rPr>
          <w:sz w:val="24"/>
          <w:szCs w:val="24"/>
        </w:rPr>
        <w:t xml:space="preserve">, </w:t>
      </w:r>
      <w:r w:rsidRPr="00505466">
        <w:rPr>
          <w:rFonts w:hint="eastAsia"/>
          <w:sz w:val="24"/>
          <w:szCs w:val="24"/>
        </w:rPr>
        <w:t>Дальневосточный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государственный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технический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рыбохозяйственный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университет</w:t>
      </w:r>
      <w:r w:rsidRPr="00505466">
        <w:rPr>
          <w:sz w:val="24"/>
          <w:szCs w:val="24"/>
        </w:rPr>
        <w:t xml:space="preserve">. ‒ </w:t>
      </w:r>
      <w:r w:rsidRPr="00505466">
        <w:rPr>
          <w:rFonts w:hint="eastAsia"/>
          <w:sz w:val="24"/>
          <w:szCs w:val="24"/>
        </w:rPr>
        <w:t>Владивосток</w:t>
      </w:r>
      <w:r w:rsidRPr="00505466">
        <w:rPr>
          <w:sz w:val="24"/>
          <w:szCs w:val="24"/>
        </w:rPr>
        <w:t xml:space="preserve"> : </w:t>
      </w:r>
      <w:r w:rsidRPr="00505466">
        <w:rPr>
          <w:rFonts w:hint="eastAsia"/>
          <w:sz w:val="24"/>
          <w:szCs w:val="24"/>
        </w:rPr>
        <w:t>Дальрыбвтуз</w:t>
      </w:r>
      <w:r w:rsidRPr="00505466">
        <w:rPr>
          <w:sz w:val="24"/>
          <w:szCs w:val="24"/>
        </w:rPr>
        <w:t>, 1996 ‒. ‒ ISSN 2222‒4661</w:t>
      </w:r>
    </w:p>
    <w:p w:rsidR="00D128A4" w:rsidRPr="00505466" w:rsidRDefault="00D128A4" w:rsidP="00D128A4">
      <w:pPr>
        <w:pStyle w:val="a7"/>
        <w:rPr>
          <w:sz w:val="24"/>
          <w:szCs w:val="24"/>
        </w:rPr>
      </w:pPr>
      <w:r w:rsidRPr="00505466">
        <w:rPr>
          <w:rFonts w:hint="eastAsia"/>
          <w:sz w:val="24"/>
          <w:szCs w:val="24"/>
        </w:rPr>
        <w:t>Т</w:t>
      </w:r>
      <w:r w:rsidRPr="00505466">
        <w:rPr>
          <w:sz w:val="24"/>
          <w:szCs w:val="24"/>
        </w:rPr>
        <w:t xml:space="preserve">. 50, </w:t>
      </w:r>
      <w:r w:rsidRPr="00505466">
        <w:rPr>
          <w:rFonts w:hint="eastAsia"/>
          <w:sz w:val="24"/>
          <w:szCs w:val="24"/>
        </w:rPr>
        <w:t>№ </w:t>
      </w:r>
      <w:r w:rsidRPr="00505466">
        <w:rPr>
          <w:sz w:val="24"/>
          <w:szCs w:val="24"/>
        </w:rPr>
        <w:t>4. ‒ 2019. ‒ 119 </w:t>
      </w:r>
      <w:r w:rsidRPr="00505466">
        <w:rPr>
          <w:rFonts w:hint="eastAsia"/>
          <w:sz w:val="24"/>
          <w:szCs w:val="24"/>
        </w:rPr>
        <w:t>с</w:t>
      </w:r>
      <w:r w:rsidRPr="00505466">
        <w:rPr>
          <w:sz w:val="24"/>
          <w:szCs w:val="24"/>
        </w:rPr>
        <w:t xml:space="preserve">.: </w:t>
      </w:r>
      <w:r w:rsidRPr="00505466">
        <w:rPr>
          <w:rFonts w:hint="eastAsia"/>
          <w:sz w:val="24"/>
          <w:szCs w:val="24"/>
        </w:rPr>
        <w:t>ил</w:t>
      </w:r>
      <w:r w:rsidRPr="00505466">
        <w:rPr>
          <w:sz w:val="24"/>
          <w:szCs w:val="24"/>
        </w:rPr>
        <w:t xml:space="preserve">. ‒ </w:t>
      </w:r>
      <w:r w:rsidRPr="00505466">
        <w:rPr>
          <w:rFonts w:hint="eastAsia"/>
          <w:sz w:val="24"/>
          <w:szCs w:val="24"/>
        </w:rPr>
        <w:t>Библиогр</w:t>
      </w:r>
      <w:r w:rsidRPr="00505466">
        <w:rPr>
          <w:sz w:val="24"/>
          <w:szCs w:val="24"/>
        </w:rPr>
        <w:t xml:space="preserve">. </w:t>
      </w:r>
      <w:r w:rsidRPr="00505466">
        <w:rPr>
          <w:rFonts w:hint="eastAsia"/>
          <w:sz w:val="24"/>
          <w:szCs w:val="24"/>
        </w:rPr>
        <w:t>в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конце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ст</w:t>
      </w:r>
      <w:r w:rsidRPr="00505466">
        <w:rPr>
          <w:sz w:val="24"/>
          <w:szCs w:val="24"/>
        </w:rPr>
        <w:t>. (</w:t>
      </w:r>
      <w:r w:rsidRPr="00505466">
        <w:rPr>
          <w:rFonts w:hint="eastAsia"/>
          <w:sz w:val="24"/>
          <w:szCs w:val="24"/>
        </w:rPr>
        <w:t>Шифр</w:t>
      </w:r>
      <w:r w:rsidRPr="00505466">
        <w:rPr>
          <w:sz w:val="24"/>
          <w:szCs w:val="24"/>
        </w:rPr>
        <w:t xml:space="preserve"> </w:t>
      </w:r>
      <w:r w:rsidRPr="00505466">
        <w:rPr>
          <w:rFonts w:hint="eastAsia"/>
          <w:sz w:val="24"/>
          <w:szCs w:val="24"/>
        </w:rPr>
        <w:t>С</w:t>
      </w:r>
      <w:r w:rsidRPr="00505466">
        <w:rPr>
          <w:sz w:val="24"/>
          <w:szCs w:val="24"/>
        </w:rPr>
        <w:t>168/2019/50/4)</w:t>
      </w:r>
    </w:p>
    <w:p w:rsidR="00D128A4" w:rsidRPr="00505466" w:rsidRDefault="00D128A4" w:rsidP="00D128A4">
      <w:pPr>
        <w:pStyle w:val="a7"/>
        <w:rPr>
          <w:sz w:val="24"/>
          <w:szCs w:val="24"/>
        </w:rPr>
      </w:pPr>
      <w:r w:rsidRPr="00505466">
        <w:rPr>
          <w:rFonts w:hint="eastAsia"/>
          <w:sz w:val="24"/>
          <w:szCs w:val="24"/>
        </w:rPr>
        <w:t>Экземпляры</w:t>
      </w:r>
      <w:r w:rsidRPr="00505466">
        <w:rPr>
          <w:sz w:val="24"/>
          <w:szCs w:val="24"/>
        </w:rPr>
        <w:t xml:space="preserve">: </w:t>
      </w:r>
      <w:r w:rsidRPr="00505466">
        <w:rPr>
          <w:rFonts w:hint="eastAsia"/>
          <w:sz w:val="24"/>
          <w:szCs w:val="24"/>
        </w:rPr>
        <w:t>всего</w:t>
      </w:r>
      <w:r w:rsidRPr="00505466">
        <w:rPr>
          <w:sz w:val="24"/>
          <w:szCs w:val="24"/>
        </w:rPr>
        <w:t>: 1 ‒ 102</w:t>
      </w:r>
      <w:r w:rsidRPr="00505466">
        <w:rPr>
          <w:rFonts w:hint="eastAsia"/>
          <w:sz w:val="24"/>
          <w:szCs w:val="24"/>
        </w:rPr>
        <w:t>ЧЗ</w:t>
      </w:r>
      <w:r w:rsidRPr="00505466">
        <w:rPr>
          <w:sz w:val="24"/>
          <w:szCs w:val="24"/>
        </w:rPr>
        <w:t>(1)</w:t>
      </w:r>
    </w:p>
    <w:p w:rsidR="00D128A4" w:rsidRPr="00505466" w:rsidRDefault="002D7E33" w:rsidP="00D128A4">
      <w:pPr>
        <w:pStyle w:val="a7"/>
        <w:rPr>
          <w:sz w:val="24"/>
          <w:szCs w:val="24"/>
        </w:rPr>
      </w:pPr>
      <w:hyperlink r:id="rId41" w:history="1">
        <w:r w:rsidR="00D128A4" w:rsidRPr="00505466">
          <w:rPr>
            <w:rStyle w:val="ad"/>
            <w:rFonts w:hint="eastAsia"/>
            <w:sz w:val="24"/>
            <w:szCs w:val="24"/>
          </w:rPr>
          <w:t>Перейти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в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D128A4" w:rsidP="00D128A4">
      <w:pPr>
        <w:pStyle w:val="1"/>
      </w:pPr>
      <w:bookmarkStart w:id="13" w:name="_Toc59545202"/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D128A4" w:rsidRPr="00505466" w:rsidRDefault="00D128A4" w:rsidP="00D128A4">
      <w:pPr>
        <w:pStyle w:val="21"/>
        <w:rPr>
          <w:sz w:val="24"/>
          <w:szCs w:val="24"/>
        </w:rPr>
      </w:pPr>
      <w:r w:rsidRPr="00505466">
        <w:rPr>
          <w:b/>
          <w:sz w:val="24"/>
          <w:szCs w:val="24"/>
        </w:rPr>
        <w:t>30. Проектирование</w:t>
      </w:r>
      <w:r w:rsidRPr="00505466">
        <w:rPr>
          <w:sz w:val="24"/>
          <w:szCs w:val="24"/>
        </w:rPr>
        <w:t xml:space="preserve"> и основы промстроительства предприятий по переработке сырья животн</w:t>
      </w:r>
      <w:r w:rsidRPr="00505466">
        <w:rPr>
          <w:sz w:val="24"/>
          <w:szCs w:val="24"/>
        </w:rPr>
        <w:t>о</w:t>
      </w:r>
      <w:r w:rsidRPr="00505466">
        <w:rPr>
          <w:sz w:val="24"/>
          <w:szCs w:val="24"/>
        </w:rPr>
        <w:t>го происхождения : учебное пособие для бакалавров по направлению 35.03.07/ Н. В. Тимошенко, А. М. Патиева, А. В. Кочерга [и др.]. ‒ Санкт-Петербург: ГИОРД, 2019. ‒ 320 с.: ил.; 20 см +Прил.: с. 245‒312. (Шифр Г2020‒15248)</w:t>
      </w:r>
    </w:p>
    <w:p w:rsidR="00D128A4" w:rsidRPr="00505466" w:rsidRDefault="00D128A4" w:rsidP="00D128A4">
      <w:pPr>
        <w:pStyle w:val="a7"/>
        <w:rPr>
          <w:sz w:val="24"/>
          <w:szCs w:val="24"/>
        </w:rPr>
      </w:pPr>
      <w:r w:rsidRPr="00505466">
        <w:rPr>
          <w:rFonts w:hint="eastAsia"/>
          <w:sz w:val="24"/>
          <w:szCs w:val="24"/>
        </w:rPr>
        <w:t>Экземпляры</w:t>
      </w:r>
      <w:r w:rsidRPr="00505466">
        <w:rPr>
          <w:sz w:val="24"/>
          <w:szCs w:val="24"/>
        </w:rPr>
        <w:t xml:space="preserve">: </w:t>
      </w:r>
      <w:r w:rsidRPr="00505466">
        <w:rPr>
          <w:rFonts w:hint="eastAsia"/>
          <w:sz w:val="24"/>
          <w:szCs w:val="24"/>
        </w:rPr>
        <w:t>всего</w:t>
      </w:r>
      <w:r w:rsidRPr="00505466">
        <w:rPr>
          <w:sz w:val="24"/>
          <w:szCs w:val="24"/>
        </w:rPr>
        <w:t>: 1 ‒ 102</w:t>
      </w:r>
      <w:r w:rsidRPr="00505466">
        <w:rPr>
          <w:rFonts w:hint="eastAsia"/>
          <w:sz w:val="24"/>
          <w:szCs w:val="24"/>
        </w:rPr>
        <w:t>КХ</w:t>
      </w:r>
      <w:r w:rsidRPr="00505466">
        <w:rPr>
          <w:sz w:val="24"/>
          <w:szCs w:val="24"/>
        </w:rPr>
        <w:t>(1)</w:t>
      </w:r>
    </w:p>
    <w:p w:rsidR="00D128A4" w:rsidRPr="00505466" w:rsidRDefault="002D7E33" w:rsidP="00D128A4">
      <w:pPr>
        <w:pStyle w:val="a7"/>
        <w:rPr>
          <w:sz w:val="24"/>
          <w:szCs w:val="24"/>
        </w:rPr>
      </w:pPr>
      <w:hyperlink r:id="rId42" w:history="1">
        <w:r w:rsidR="00D128A4" w:rsidRPr="00505466">
          <w:rPr>
            <w:rStyle w:val="ad"/>
            <w:rFonts w:hint="eastAsia"/>
            <w:sz w:val="24"/>
            <w:szCs w:val="24"/>
          </w:rPr>
          <w:t>Перейти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в</w:t>
        </w:r>
        <w:r w:rsidR="00D128A4" w:rsidRPr="00505466">
          <w:rPr>
            <w:rStyle w:val="ad"/>
            <w:sz w:val="24"/>
            <w:szCs w:val="24"/>
          </w:rPr>
          <w:t xml:space="preserve"> </w:t>
        </w:r>
        <w:r w:rsidR="00D128A4" w:rsidRPr="0050546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128A4" w:rsidRDefault="00505466" w:rsidP="00D128A4">
      <w:pPr>
        <w:pStyle w:val="1"/>
      </w:pPr>
      <w:r>
        <w:br w:type="page"/>
      </w:r>
      <w:bookmarkStart w:id="14" w:name="_Toc59545203"/>
      <w:r w:rsidR="00D128A4">
        <w:lastRenderedPageBreak/>
        <w:t>ТЕКУЩЕЕ ЗАКОНОДАТЕЛЬСТВО: КРАТКИЙ ОБЗОР</w:t>
      </w:r>
      <w:bookmarkEnd w:id="14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59"/>
        <w:gridCol w:w="9668"/>
      </w:tblGrid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C628A7" w:rsidRDefault="00C628A7" w:rsidP="00C628A7">
            <w:pPr>
              <w:pStyle w:val="ConsPlusNormal"/>
              <w:jc w:val="both"/>
            </w:pPr>
            <w:r>
              <w:t>Постановление Правительства РФ от 24.11.2020 N 1914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"Об утверждении Положения об осуществлении контроля и надзора в сфере правовой охраны и использования результатов интеллектуальной деятельности гражданского назначения, созданных за счет бюджетных ассигнований федерального бюджета, а также контроля и надзора в устано</w:t>
            </w:r>
            <w:r>
              <w:t>в</w:t>
            </w:r>
            <w:r>
              <w:t>ленной сфере деятельности в отношении государственных заказчиков и организаций - исполнит</w:t>
            </w:r>
            <w:r>
              <w:t>е</w:t>
            </w:r>
            <w:r>
              <w:t>лей государственных контрактов, предусматривающих проведение научно-исследовательских, опытно-конструкторских и технологических работ"</w:t>
            </w:r>
          </w:p>
          <w:p w:rsidR="00C628A7" w:rsidRDefault="00C628A7" w:rsidP="00C628A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Официальный интернет-портал правовой информации http://pravo.gov.ru, 26.11.2020,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"Собрание законодательства РФ", 30.11.2020, N 48, ст. 7761</w:t>
            </w:r>
          </w:p>
          <w:p w:rsidR="003B21E0" w:rsidRDefault="003B21E0" w:rsidP="003B21E0"/>
        </w:tc>
      </w:tr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C628A7" w:rsidRDefault="00C628A7" w:rsidP="00C628A7">
            <w:pPr>
              <w:pStyle w:val="ConsPlusNormal"/>
              <w:jc w:val="both"/>
            </w:pPr>
            <w:r>
              <w:t>Приказ Минтруда России от 27.10.2020 N 746н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"Об утверждении Правил по охране труда в сельском хозяйстве"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(Зарегистрировано в Минюсте России 25.11.2020 N 61093)</w:t>
            </w:r>
          </w:p>
          <w:p w:rsidR="00C628A7" w:rsidRDefault="00C628A7" w:rsidP="00C628A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Официальный интернет-портал правовой информации http://pravo.gov.ru, 25.11.2020</w:t>
            </w:r>
          </w:p>
          <w:p w:rsidR="003B21E0" w:rsidRDefault="003B21E0" w:rsidP="003B21E0"/>
        </w:tc>
      </w:tr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C628A7" w:rsidRDefault="00C628A7" w:rsidP="00C628A7">
            <w:pPr>
              <w:pStyle w:val="ConsPlusNormal"/>
              <w:jc w:val="both"/>
            </w:pPr>
            <w:r>
              <w:t>Приказ Минсельхоза России от 31.07.2020 N 437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"Об утверждении Порядка конкурсного отбора инвестиционных проектов на возмещение части пр</w:t>
            </w:r>
            <w:r>
              <w:t>я</w:t>
            </w:r>
            <w:r>
              <w:t>мых понесенных затрат по реализуемым объектам, а также требований к объектам"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(Зарегистрировано в Минюсте России 23.11.2020 N 61068)</w:t>
            </w:r>
          </w:p>
          <w:p w:rsidR="00C628A7" w:rsidRDefault="00C628A7" w:rsidP="00C628A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Официальный интернет-портал правовой информации http://pravo.gov.ru, 23.11.2020</w:t>
            </w:r>
          </w:p>
          <w:p w:rsidR="003B21E0" w:rsidRDefault="003B21E0" w:rsidP="003B21E0"/>
        </w:tc>
      </w:tr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C628A7" w:rsidRDefault="00C628A7" w:rsidP="00C628A7">
            <w:pPr>
              <w:pStyle w:val="ConsPlusNormal"/>
              <w:jc w:val="both"/>
            </w:pPr>
            <w:r>
              <w:t>Постановление Правительства РФ от 26.11.2020 N 1932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"О внесении изменений в приложения N 7 и 8 к Государственной программе развития сельского х</w:t>
            </w:r>
            <w:r>
              <w:t>о</w:t>
            </w:r>
            <w:r>
              <w:t>зяйства и регулирования рынков сельскохозяйственной продукции, сырья и продовольствия"</w:t>
            </w:r>
          </w:p>
          <w:p w:rsidR="00C628A7" w:rsidRDefault="00C628A7" w:rsidP="00C628A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Официальный интернет-портал правовой информации http://pravo.gov.ru, 01.12.2020,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"Собрание законодательства РФ", 07.12.2020, N 49, ст. 7907</w:t>
            </w:r>
          </w:p>
          <w:p w:rsidR="003B21E0" w:rsidRDefault="003B21E0" w:rsidP="003B21E0"/>
        </w:tc>
      </w:tr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C628A7" w:rsidRDefault="00C628A7" w:rsidP="00C628A7">
            <w:pPr>
              <w:pStyle w:val="ConsPlusNormal"/>
              <w:jc w:val="both"/>
            </w:pPr>
            <w:r>
              <w:t>Постановление Главного государственного санитарного врача РФ от 25.11.2020 N 37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"О признании не действующими на территории Российской Федерации отдельных актов СССР"</w:t>
            </w:r>
          </w:p>
          <w:p w:rsidR="00C628A7" w:rsidRDefault="00C628A7" w:rsidP="00C628A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3B21E0" w:rsidRDefault="003B21E0" w:rsidP="003B21E0"/>
        </w:tc>
      </w:tr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C628A7" w:rsidRDefault="00C628A7" w:rsidP="00C628A7">
            <w:pPr>
              <w:pStyle w:val="ConsPlusNormal"/>
              <w:jc w:val="both"/>
            </w:pPr>
            <w:r>
              <w:t>Приказ Минсельхоза России от 28.10.2020 N 633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"О признании утратившим силу приказа Министерства сельского хозяйства Российской Федерации от 23 января 2002 г. N 31"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(Зарегистрировано в Минюсте России 27.11.2020 N 61127)</w:t>
            </w:r>
          </w:p>
          <w:p w:rsidR="00C628A7" w:rsidRDefault="00C628A7" w:rsidP="00C628A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628A7" w:rsidRDefault="00C628A7" w:rsidP="00C628A7">
            <w:pPr>
              <w:pStyle w:val="ConsPlusNormal"/>
              <w:jc w:val="both"/>
            </w:pPr>
            <w:r>
              <w:t>Официальный интернет-портал правовой информации http://pravo.gov.ru, 27.11.2020</w:t>
            </w:r>
          </w:p>
          <w:p w:rsidR="003B21E0" w:rsidRDefault="003B21E0" w:rsidP="003B21E0"/>
        </w:tc>
      </w:tr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Постановление ГД ФС РФ от 17.11.2020 N 9080-7 ГД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"Об информации Министра сельского хозяйства Российской Федерации Д.Н. Патрушева о ходе и</w:t>
            </w:r>
            <w:r>
              <w:t>с</w:t>
            </w:r>
            <w:r>
              <w:t>полнения государственной программы Российской Федерации "Комплексное развитие сельских территорий" в 2020 году и планах по ее дальнейшей реализации в 2021 году и о ходе проведения осенних полевых работ в Российской Федерации в 2020 году"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"Собрание законодательства РФ", 23.11.2020, N 47, ст. 7400</w:t>
            </w:r>
          </w:p>
          <w:p w:rsidR="003B21E0" w:rsidRDefault="003B21E0" w:rsidP="003B21E0"/>
        </w:tc>
      </w:tr>
      <w:tr w:rsidR="003B21E0" w:rsidTr="003B21E0">
        <w:tc>
          <w:tcPr>
            <w:tcW w:w="959" w:type="dxa"/>
          </w:tcPr>
          <w:p w:rsidR="003B21E0" w:rsidRDefault="003B21E0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Распоряжение Минсельхоза России от 15.08.2017 N 49-р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(ред. от 14.09.2020)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&lt;О создании рабочей группы по совершенствованию нормативной правовой базы в области пл</w:t>
            </w:r>
            <w:r>
              <w:t>е</w:t>
            </w:r>
            <w:r>
              <w:t>менного животноводства&gt;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В данном виде документ опубликован не был.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Первоначальный текст документа также опубликован не был.</w:t>
            </w:r>
          </w:p>
          <w:p w:rsidR="003B21E0" w:rsidRDefault="003B21E0" w:rsidP="003B21E0"/>
        </w:tc>
      </w:tr>
      <w:tr w:rsidR="003270C6" w:rsidTr="003B21E0">
        <w:tc>
          <w:tcPr>
            <w:tcW w:w="959" w:type="dxa"/>
          </w:tcPr>
          <w:p w:rsidR="003270C6" w:rsidRDefault="003270C6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Постановление Правительства Новосибирской области от 24.11.2020 N 488-п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"О комиссии по проведению сельскохозяйственной микропереписи 2021 года на территории Нов</w:t>
            </w:r>
            <w:r>
              <w:t>о</w:t>
            </w:r>
            <w:r>
              <w:t>сибирской области"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Официальный интернет-портал правовой информации http://pravo.gov.ru, 25.11.2020</w:t>
            </w:r>
          </w:p>
          <w:p w:rsidR="003270C6" w:rsidRDefault="003270C6" w:rsidP="003270C6">
            <w:pPr>
              <w:pStyle w:val="ConsPlusNormal"/>
              <w:jc w:val="both"/>
            </w:pPr>
          </w:p>
        </w:tc>
      </w:tr>
      <w:tr w:rsidR="003270C6" w:rsidTr="003B21E0">
        <w:tc>
          <w:tcPr>
            <w:tcW w:w="959" w:type="dxa"/>
          </w:tcPr>
          <w:p w:rsidR="003270C6" w:rsidRDefault="003270C6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Приказ Минсельхоза Новосибирской области от 24.11.2020 N 332-нпа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"Об установлении объема внесения удобрений, используемых при производстве масличных кул</w:t>
            </w:r>
            <w:r>
              <w:t>ь</w:t>
            </w:r>
            <w:r>
              <w:t>тур (бобов соевых и (или) семян рапса)"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Официальный интернет-портал правовой информации http://pravo.gov.ru, 25.11.2020</w:t>
            </w:r>
          </w:p>
          <w:p w:rsidR="003270C6" w:rsidRDefault="003270C6" w:rsidP="003270C6">
            <w:pPr>
              <w:pStyle w:val="ConsPlusNormal"/>
              <w:jc w:val="both"/>
            </w:pPr>
          </w:p>
        </w:tc>
      </w:tr>
      <w:tr w:rsidR="003270C6" w:rsidTr="003B21E0">
        <w:tc>
          <w:tcPr>
            <w:tcW w:w="959" w:type="dxa"/>
          </w:tcPr>
          <w:p w:rsidR="003270C6" w:rsidRDefault="003270C6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Приказ Минсельхоза Новосибирской области от 24.11.2020 N 333-нпа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"Об утверждении ставки субсидии, предоставляемой за счет средств областного бюджета Новос</w:t>
            </w:r>
            <w:r>
              <w:t>и</w:t>
            </w:r>
            <w:r>
              <w:t>бирской области, в том числе источником финансового обеспечения которой является субсидия из федерального бюджета, на возмещение части затрат на стимулирование увеличения производства масличных культур (рапса и сои), на 2020 год"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Официальный интернет-портал правовой информации http://pravo.gov.ru, 25.11.2020</w:t>
            </w:r>
          </w:p>
          <w:p w:rsidR="003270C6" w:rsidRDefault="003270C6" w:rsidP="003270C6">
            <w:pPr>
              <w:pStyle w:val="ConsPlusNormal"/>
              <w:jc w:val="both"/>
            </w:pPr>
          </w:p>
        </w:tc>
      </w:tr>
      <w:tr w:rsidR="003270C6" w:rsidTr="003B21E0">
        <w:tc>
          <w:tcPr>
            <w:tcW w:w="959" w:type="dxa"/>
          </w:tcPr>
          <w:p w:rsidR="003270C6" w:rsidRDefault="003270C6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Постановление Правительства Новосибирской области от 24.11.2020 N 489-п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"О внесении изменений в постановление Правительства Новосибирской области от 02.02.2015 N 37-п"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Официальный интернет-портал правовой информации http://pravo.gov.ru, 25.11.2020</w:t>
            </w:r>
          </w:p>
          <w:p w:rsidR="003270C6" w:rsidRDefault="003270C6" w:rsidP="003270C6">
            <w:pPr>
              <w:pStyle w:val="ConsPlusNormal"/>
              <w:jc w:val="both"/>
            </w:pPr>
          </w:p>
        </w:tc>
      </w:tr>
      <w:tr w:rsidR="003270C6" w:rsidTr="003B21E0">
        <w:tc>
          <w:tcPr>
            <w:tcW w:w="959" w:type="dxa"/>
          </w:tcPr>
          <w:p w:rsidR="003270C6" w:rsidRDefault="003270C6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Проект Федерального закона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"О внесении изменений в статью 5 Федерального закона "О науке и государственной научно-технической политике" и статью 103 Федерального закона "Об образовании в Российской Федер</w:t>
            </w:r>
            <w:r>
              <w:t>а</w:t>
            </w:r>
            <w:r>
              <w:t>ции"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(подготовлен Минэкономразвития России, ID проекта 01/05/11-20/00110798)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(не внесен в ГД ФС РФ, текст по состоянию на 24.11.2020)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Кем подготовлен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Минэкономразвития России_Министерство экономического развития Российской Федерации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Консультант Плюс</w:t>
            </w:r>
          </w:p>
        </w:tc>
      </w:tr>
      <w:tr w:rsidR="003270C6" w:rsidTr="003B21E0">
        <w:tc>
          <w:tcPr>
            <w:tcW w:w="959" w:type="dxa"/>
          </w:tcPr>
          <w:p w:rsidR="003270C6" w:rsidRDefault="003270C6" w:rsidP="003B21E0">
            <w:pPr>
              <w:numPr>
                <w:ilvl w:val="0"/>
                <w:numId w:val="2"/>
              </w:numPr>
            </w:pPr>
          </w:p>
        </w:tc>
        <w:tc>
          <w:tcPr>
            <w:tcW w:w="9668" w:type="dxa"/>
          </w:tcPr>
          <w:p w:rsidR="003270C6" w:rsidRDefault="003270C6" w:rsidP="003270C6">
            <w:pPr>
              <w:pStyle w:val="ConsPlusNormal"/>
              <w:jc w:val="both"/>
            </w:pPr>
            <w:r>
              <w:t>Проект Федерального закона N 1061078-7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"О внесении изменений в Федеральный закон "О государственной поддержке в сфере сельскох</w:t>
            </w:r>
            <w:r>
              <w:t>о</w:t>
            </w:r>
            <w:r>
              <w:t>зяйственного страхования и о внесении изменений в Федеральный закон "О развитии сельского х</w:t>
            </w:r>
            <w:r>
              <w:t>о</w:t>
            </w:r>
            <w:r>
              <w:t>зяйства"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(ред., внесенная в ГД ФС РФ, текст по состоянию на 23.11.2020)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Кем подготовлен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Адучиев Б.К._Адучиев Б.К.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Бифов А.Ж._Бифов А.Ж.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Блоцкий В.Н._Блоцкий В.Н.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Боева Н.Д._Боева Н.Д.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Гордеев А.В._Гордеев А.В.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Кашин В.И._Кашин В.И.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Лавриненко А.Ф._Лавриненко А.Ф.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Лебедев О.А._Лебедев О.А.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Майоров А.П._Майоров А.П.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Максимова С.В._Максимова С.В.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Митин С.Г._Митин С.Г.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Плотников В.Н._Плотников В.Н.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Станкевич И.В._Станкевич И.В.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Хамчиев Б.Б._Хамчиев Б.Б.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Яхнюк С.В._Яхнюк С.В.</w:t>
            </w:r>
          </w:p>
          <w:p w:rsidR="003270C6" w:rsidRDefault="003270C6" w:rsidP="003270C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3270C6" w:rsidRDefault="003270C6" w:rsidP="003270C6">
            <w:pPr>
              <w:pStyle w:val="ConsPlusNormal"/>
              <w:jc w:val="both"/>
            </w:pPr>
            <w:r>
              <w:t>Консультант Плюс</w:t>
            </w:r>
          </w:p>
        </w:tc>
      </w:tr>
    </w:tbl>
    <w:p w:rsidR="003B21E0" w:rsidRPr="003B21E0" w:rsidRDefault="003B21E0" w:rsidP="003B21E0"/>
    <w:sectPr w:rsidR="003B21E0" w:rsidRPr="003B21E0" w:rsidSect="00505466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E33" w:rsidRDefault="002D7E33">
      <w:r>
        <w:separator/>
      </w:r>
    </w:p>
  </w:endnote>
  <w:endnote w:type="continuationSeparator" w:id="0">
    <w:p w:rsidR="002D7E33" w:rsidRDefault="002D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B92B74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92B74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E33" w:rsidRDefault="002D7E33">
      <w:r>
        <w:separator/>
      </w:r>
    </w:p>
  </w:footnote>
  <w:footnote w:type="continuationSeparator" w:id="0">
    <w:p w:rsidR="002D7E33" w:rsidRDefault="002D7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41D8"/>
    <w:multiLevelType w:val="hybridMultilevel"/>
    <w:tmpl w:val="82348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8A4"/>
    <w:rsid w:val="001D1544"/>
    <w:rsid w:val="001D5931"/>
    <w:rsid w:val="002D7E33"/>
    <w:rsid w:val="003270C6"/>
    <w:rsid w:val="00372E55"/>
    <w:rsid w:val="003B21E0"/>
    <w:rsid w:val="00505466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B92B74"/>
    <w:rsid w:val="00C628A7"/>
    <w:rsid w:val="00CB2C49"/>
    <w:rsid w:val="00D128A4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128A4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D128A4"/>
    <w:rPr>
      <w:sz w:val="24"/>
      <w:szCs w:val="24"/>
    </w:rPr>
  </w:style>
  <w:style w:type="table" w:styleId="ae">
    <w:name w:val="Table Grid"/>
    <w:basedOn w:val="a1"/>
    <w:rsid w:val="003B21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628A7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128A4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D128A4"/>
    <w:rPr>
      <w:sz w:val="24"/>
      <w:szCs w:val="24"/>
    </w:rPr>
  </w:style>
  <w:style w:type="table" w:styleId="ae">
    <w:name w:val="Table Grid"/>
    <w:basedOn w:val="a1"/>
    <w:rsid w:val="003B21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628A7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115%2A401340664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5754%D1%83%D0%BF%D1%80%2A671615321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636%2E32%2F%2E38%2F%D0%9F442%2D312492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603%2A377454589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80%2F2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0%2D7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5248%2A605039784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5057%2A989093840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394%D1%83%D0%BF%D1%80%2A123919978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4169%2F2019%2D1%2A791804162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3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R2020%2D43%2A395325418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795%2A320561197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274%2A324240453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168%2F2019%2D4%2A7118719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80%2F3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384%2F2019%2D4%2A42163025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0%2D9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24206%2F2%2A277131360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397%2FN1%2A120078216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70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396%D1%83%D0%BF%D1%80%2A576772298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064%2A372593148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832%2F2019%2D4%2A671242689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909%D1%83%D0%BF%D1%80%2A485580637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397%2FN2%2A77547994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81%2F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6113%2A309616539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4177%2A710599631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31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94E7A-157F-4337-B110-9C23CD64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10</Pages>
  <Words>4642</Words>
  <Characters>26465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2020-12-23T08:03:00Z</dcterms:created>
  <dcterms:modified xsi:type="dcterms:W3CDTF">2020-12-23T08:03:00Z</dcterms:modified>
</cp:coreProperties>
</file>