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  <w:bookmarkStart w:id="0" w:name="_GoBack"/>
      <w:bookmarkEnd w:id="0"/>
    </w:p>
    <w:p w:rsidR="00D30796" w:rsidRDefault="00D30796" w:rsidP="00D3079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D30796" w:rsidRDefault="00D30796" w:rsidP="00D3079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30796" w:rsidRDefault="00D30796" w:rsidP="00D30796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D30796" w:rsidRDefault="00D30796" w:rsidP="00D30796"/>
    <w:p w:rsidR="00D30796" w:rsidRDefault="00950D2F" w:rsidP="00D30796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8B7954" w:rsidRDefault="008B7954" w:rsidP="00D30796"/>
                          <w:p w:rsidR="008B7954" w:rsidRDefault="008B7954" w:rsidP="00D30796"/>
                          <w:p w:rsidR="008B7954" w:rsidRDefault="008B7954" w:rsidP="00D30796"/>
                          <w:p w:rsidR="008B7954" w:rsidRDefault="008B7954" w:rsidP="00D30796"/>
                          <w:p w:rsidR="008B7954" w:rsidRDefault="008B7954" w:rsidP="00D30796"/>
                          <w:p w:rsidR="008B7954" w:rsidRDefault="008B7954" w:rsidP="00D30796"/>
                          <w:p w:rsidR="008B7954" w:rsidRDefault="008B7954" w:rsidP="00D30796"/>
                          <w:p w:rsidR="008B7954" w:rsidRDefault="008B7954" w:rsidP="00D30796"/>
                          <w:p w:rsidR="008B7954" w:rsidRPr="00950D2F" w:rsidRDefault="008B7954" w:rsidP="00D30796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1" w:name="_Toc19114378"/>
                            <w:r w:rsidRPr="00950D2F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1"/>
                          </w:p>
                          <w:p w:rsidR="008B7954" w:rsidRDefault="008B7954" w:rsidP="00D30796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950D2F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8B7954" w:rsidRDefault="008B7954" w:rsidP="00D30796"/>
                          <w:p w:rsidR="008B7954" w:rsidRDefault="008B7954" w:rsidP="00D30796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8B7954" w:rsidRDefault="008B7954" w:rsidP="00D30796"/>
                          <w:p w:rsidR="008B7954" w:rsidRDefault="008B7954" w:rsidP="00D30796"/>
                          <w:p w:rsidR="008B7954" w:rsidRDefault="008B7954" w:rsidP="00D30796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36-37</w:t>
                            </w:r>
                          </w:p>
                          <w:p w:rsidR="008B7954" w:rsidRDefault="008B7954" w:rsidP="00D30796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8B7954" w:rsidRDefault="008B7954" w:rsidP="00D30796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19 октября – 1 ноября 2020 г.</w:t>
                            </w:r>
                          </w:p>
                          <w:p w:rsidR="008B7954" w:rsidRDefault="008B7954" w:rsidP="00D30796"/>
                          <w:p w:rsidR="008B7954" w:rsidRDefault="008B7954" w:rsidP="00D307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8B7954" w:rsidRDefault="008B7954" w:rsidP="00D30796"/>
                    <w:p w:rsidR="008B7954" w:rsidRDefault="008B7954" w:rsidP="00D30796"/>
                    <w:p w:rsidR="008B7954" w:rsidRDefault="008B7954" w:rsidP="00D30796"/>
                    <w:p w:rsidR="008B7954" w:rsidRDefault="008B7954" w:rsidP="00D30796"/>
                    <w:p w:rsidR="008B7954" w:rsidRDefault="008B7954" w:rsidP="00D30796"/>
                    <w:p w:rsidR="008B7954" w:rsidRDefault="008B7954" w:rsidP="00D30796"/>
                    <w:p w:rsidR="008B7954" w:rsidRDefault="008B7954" w:rsidP="00D30796"/>
                    <w:p w:rsidR="008B7954" w:rsidRDefault="008B7954" w:rsidP="00D30796"/>
                    <w:p w:rsidR="008B7954" w:rsidRPr="00950D2F" w:rsidRDefault="008B7954" w:rsidP="00D30796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950D2F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8B7954" w:rsidRDefault="008B7954" w:rsidP="00D30796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950D2F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8B7954" w:rsidRDefault="008B7954" w:rsidP="00D30796"/>
                    <w:p w:rsidR="008B7954" w:rsidRDefault="008B7954" w:rsidP="00D30796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8B7954" w:rsidRDefault="008B7954" w:rsidP="00D30796"/>
                    <w:p w:rsidR="008B7954" w:rsidRDefault="008B7954" w:rsidP="00D30796"/>
                    <w:p w:rsidR="008B7954" w:rsidRDefault="008B7954" w:rsidP="00D30796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36-37</w:t>
                      </w:r>
                    </w:p>
                    <w:p w:rsidR="008B7954" w:rsidRDefault="008B7954" w:rsidP="00D30796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8B7954" w:rsidRDefault="008B7954" w:rsidP="00D30796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19 октября – 1 ноября 2020 г.</w:t>
                      </w:r>
                    </w:p>
                    <w:p w:rsidR="008B7954" w:rsidRDefault="008B7954" w:rsidP="00D30796"/>
                    <w:p w:rsidR="008B7954" w:rsidRDefault="008B7954" w:rsidP="00D30796"/>
                  </w:txbxContent>
                </v:textbox>
              </v:shape>
            </w:pict>
          </mc:Fallback>
        </mc:AlternateContent>
      </w:r>
    </w:p>
    <w:p w:rsidR="00D30796" w:rsidRDefault="00D30796" w:rsidP="00D30796">
      <w:pPr>
        <w:rPr>
          <w:b/>
          <w:sz w:val="36"/>
        </w:rPr>
      </w:pPr>
    </w:p>
    <w:p w:rsidR="00D30796" w:rsidRDefault="00D30796" w:rsidP="00D30796">
      <w:pPr>
        <w:tabs>
          <w:tab w:val="left" w:pos="708"/>
          <w:tab w:val="center" w:pos="4677"/>
          <w:tab w:val="right" w:pos="9355"/>
        </w:tabs>
      </w:pPr>
    </w:p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/>
    <w:p w:rsidR="00D30796" w:rsidRDefault="00D30796" w:rsidP="00D30796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D30796" w:rsidRDefault="00D30796" w:rsidP="00D30796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D30796" w:rsidRDefault="00D30796" w:rsidP="00D30796">
      <w:pPr>
        <w:jc w:val="center"/>
        <w:rPr>
          <w:b/>
        </w:rPr>
      </w:pPr>
    </w:p>
    <w:p w:rsidR="00D30796" w:rsidRDefault="00D30796" w:rsidP="00D30796">
      <w:pPr>
        <w:jc w:val="center"/>
        <w:rPr>
          <w:b/>
        </w:rPr>
      </w:pPr>
    </w:p>
    <w:p w:rsidR="00D30796" w:rsidRDefault="00D30796" w:rsidP="00D30796">
      <w:pPr>
        <w:jc w:val="center"/>
        <w:rPr>
          <w:b/>
        </w:rPr>
      </w:pPr>
      <w:r>
        <w:rPr>
          <w:b/>
        </w:rPr>
        <w:t>Уважаемый читатель!</w:t>
      </w:r>
    </w:p>
    <w:p w:rsidR="00D30796" w:rsidRDefault="00D30796" w:rsidP="00D30796">
      <w:pPr>
        <w:jc w:val="center"/>
        <w:rPr>
          <w:b/>
        </w:rPr>
      </w:pPr>
    </w:p>
    <w:p w:rsidR="00D30796" w:rsidRDefault="00D30796" w:rsidP="00D30796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D30796" w:rsidRDefault="00D30796" w:rsidP="00D30796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D30796" w:rsidRDefault="00D30796" w:rsidP="00D30796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D30796" w:rsidRDefault="00D30796" w:rsidP="00D30796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D30796" w:rsidRDefault="00D30796" w:rsidP="00D30796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D30796" w:rsidRDefault="00D30796" w:rsidP="00D30796">
      <w:pPr>
        <w:ind w:firstLine="567"/>
        <w:jc w:val="both"/>
      </w:pPr>
    </w:p>
    <w:p w:rsidR="00D30796" w:rsidRDefault="00D30796" w:rsidP="00D30796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D30796" w:rsidRDefault="00D30796" w:rsidP="00D30796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D30796" w:rsidRDefault="00D30796" w:rsidP="00D30796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D30796" w:rsidRDefault="00D30796" w:rsidP="00D30796">
      <w:pPr>
        <w:ind w:firstLine="567"/>
        <w:jc w:val="center"/>
        <w:rPr>
          <w:b/>
        </w:rPr>
      </w:pPr>
    </w:p>
    <w:p w:rsidR="00D30796" w:rsidRDefault="00D30796" w:rsidP="00D30796">
      <w:pPr>
        <w:ind w:firstLine="567"/>
        <w:jc w:val="center"/>
        <w:rPr>
          <w:b/>
        </w:rPr>
      </w:pPr>
    </w:p>
    <w:p w:rsidR="00D30796" w:rsidRDefault="00D30796" w:rsidP="00D3079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30796" w:rsidRDefault="00D30796" w:rsidP="00D30796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D30796" w:rsidRDefault="00D30796" w:rsidP="00D30796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D30796" w:rsidRDefault="00D30796" w:rsidP="00D30796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D30796" w:rsidRDefault="00D30796" w:rsidP="00D30796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D30796" w:rsidRDefault="00D30796" w:rsidP="00D30796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D30796" w:rsidRDefault="00D30796" w:rsidP="00D30796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D30796" w:rsidRDefault="00D30796" w:rsidP="00D30796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D30796" w:rsidRDefault="00D30796" w:rsidP="00D30796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D30796" w:rsidRDefault="00D30796" w:rsidP="00D30796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D30796" w:rsidRDefault="00D30796" w:rsidP="00D30796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D30796" w:rsidRDefault="00D30796" w:rsidP="00D30796">
      <w:pPr>
        <w:ind w:firstLine="567"/>
        <w:jc w:val="both"/>
      </w:pPr>
      <w:r>
        <w:t>Телефон для справок: 348-36-89.</w:t>
      </w:r>
    </w:p>
    <w:p w:rsidR="00D30796" w:rsidRDefault="00D30796" w:rsidP="00D30796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D30796" w:rsidRDefault="00D30796" w:rsidP="00D30796">
      <w:pPr>
        <w:ind w:firstLine="567"/>
        <w:jc w:val="both"/>
      </w:pPr>
      <w:r>
        <w:t xml:space="preserve">               http://www.spsl.nsc.ru/</w:t>
      </w:r>
    </w:p>
    <w:p w:rsidR="00D30796" w:rsidRDefault="00D30796" w:rsidP="00D30796">
      <w:pPr>
        <w:ind w:firstLine="567"/>
        <w:jc w:val="both"/>
      </w:pPr>
    </w:p>
    <w:p w:rsidR="00D30796" w:rsidRDefault="00D30796" w:rsidP="00D3079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30796" w:rsidRDefault="00D30796" w:rsidP="00D30796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D30796" w:rsidRDefault="00D30796" w:rsidP="00D30796">
      <w:r>
        <w:t>Суббота, воскресенье – выходные дни.</w:t>
      </w:r>
    </w:p>
    <w:p w:rsidR="00372E55" w:rsidRPr="00FD3F10" w:rsidRDefault="00D30796" w:rsidP="00D30796">
      <w:pPr>
        <w:sectPr w:rsidR="00372E55" w:rsidRPr="00FD3F10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FD3F10" w:rsidRPr="00FD3F10" w:rsidRDefault="00FD3F10" w:rsidP="00FD3F10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FD3F10">
        <w:rPr>
          <w:sz w:val="24"/>
        </w:rPr>
        <w:fldChar w:fldCharType="begin"/>
      </w:r>
      <w:r w:rsidRPr="00FD3F10">
        <w:rPr>
          <w:sz w:val="24"/>
        </w:rPr>
        <w:instrText xml:space="preserve"> TOC \o "1-3" \h \z \u </w:instrText>
      </w:r>
      <w:r w:rsidRPr="00FD3F10">
        <w:rPr>
          <w:sz w:val="24"/>
        </w:rPr>
        <w:fldChar w:fldCharType="separate"/>
      </w:r>
      <w:hyperlink w:anchor="_Toc58498661" w:history="1">
        <w:r w:rsidRPr="00FD3F10">
          <w:rPr>
            <w:rStyle w:val="ad"/>
            <w:sz w:val="24"/>
          </w:rPr>
          <w:t>НОВЫЕ ПОСТУПЛЕНИЯ</w:t>
        </w:r>
        <w:r w:rsidRPr="00FD3F10">
          <w:rPr>
            <w:webHidden/>
            <w:sz w:val="24"/>
          </w:rPr>
          <w:tab/>
        </w:r>
        <w:r w:rsidRPr="00FD3F10">
          <w:rPr>
            <w:webHidden/>
            <w:sz w:val="24"/>
          </w:rPr>
          <w:fldChar w:fldCharType="begin"/>
        </w:r>
        <w:r w:rsidRPr="00FD3F10">
          <w:rPr>
            <w:webHidden/>
            <w:sz w:val="24"/>
          </w:rPr>
          <w:instrText xml:space="preserve"> PAGEREF _Toc58498661 \h </w:instrText>
        </w:r>
        <w:r w:rsidRPr="00FD3F10">
          <w:rPr>
            <w:webHidden/>
            <w:sz w:val="24"/>
          </w:rPr>
        </w:r>
        <w:r w:rsidRPr="00FD3F10">
          <w:rPr>
            <w:webHidden/>
            <w:sz w:val="24"/>
          </w:rPr>
          <w:fldChar w:fldCharType="separate"/>
        </w:r>
        <w:r w:rsidRPr="00FD3F10">
          <w:rPr>
            <w:webHidden/>
            <w:sz w:val="24"/>
          </w:rPr>
          <w:t>3</w:t>
        </w:r>
        <w:r w:rsidRPr="00FD3F10">
          <w:rPr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98662" w:history="1">
        <w:r w:rsidR="00FD3F10" w:rsidRPr="00FD3F10">
          <w:rPr>
            <w:rStyle w:val="ad"/>
            <w:sz w:val="24"/>
          </w:rPr>
          <w:t>Сельское хозяйство</w:t>
        </w:r>
        <w:r w:rsidR="00FD3F10" w:rsidRPr="00FD3F10">
          <w:rPr>
            <w:webHidden/>
            <w:sz w:val="24"/>
          </w:rPr>
          <w:tab/>
        </w:r>
        <w:r w:rsidR="00FD3F10" w:rsidRPr="00FD3F10">
          <w:rPr>
            <w:webHidden/>
            <w:sz w:val="24"/>
          </w:rPr>
          <w:fldChar w:fldCharType="begin"/>
        </w:r>
        <w:r w:rsidR="00FD3F10" w:rsidRPr="00FD3F10">
          <w:rPr>
            <w:webHidden/>
            <w:sz w:val="24"/>
          </w:rPr>
          <w:instrText xml:space="preserve"> PAGEREF _Toc58498662 \h </w:instrText>
        </w:r>
        <w:r w:rsidR="00FD3F10" w:rsidRPr="00FD3F10">
          <w:rPr>
            <w:webHidden/>
            <w:sz w:val="24"/>
          </w:rPr>
        </w:r>
        <w:r w:rsidR="00FD3F10" w:rsidRPr="00FD3F10">
          <w:rPr>
            <w:webHidden/>
            <w:sz w:val="24"/>
          </w:rPr>
          <w:fldChar w:fldCharType="separate"/>
        </w:r>
        <w:r w:rsidR="00FD3F10" w:rsidRPr="00FD3F10">
          <w:rPr>
            <w:webHidden/>
            <w:sz w:val="24"/>
          </w:rPr>
          <w:t>3</w:t>
        </w:r>
        <w:r w:rsidR="00FD3F10" w:rsidRPr="00FD3F10">
          <w:rPr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98663" w:history="1">
        <w:r w:rsidR="00FD3F10" w:rsidRPr="00FD3F10">
          <w:rPr>
            <w:rStyle w:val="ad"/>
            <w:noProof/>
            <w:sz w:val="24"/>
          </w:rPr>
          <w:t>Общие вопросы сельского хозяйства</w:t>
        </w:r>
        <w:r w:rsidR="00FD3F10" w:rsidRPr="00FD3F10">
          <w:rPr>
            <w:noProof/>
            <w:webHidden/>
            <w:sz w:val="24"/>
          </w:rPr>
          <w:tab/>
        </w:r>
        <w:r w:rsidR="00FD3F10" w:rsidRPr="00FD3F10">
          <w:rPr>
            <w:noProof/>
            <w:webHidden/>
            <w:sz w:val="24"/>
          </w:rPr>
          <w:fldChar w:fldCharType="begin"/>
        </w:r>
        <w:r w:rsidR="00FD3F10" w:rsidRPr="00FD3F10">
          <w:rPr>
            <w:noProof/>
            <w:webHidden/>
            <w:sz w:val="24"/>
          </w:rPr>
          <w:instrText xml:space="preserve"> PAGEREF _Toc58498663 \h </w:instrText>
        </w:r>
        <w:r w:rsidR="00FD3F10" w:rsidRPr="00FD3F10">
          <w:rPr>
            <w:noProof/>
            <w:webHidden/>
            <w:sz w:val="24"/>
          </w:rPr>
        </w:r>
        <w:r w:rsidR="00FD3F10" w:rsidRPr="00FD3F10">
          <w:rPr>
            <w:noProof/>
            <w:webHidden/>
            <w:sz w:val="24"/>
          </w:rPr>
          <w:fldChar w:fldCharType="separate"/>
        </w:r>
        <w:r w:rsidR="00FD3F10" w:rsidRPr="00FD3F10">
          <w:rPr>
            <w:noProof/>
            <w:webHidden/>
            <w:sz w:val="24"/>
          </w:rPr>
          <w:t>3</w:t>
        </w:r>
        <w:r w:rsidR="00FD3F10" w:rsidRPr="00FD3F10">
          <w:rPr>
            <w:noProof/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98664" w:history="1">
        <w:r w:rsidR="00FD3F10" w:rsidRPr="00FD3F10">
          <w:rPr>
            <w:rStyle w:val="ad"/>
            <w:noProof/>
            <w:sz w:val="24"/>
          </w:rPr>
          <w:t>Почвоведение</w:t>
        </w:r>
        <w:r w:rsidR="00FD3F10" w:rsidRPr="00FD3F10">
          <w:rPr>
            <w:noProof/>
            <w:webHidden/>
            <w:sz w:val="24"/>
          </w:rPr>
          <w:tab/>
        </w:r>
        <w:r w:rsidR="00FD3F10" w:rsidRPr="00FD3F10">
          <w:rPr>
            <w:noProof/>
            <w:webHidden/>
            <w:sz w:val="24"/>
          </w:rPr>
          <w:fldChar w:fldCharType="begin"/>
        </w:r>
        <w:r w:rsidR="00FD3F10" w:rsidRPr="00FD3F10">
          <w:rPr>
            <w:noProof/>
            <w:webHidden/>
            <w:sz w:val="24"/>
          </w:rPr>
          <w:instrText xml:space="preserve"> PAGEREF _Toc58498664 \h </w:instrText>
        </w:r>
        <w:r w:rsidR="00FD3F10" w:rsidRPr="00FD3F10">
          <w:rPr>
            <w:noProof/>
            <w:webHidden/>
            <w:sz w:val="24"/>
          </w:rPr>
        </w:r>
        <w:r w:rsidR="00FD3F10" w:rsidRPr="00FD3F10">
          <w:rPr>
            <w:noProof/>
            <w:webHidden/>
            <w:sz w:val="24"/>
          </w:rPr>
          <w:fldChar w:fldCharType="separate"/>
        </w:r>
        <w:r w:rsidR="00FD3F10" w:rsidRPr="00FD3F10">
          <w:rPr>
            <w:noProof/>
            <w:webHidden/>
            <w:sz w:val="24"/>
          </w:rPr>
          <w:t>4</w:t>
        </w:r>
        <w:r w:rsidR="00FD3F10" w:rsidRPr="00FD3F10">
          <w:rPr>
            <w:noProof/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98665" w:history="1">
        <w:r w:rsidR="00FD3F10" w:rsidRPr="00FD3F10">
          <w:rPr>
            <w:rStyle w:val="ad"/>
            <w:noProof/>
            <w:sz w:val="24"/>
          </w:rPr>
          <w:t>Сельскохозяйственная мелиорация</w:t>
        </w:r>
        <w:r w:rsidR="00FD3F10" w:rsidRPr="00FD3F10">
          <w:rPr>
            <w:noProof/>
            <w:webHidden/>
            <w:sz w:val="24"/>
          </w:rPr>
          <w:tab/>
        </w:r>
        <w:r w:rsidR="00FD3F10" w:rsidRPr="00FD3F10">
          <w:rPr>
            <w:noProof/>
            <w:webHidden/>
            <w:sz w:val="24"/>
          </w:rPr>
          <w:fldChar w:fldCharType="begin"/>
        </w:r>
        <w:r w:rsidR="00FD3F10" w:rsidRPr="00FD3F10">
          <w:rPr>
            <w:noProof/>
            <w:webHidden/>
            <w:sz w:val="24"/>
          </w:rPr>
          <w:instrText xml:space="preserve"> PAGEREF _Toc58498665 \h </w:instrText>
        </w:r>
        <w:r w:rsidR="00FD3F10" w:rsidRPr="00FD3F10">
          <w:rPr>
            <w:noProof/>
            <w:webHidden/>
            <w:sz w:val="24"/>
          </w:rPr>
        </w:r>
        <w:r w:rsidR="00FD3F10" w:rsidRPr="00FD3F10">
          <w:rPr>
            <w:noProof/>
            <w:webHidden/>
            <w:sz w:val="24"/>
          </w:rPr>
          <w:fldChar w:fldCharType="separate"/>
        </w:r>
        <w:r w:rsidR="00FD3F10" w:rsidRPr="00FD3F10">
          <w:rPr>
            <w:noProof/>
            <w:webHidden/>
            <w:sz w:val="24"/>
          </w:rPr>
          <w:t>4</w:t>
        </w:r>
        <w:r w:rsidR="00FD3F10" w:rsidRPr="00FD3F10">
          <w:rPr>
            <w:noProof/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98666" w:history="1">
        <w:r w:rsidR="00FD3F10" w:rsidRPr="00FD3F10">
          <w:rPr>
            <w:rStyle w:val="ad"/>
            <w:noProof/>
            <w:sz w:val="24"/>
          </w:rPr>
          <w:t>Агрохимия</w:t>
        </w:r>
        <w:r w:rsidR="00FD3F10" w:rsidRPr="00FD3F10">
          <w:rPr>
            <w:noProof/>
            <w:webHidden/>
            <w:sz w:val="24"/>
          </w:rPr>
          <w:tab/>
        </w:r>
        <w:r w:rsidR="00FD3F10" w:rsidRPr="00FD3F10">
          <w:rPr>
            <w:noProof/>
            <w:webHidden/>
            <w:sz w:val="24"/>
          </w:rPr>
          <w:fldChar w:fldCharType="begin"/>
        </w:r>
        <w:r w:rsidR="00FD3F10" w:rsidRPr="00FD3F10">
          <w:rPr>
            <w:noProof/>
            <w:webHidden/>
            <w:sz w:val="24"/>
          </w:rPr>
          <w:instrText xml:space="preserve"> PAGEREF _Toc58498666 \h </w:instrText>
        </w:r>
        <w:r w:rsidR="00FD3F10" w:rsidRPr="00FD3F10">
          <w:rPr>
            <w:noProof/>
            <w:webHidden/>
            <w:sz w:val="24"/>
          </w:rPr>
        </w:r>
        <w:r w:rsidR="00FD3F10" w:rsidRPr="00FD3F10">
          <w:rPr>
            <w:noProof/>
            <w:webHidden/>
            <w:sz w:val="24"/>
          </w:rPr>
          <w:fldChar w:fldCharType="separate"/>
        </w:r>
        <w:r w:rsidR="00FD3F10" w:rsidRPr="00FD3F10">
          <w:rPr>
            <w:noProof/>
            <w:webHidden/>
            <w:sz w:val="24"/>
          </w:rPr>
          <w:t>4</w:t>
        </w:r>
        <w:r w:rsidR="00FD3F10" w:rsidRPr="00FD3F10">
          <w:rPr>
            <w:noProof/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98667" w:history="1">
        <w:r w:rsidR="00FD3F10" w:rsidRPr="00FD3F10">
          <w:rPr>
            <w:rStyle w:val="ad"/>
            <w:noProof/>
            <w:sz w:val="24"/>
          </w:rPr>
          <w:t>Растениеводство</w:t>
        </w:r>
        <w:r w:rsidR="00FD3F10" w:rsidRPr="00FD3F10">
          <w:rPr>
            <w:noProof/>
            <w:webHidden/>
            <w:sz w:val="24"/>
          </w:rPr>
          <w:tab/>
        </w:r>
        <w:r w:rsidR="00FD3F10" w:rsidRPr="00FD3F10">
          <w:rPr>
            <w:noProof/>
            <w:webHidden/>
            <w:sz w:val="24"/>
          </w:rPr>
          <w:fldChar w:fldCharType="begin"/>
        </w:r>
        <w:r w:rsidR="00FD3F10" w:rsidRPr="00FD3F10">
          <w:rPr>
            <w:noProof/>
            <w:webHidden/>
            <w:sz w:val="24"/>
          </w:rPr>
          <w:instrText xml:space="preserve"> PAGEREF _Toc58498667 \h </w:instrText>
        </w:r>
        <w:r w:rsidR="00FD3F10" w:rsidRPr="00FD3F10">
          <w:rPr>
            <w:noProof/>
            <w:webHidden/>
            <w:sz w:val="24"/>
          </w:rPr>
        </w:r>
        <w:r w:rsidR="00FD3F10" w:rsidRPr="00FD3F10">
          <w:rPr>
            <w:noProof/>
            <w:webHidden/>
            <w:sz w:val="24"/>
          </w:rPr>
          <w:fldChar w:fldCharType="separate"/>
        </w:r>
        <w:r w:rsidR="00FD3F10" w:rsidRPr="00FD3F10">
          <w:rPr>
            <w:noProof/>
            <w:webHidden/>
            <w:sz w:val="24"/>
          </w:rPr>
          <w:t>5</w:t>
        </w:r>
        <w:r w:rsidR="00FD3F10" w:rsidRPr="00FD3F10">
          <w:rPr>
            <w:noProof/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98668" w:history="1">
        <w:r w:rsidR="00FD3F10" w:rsidRPr="00FD3F10">
          <w:rPr>
            <w:rStyle w:val="ad"/>
            <w:noProof/>
            <w:sz w:val="24"/>
          </w:rPr>
          <w:t>Животноводство</w:t>
        </w:r>
        <w:r w:rsidR="00FD3F10" w:rsidRPr="00FD3F10">
          <w:rPr>
            <w:noProof/>
            <w:webHidden/>
            <w:sz w:val="24"/>
          </w:rPr>
          <w:tab/>
        </w:r>
        <w:r w:rsidR="00FD3F10" w:rsidRPr="00FD3F10">
          <w:rPr>
            <w:noProof/>
            <w:webHidden/>
            <w:sz w:val="24"/>
          </w:rPr>
          <w:fldChar w:fldCharType="begin"/>
        </w:r>
        <w:r w:rsidR="00FD3F10" w:rsidRPr="00FD3F10">
          <w:rPr>
            <w:noProof/>
            <w:webHidden/>
            <w:sz w:val="24"/>
          </w:rPr>
          <w:instrText xml:space="preserve"> PAGEREF _Toc58498668 \h </w:instrText>
        </w:r>
        <w:r w:rsidR="00FD3F10" w:rsidRPr="00FD3F10">
          <w:rPr>
            <w:noProof/>
            <w:webHidden/>
            <w:sz w:val="24"/>
          </w:rPr>
        </w:r>
        <w:r w:rsidR="00FD3F10" w:rsidRPr="00FD3F10">
          <w:rPr>
            <w:noProof/>
            <w:webHidden/>
            <w:sz w:val="24"/>
          </w:rPr>
          <w:fldChar w:fldCharType="separate"/>
        </w:r>
        <w:r w:rsidR="00FD3F10" w:rsidRPr="00FD3F10">
          <w:rPr>
            <w:noProof/>
            <w:webHidden/>
            <w:sz w:val="24"/>
          </w:rPr>
          <w:t>6</w:t>
        </w:r>
        <w:r w:rsidR="00FD3F10" w:rsidRPr="00FD3F10">
          <w:rPr>
            <w:noProof/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8498669" w:history="1">
        <w:r w:rsidR="00FD3F10" w:rsidRPr="00FD3F10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FD3F10" w:rsidRPr="00FD3F10">
          <w:rPr>
            <w:noProof/>
            <w:webHidden/>
            <w:sz w:val="24"/>
          </w:rPr>
          <w:tab/>
        </w:r>
        <w:r w:rsidR="00FD3F10" w:rsidRPr="00FD3F10">
          <w:rPr>
            <w:noProof/>
            <w:webHidden/>
            <w:sz w:val="24"/>
          </w:rPr>
          <w:fldChar w:fldCharType="begin"/>
        </w:r>
        <w:r w:rsidR="00FD3F10" w:rsidRPr="00FD3F10">
          <w:rPr>
            <w:noProof/>
            <w:webHidden/>
            <w:sz w:val="24"/>
          </w:rPr>
          <w:instrText xml:space="preserve"> PAGEREF _Toc58498669 \h </w:instrText>
        </w:r>
        <w:r w:rsidR="00FD3F10" w:rsidRPr="00FD3F10">
          <w:rPr>
            <w:noProof/>
            <w:webHidden/>
            <w:sz w:val="24"/>
          </w:rPr>
        </w:r>
        <w:r w:rsidR="00FD3F10" w:rsidRPr="00FD3F10">
          <w:rPr>
            <w:noProof/>
            <w:webHidden/>
            <w:sz w:val="24"/>
          </w:rPr>
          <w:fldChar w:fldCharType="separate"/>
        </w:r>
        <w:r w:rsidR="00FD3F10" w:rsidRPr="00FD3F10">
          <w:rPr>
            <w:noProof/>
            <w:webHidden/>
            <w:sz w:val="24"/>
          </w:rPr>
          <w:t>7</w:t>
        </w:r>
        <w:r w:rsidR="00FD3F10" w:rsidRPr="00FD3F10">
          <w:rPr>
            <w:noProof/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98670" w:history="1">
        <w:r w:rsidR="00FD3F10" w:rsidRPr="00FD3F10">
          <w:rPr>
            <w:rStyle w:val="ad"/>
            <w:sz w:val="24"/>
          </w:rPr>
          <w:t>Лесное хозяйство</w:t>
        </w:r>
        <w:r w:rsidR="00FD3F10" w:rsidRPr="00FD3F10">
          <w:rPr>
            <w:webHidden/>
            <w:sz w:val="24"/>
          </w:rPr>
          <w:tab/>
        </w:r>
        <w:r w:rsidR="00FD3F10" w:rsidRPr="00FD3F10">
          <w:rPr>
            <w:webHidden/>
            <w:sz w:val="24"/>
          </w:rPr>
          <w:fldChar w:fldCharType="begin"/>
        </w:r>
        <w:r w:rsidR="00FD3F10" w:rsidRPr="00FD3F10">
          <w:rPr>
            <w:webHidden/>
            <w:sz w:val="24"/>
          </w:rPr>
          <w:instrText xml:space="preserve"> PAGEREF _Toc58498670 \h </w:instrText>
        </w:r>
        <w:r w:rsidR="00FD3F10" w:rsidRPr="00FD3F10">
          <w:rPr>
            <w:webHidden/>
            <w:sz w:val="24"/>
          </w:rPr>
        </w:r>
        <w:r w:rsidR="00FD3F10" w:rsidRPr="00FD3F10">
          <w:rPr>
            <w:webHidden/>
            <w:sz w:val="24"/>
          </w:rPr>
          <w:fldChar w:fldCharType="separate"/>
        </w:r>
        <w:r w:rsidR="00FD3F10" w:rsidRPr="00FD3F10">
          <w:rPr>
            <w:webHidden/>
            <w:sz w:val="24"/>
          </w:rPr>
          <w:t>7</w:t>
        </w:r>
        <w:r w:rsidR="00FD3F10" w:rsidRPr="00FD3F10">
          <w:rPr>
            <w:webHidden/>
            <w:sz w:val="24"/>
          </w:rPr>
          <w:fldChar w:fldCharType="end"/>
        </w:r>
      </w:hyperlink>
    </w:p>
    <w:p w:rsidR="00FD3F10" w:rsidRPr="00FD3F10" w:rsidRDefault="0067122A" w:rsidP="00FD3F10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8498671" w:history="1">
        <w:r w:rsidR="00FD3F10" w:rsidRPr="00FD3F10">
          <w:rPr>
            <w:rStyle w:val="ad"/>
            <w:sz w:val="24"/>
          </w:rPr>
          <w:t>ТЕКУЩЕЕ ЗАКОНОДАТЕЛЬСТВО: КРАТКИЙ ОБЗОР</w:t>
        </w:r>
        <w:r w:rsidR="00FD3F10" w:rsidRPr="00FD3F10">
          <w:rPr>
            <w:webHidden/>
            <w:sz w:val="24"/>
          </w:rPr>
          <w:tab/>
        </w:r>
        <w:r w:rsidR="00FD3F10" w:rsidRPr="00FD3F10">
          <w:rPr>
            <w:webHidden/>
            <w:sz w:val="24"/>
          </w:rPr>
          <w:fldChar w:fldCharType="begin"/>
        </w:r>
        <w:r w:rsidR="00FD3F10" w:rsidRPr="00FD3F10">
          <w:rPr>
            <w:webHidden/>
            <w:sz w:val="24"/>
          </w:rPr>
          <w:instrText xml:space="preserve"> PAGEREF _Toc58498671 \h </w:instrText>
        </w:r>
        <w:r w:rsidR="00FD3F10" w:rsidRPr="00FD3F10">
          <w:rPr>
            <w:webHidden/>
            <w:sz w:val="24"/>
          </w:rPr>
        </w:r>
        <w:r w:rsidR="00FD3F10" w:rsidRPr="00FD3F10">
          <w:rPr>
            <w:webHidden/>
            <w:sz w:val="24"/>
          </w:rPr>
          <w:fldChar w:fldCharType="separate"/>
        </w:r>
        <w:r w:rsidR="00FD3F10" w:rsidRPr="00FD3F10">
          <w:rPr>
            <w:webHidden/>
            <w:sz w:val="24"/>
          </w:rPr>
          <w:t>8</w:t>
        </w:r>
        <w:r w:rsidR="00FD3F10" w:rsidRPr="00FD3F10">
          <w:rPr>
            <w:webHidden/>
            <w:sz w:val="24"/>
          </w:rPr>
          <w:fldChar w:fldCharType="end"/>
        </w:r>
      </w:hyperlink>
    </w:p>
    <w:p w:rsidR="00372E55" w:rsidRDefault="00FD3F10" w:rsidP="00FD3F10">
      <w:pPr>
        <w:spacing w:line="360" w:lineRule="auto"/>
      </w:pPr>
      <w:r w:rsidRPr="00FD3F10">
        <w:fldChar w:fldCharType="end"/>
      </w:r>
    </w:p>
    <w:p w:rsidR="00FD3F10" w:rsidRDefault="00FD3F10" w:rsidP="00FD3F10">
      <w:pPr>
        <w:spacing w:line="360" w:lineRule="auto"/>
      </w:pPr>
    </w:p>
    <w:p w:rsidR="00FD3F10" w:rsidRDefault="00FD3F10" w:rsidP="00FD3F10">
      <w:pPr>
        <w:spacing w:line="360" w:lineRule="auto"/>
        <w:jc w:val="center"/>
      </w:pPr>
      <w:r>
        <w:t>Уважаемые пользователи Библиотеки!</w:t>
      </w:r>
    </w:p>
    <w:p w:rsidR="00FD3F10" w:rsidRDefault="00FD3F10" w:rsidP="00FD3F10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FD3F10" w:rsidRDefault="00FD3F10" w:rsidP="00FD3F10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FD3F10" w:rsidRDefault="00FD3F10" w:rsidP="00FD3F10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FD3F10" w:rsidRDefault="00FD3F10" w:rsidP="00FD3F10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FD3F10" w:rsidRDefault="00FD3F10" w:rsidP="00FD3F10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FD3F10" w:rsidRDefault="00FD3F10" w:rsidP="00FD3F10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FD3F10" w:rsidRDefault="00FD3F10" w:rsidP="00FD3F10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FD3F10" w:rsidRDefault="00FD3F10" w:rsidP="00FD3F10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FD3F10" w:rsidRDefault="00FD3F10" w:rsidP="00FD3F10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FD3F10" w:rsidRDefault="00FD3F10" w:rsidP="00FD3F10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FD3F10" w:rsidRPr="00E66269" w:rsidRDefault="00FD3F10" w:rsidP="00FD3F10">
      <w:pPr>
        <w:spacing w:line="360" w:lineRule="auto"/>
        <w:sectPr w:rsidR="00FD3F10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D30796" w:rsidRDefault="00D30796" w:rsidP="00D30796">
      <w:pPr>
        <w:pStyle w:val="1"/>
      </w:pPr>
      <w:bookmarkStart w:id="3" w:name="_Toc58498661"/>
      <w:r>
        <w:t>НОВЫЕ ПОСТУПЛЕНИЯ</w:t>
      </w:r>
      <w:bookmarkEnd w:id="3"/>
    </w:p>
    <w:p w:rsidR="00D30796" w:rsidRDefault="00D30796" w:rsidP="00D30796">
      <w:pPr>
        <w:pStyle w:val="1"/>
      </w:pPr>
      <w:bookmarkStart w:id="4" w:name="_Toc58498662"/>
      <w:r>
        <w:t>Сельское хозяйство</w:t>
      </w:r>
      <w:bookmarkEnd w:id="4"/>
    </w:p>
    <w:p w:rsidR="00D30796" w:rsidRDefault="00D30796" w:rsidP="00D30796">
      <w:pPr>
        <w:pStyle w:val="2"/>
      </w:pPr>
      <w:bookmarkStart w:id="5" w:name="_Toc58498663"/>
      <w:r>
        <w:t>Общие вопросы сельского хозяйства</w:t>
      </w:r>
      <w:bookmarkEnd w:id="5"/>
    </w:p>
    <w:p w:rsidR="00D30796" w:rsidRPr="0068780C" w:rsidRDefault="00D30796" w:rsidP="00D30796">
      <w:pPr>
        <w:pStyle w:val="11"/>
        <w:rPr>
          <w:sz w:val="24"/>
          <w:szCs w:val="24"/>
        </w:rPr>
      </w:pPr>
      <w:r w:rsidRPr="0068780C">
        <w:rPr>
          <w:b/>
          <w:sz w:val="24"/>
          <w:szCs w:val="24"/>
        </w:rPr>
        <w:t>1. Агропромышленный</w:t>
      </w:r>
      <w:r w:rsidRPr="0068780C">
        <w:rPr>
          <w:sz w:val="24"/>
          <w:szCs w:val="24"/>
        </w:rPr>
        <w:t xml:space="preserve"> комплекс: состояние, проблемы, перспективы : XIV Международная научно-практическая конференция : сборник статей, 28‒29 ноября 2019 г./ Министерство сельского хозяйства Российской Федерации, Министерство сельского хозяйства Пензенской области, Пензе</w:t>
      </w:r>
      <w:r w:rsidRPr="0068780C">
        <w:rPr>
          <w:sz w:val="24"/>
          <w:szCs w:val="24"/>
        </w:rPr>
        <w:t>н</w:t>
      </w:r>
      <w:r w:rsidRPr="0068780C">
        <w:rPr>
          <w:sz w:val="24"/>
          <w:szCs w:val="24"/>
        </w:rPr>
        <w:t>ский государственный аграрный университет, Межотраслевой научно-информационный центр ПГАУ; [под общей редакцией О. Н. Кухарева и др.]. ‒ Пенза : ПГАУ, 2019 ‒. ‒ ISBN 978‒5‒907181‒19‒9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Ч</w:t>
      </w:r>
      <w:r w:rsidRPr="0068780C">
        <w:rPr>
          <w:sz w:val="24"/>
          <w:szCs w:val="24"/>
        </w:rPr>
        <w:t>. 2. ‒ 2019. ‒ 251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конце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докл</w:t>
      </w:r>
      <w:r w:rsidRPr="0068780C">
        <w:rPr>
          <w:sz w:val="24"/>
          <w:szCs w:val="24"/>
        </w:rPr>
        <w:t>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2020‒10143/2)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13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11"/>
        <w:rPr>
          <w:sz w:val="24"/>
          <w:szCs w:val="24"/>
        </w:rPr>
      </w:pPr>
      <w:r w:rsidRPr="0068780C">
        <w:rPr>
          <w:b/>
          <w:sz w:val="24"/>
          <w:szCs w:val="24"/>
        </w:rPr>
        <w:t>2. </w:t>
      </w:r>
      <w:r w:rsidRPr="0068780C">
        <w:rPr>
          <w:rFonts w:hint="eastAsia"/>
          <w:b/>
          <w:sz w:val="24"/>
          <w:szCs w:val="24"/>
        </w:rPr>
        <w:t>Актуальные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вопросы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развития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отраслей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теория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практика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материалы</w:t>
      </w:r>
      <w:r w:rsidRPr="0068780C">
        <w:rPr>
          <w:sz w:val="24"/>
          <w:szCs w:val="24"/>
        </w:rPr>
        <w:t xml:space="preserve"> II </w:t>
      </w:r>
      <w:r w:rsidRPr="0068780C">
        <w:rPr>
          <w:rFonts w:hint="eastAsia"/>
          <w:sz w:val="24"/>
          <w:szCs w:val="24"/>
        </w:rPr>
        <w:t>Всероссийской</w:t>
      </w:r>
      <w:r w:rsidRPr="0068780C">
        <w:rPr>
          <w:sz w:val="24"/>
          <w:szCs w:val="24"/>
        </w:rPr>
        <w:t xml:space="preserve"> (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международным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участием</w:t>
      </w:r>
      <w:r w:rsidRPr="0068780C">
        <w:rPr>
          <w:sz w:val="24"/>
          <w:szCs w:val="24"/>
        </w:rPr>
        <w:t xml:space="preserve">)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практической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конференции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молодых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ученых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АПК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Рассвет</w:t>
      </w:r>
      <w:r w:rsidRPr="0068780C">
        <w:rPr>
          <w:sz w:val="24"/>
          <w:szCs w:val="24"/>
        </w:rPr>
        <w:t xml:space="preserve">, 12‒15 </w:t>
      </w:r>
      <w:r w:rsidRPr="0068780C">
        <w:rPr>
          <w:rFonts w:hint="eastAsia"/>
          <w:sz w:val="24"/>
          <w:szCs w:val="24"/>
        </w:rPr>
        <w:t>мая</w:t>
      </w:r>
      <w:r w:rsidRPr="0068780C">
        <w:rPr>
          <w:sz w:val="24"/>
          <w:szCs w:val="24"/>
        </w:rPr>
        <w:t xml:space="preserve"> 2020 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./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высшего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rFonts w:hint="eastAsia"/>
          <w:sz w:val="24"/>
          <w:szCs w:val="24"/>
        </w:rPr>
        <w:t>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Федеральный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Ростовский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</w:t>
      </w:r>
      <w:r w:rsidRPr="0068780C">
        <w:rPr>
          <w:sz w:val="24"/>
          <w:szCs w:val="24"/>
        </w:rPr>
        <w:t>, "</w:t>
      </w:r>
      <w:r w:rsidRPr="0068780C">
        <w:rPr>
          <w:rFonts w:hint="eastAsia"/>
          <w:sz w:val="24"/>
          <w:szCs w:val="24"/>
        </w:rPr>
        <w:t>Общество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почвоведов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Докуча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rFonts w:hint="eastAsia"/>
          <w:sz w:val="24"/>
          <w:szCs w:val="24"/>
        </w:rPr>
        <w:t>ва</w:t>
      </w:r>
      <w:r w:rsidRPr="0068780C">
        <w:rPr>
          <w:sz w:val="24"/>
          <w:szCs w:val="24"/>
        </w:rPr>
        <w:t xml:space="preserve">", </w:t>
      </w:r>
      <w:r w:rsidRPr="0068780C">
        <w:rPr>
          <w:rFonts w:hint="eastAsia"/>
          <w:sz w:val="24"/>
          <w:szCs w:val="24"/>
        </w:rPr>
        <w:t>межрегиональная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общественная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организация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Ростовское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отделение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ответственные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редакторы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Безуглова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Полиенко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Ростов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на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Дону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Таганрог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Изд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Южного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федерального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</w:t>
      </w:r>
      <w:r w:rsidRPr="0068780C">
        <w:rPr>
          <w:rFonts w:hint="eastAsia"/>
          <w:sz w:val="24"/>
          <w:szCs w:val="24"/>
        </w:rPr>
        <w:t>р</w:t>
      </w:r>
      <w:r w:rsidRPr="0068780C">
        <w:rPr>
          <w:rFonts w:hint="eastAsia"/>
          <w:sz w:val="24"/>
          <w:szCs w:val="24"/>
        </w:rPr>
        <w:t>ситета</w:t>
      </w:r>
      <w:r w:rsidRPr="0068780C">
        <w:rPr>
          <w:sz w:val="24"/>
          <w:szCs w:val="24"/>
        </w:rPr>
        <w:t>, 2020. ‒ 250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., </w:t>
      </w:r>
      <w:r w:rsidRPr="0068780C">
        <w:rPr>
          <w:rFonts w:hint="eastAsia"/>
          <w:sz w:val="24"/>
          <w:szCs w:val="24"/>
        </w:rPr>
        <w:t>цв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.; 20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конце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докл</w:t>
      </w:r>
      <w:r w:rsidRPr="0068780C">
        <w:rPr>
          <w:sz w:val="24"/>
          <w:szCs w:val="24"/>
        </w:rPr>
        <w:t>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2020‒11965)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14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11"/>
        <w:rPr>
          <w:sz w:val="24"/>
          <w:szCs w:val="24"/>
        </w:rPr>
      </w:pPr>
      <w:r w:rsidRPr="0068780C">
        <w:rPr>
          <w:b/>
          <w:sz w:val="24"/>
          <w:szCs w:val="24"/>
        </w:rPr>
        <w:t>3. </w:t>
      </w:r>
      <w:r w:rsidRPr="0068780C">
        <w:rPr>
          <w:rFonts w:hint="eastAsia"/>
          <w:b/>
          <w:sz w:val="24"/>
          <w:szCs w:val="24"/>
        </w:rPr>
        <w:t>Роль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развитии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лесного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Дальнего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Востока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материалы</w:t>
      </w:r>
      <w:r w:rsidRPr="0068780C">
        <w:rPr>
          <w:sz w:val="24"/>
          <w:szCs w:val="24"/>
        </w:rPr>
        <w:t xml:space="preserve"> III </w:t>
      </w:r>
      <w:r w:rsidRPr="0068780C">
        <w:rPr>
          <w:rFonts w:hint="eastAsia"/>
          <w:sz w:val="24"/>
          <w:szCs w:val="24"/>
        </w:rPr>
        <w:t>Национальной</w:t>
      </w:r>
      <w:r w:rsidRPr="0068780C">
        <w:rPr>
          <w:sz w:val="24"/>
          <w:szCs w:val="24"/>
        </w:rPr>
        <w:t xml:space="preserve"> (</w:t>
      </w:r>
      <w:r w:rsidRPr="0068780C">
        <w:rPr>
          <w:rFonts w:hint="eastAsia"/>
          <w:sz w:val="24"/>
          <w:szCs w:val="24"/>
        </w:rPr>
        <w:t>Всероссийской</w:t>
      </w:r>
      <w:r w:rsidRPr="0068780C">
        <w:rPr>
          <w:sz w:val="24"/>
          <w:szCs w:val="24"/>
        </w:rPr>
        <w:t xml:space="preserve">)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практической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конференции</w:t>
      </w:r>
      <w:r w:rsidRPr="0068780C">
        <w:rPr>
          <w:sz w:val="24"/>
          <w:szCs w:val="24"/>
        </w:rPr>
        <w:t xml:space="preserve">, 26‒27 </w:t>
      </w:r>
      <w:r w:rsidRPr="0068780C">
        <w:rPr>
          <w:rFonts w:hint="eastAsia"/>
          <w:sz w:val="24"/>
          <w:szCs w:val="24"/>
        </w:rPr>
        <w:t>ноября</w:t>
      </w:r>
      <w:r w:rsidRPr="0068780C">
        <w:rPr>
          <w:sz w:val="24"/>
          <w:szCs w:val="24"/>
        </w:rPr>
        <w:t xml:space="preserve"> 2019 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 xml:space="preserve">. :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3-</w:t>
      </w:r>
      <w:r w:rsidRPr="0068780C">
        <w:rPr>
          <w:rFonts w:hint="eastAsia"/>
          <w:sz w:val="24"/>
          <w:szCs w:val="24"/>
        </w:rPr>
        <w:t>х ч</w:t>
      </w:r>
      <w:r w:rsidRPr="0068780C">
        <w:rPr>
          <w:sz w:val="24"/>
          <w:szCs w:val="24"/>
        </w:rPr>
        <w:t>./ </w:t>
      </w:r>
      <w:r w:rsidRPr="0068780C">
        <w:rPr>
          <w:rFonts w:hint="eastAsia"/>
          <w:sz w:val="24"/>
          <w:szCs w:val="24"/>
        </w:rPr>
        <w:t>Приморская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сельскохозяйственная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академия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ответственный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редактор 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Иншаков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Уссурийск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ПГСХА</w:t>
      </w:r>
      <w:r w:rsidRPr="0068780C">
        <w:rPr>
          <w:sz w:val="24"/>
          <w:szCs w:val="24"/>
        </w:rPr>
        <w:t>, 2019 -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Ч</w:t>
      </w:r>
      <w:r w:rsidRPr="0068780C">
        <w:rPr>
          <w:sz w:val="24"/>
          <w:szCs w:val="24"/>
        </w:rPr>
        <w:t xml:space="preserve">. 1: </w:t>
      </w:r>
      <w:r w:rsidRPr="0068780C">
        <w:rPr>
          <w:rFonts w:hint="eastAsia"/>
          <w:sz w:val="24"/>
          <w:szCs w:val="24"/>
        </w:rPr>
        <w:t>Сельскохозяйственные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>. ‒ 2019. ‒ 226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конце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докл</w:t>
      </w:r>
      <w:r w:rsidRPr="0068780C">
        <w:rPr>
          <w:sz w:val="24"/>
          <w:szCs w:val="24"/>
        </w:rPr>
        <w:t>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2020‒6489/1)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15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11"/>
        <w:rPr>
          <w:sz w:val="24"/>
          <w:szCs w:val="24"/>
        </w:rPr>
      </w:pPr>
      <w:r w:rsidRPr="0068780C">
        <w:rPr>
          <w:b/>
          <w:sz w:val="24"/>
          <w:szCs w:val="24"/>
        </w:rPr>
        <w:t>4. </w:t>
      </w:r>
      <w:r w:rsidRPr="0068780C">
        <w:rPr>
          <w:rFonts w:hint="eastAsia"/>
          <w:b/>
          <w:sz w:val="24"/>
          <w:szCs w:val="24"/>
        </w:rPr>
        <w:t>Роль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развитии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лесного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Дальнего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Востока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материалы</w:t>
      </w:r>
      <w:r w:rsidRPr="0068780C">
        <w:rPr>
          <w:sz w:val="24"/>
          <w:szCs w:val="24"/>
        </w:rPr>
        <w:t xml:space="preserve"> III </w:t>
      </w:r>
      <w:r w:rsidRPr="0068780C">
        <w:rPr>
          <w:rFonts w:hint="eastAsia"/>
          <w:sz w:val="24"/>
          <w:szCs w:val="24"/>
        </w:rPr>
        <w:t>Национальной</w:t>
      </w:r>
      <w:r w:rsidRPr="0068780C">
        <w:rPr>
          <w:sz w:val="24"/>
          <w:szCs w:val="24"/>
        </w:rPr>
        <w:t xml:space="preserve"> (</w:t>
      </w:r>
      <w:r w:rsidRPr="0068780C">
        <w:rPr>
          <w:rFonts w:hint="eastAsia"/>
          <w:sz w:val="24"/>
          <w:szCs w:val="24"/>
        </w:rPr>
        <w:t>Всероссийской</w:t>
      </w:r>
      <w:r w:rsidRPr="0068780C">
        <w:rPr>
          <w:sz w:val="24"/>
          <w:szCs w:val="24"/>
        </w:rPr>
        <w:t xml:space="preserve">)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практической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конференции</w:t>
      </w:r>
      <w:r w:rsidRPr="0068780C">
        <w:rPr>
          <w:sz w:val="24"/>
          <w:szCs w:val="24"/>
        </w:rPr>
        <w:t xml:space="preserve">, 26‒27 </w:t>
      </w:r>
      <w:r w:rsidRPr="0068780C">
        <w:rPr>
          <w:rFonts w:hint="eastAsia"/>
          <w:sz w:val="24"/>
          <w:szCs w:val="24"/>
        </w:rPr>
        <w:t>ноября</w:t>
      </w:r>
      <w:r w:rsidRPr="0068780C">
        <w:rPr>
          <w:sz w:val="24"/>
          <w:szCs w:val="24"/>
        </w:rPr>
        <w:t xml:space="preserve"> 2019 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 xml:space="preserve">. :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3-</w:t>
      </w:r>
      <w:r w:rsidRPr="0068780C">
        <w:rPr>
          <w:rFonts w:hint="eastAsia"/>
          <w:sz w:val="24"/>
          <w:szCs w:val="24"/>
        </w:rPr>
        <w:t>х ч</w:t>
      </w:r>
      <w:r w:rsidRPr="0068780C">
        <w:rPr>
          <w:sz w:val="24"/>
          <w:szCs w:val="24"/>
        </w:rPr>
        <w:t>./ </w:t>
      </w:r>
      <w:r w:rsidRPr="0068780C">
        <w:rPr>
          <w:rFonts w:hint="eastAsia"/>
          <w:sz w:val="24"/>
          <w:szCs w:val="24"/>
        </w:rPr>
        <w:t>Приморская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сельскохозяйственная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академия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ответственный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редактор 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Иншаков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Уссурийск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ПГСХА</w:t>
      </w:r>
      <w:r w:rsidRPr="0068780C">
        <w:rPr>
          <w:sz w:val="24"/>
          <w:szCs w:val="24"/>
        </w:rPr>
        <w:t>, 2019 -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Ч</w:t>
      </w:r>
      <w:r w:rsidRPr="0068780C">
        <w:rPr>
          <w:sz w:val="24"/>
          <w:szCs w:val="24"/>
        </w:rPr>
        <w:t xml:space="preserve">. 2: </w:t>
      </w:r>
      <w:r w:rsidRPr="0068780C">
        <w:rPr>
          <w:rFonts w:hint="eastAsia"/>
          <w:sz w:val="24"/>
          <w:szCs w:val="24"/>
        </w:rPr>
        <w:t>Технические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биологические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>. ‒ 2019. ‒ 249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конце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докл</w:t>
      </w:r>
      <w:r w:rsidRPr="0068780C">
        <w:rPr>
          <w:sz w:val="24"/>
          <w:szCs w:val="24"/>
        </w:rPr>
        <w:t>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2020‒6489/2)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16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11"/>
        <w:rPr>
          <w:sz w:val="24"/>
          <w:szCs w:val="24"/>
        </w:rPr>
      </w:pPr>
      <w:r w:rsidRPr="0068780C">
        <w:rPr>
          <w:b/>
          <w:sz w:val="24"/>
          <w:szCs w:val="24"/>
        </w:rPr>
        <w:t>5. </w:t>
      </w:r>
      <w:r w:rsidRPr="0068780C">
        <w:rPr>
          <w:rFonts w:hint="eastAsia"/>
          <w:b/>
          <w:sz w:val="24"/>
          <w:szCs w:val="24"/>
        </w:rPr>
        <w:t>Роль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развитии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лесного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Дальнего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Востока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материалы</w:t>
      </w:r>
      <w:r w:rsidRPr="0068780C">
        <w:rPr>
          <w:sz w:val="24"/>
          <w:szCs w:val="24"/>
        </w:rPr>
        <w:t xml:space="preserve"> III </w:t>
      </w:r>
      <w:r w:rsidRPr="0068780C">
        <w:rPr>
          <w:rFonts w:hint="eastAsia"/>
          <w:sz w:val="24"/>
          <w:szCs w:val="24"/>
        </w:rPr>
        <w:t>Национальной</w:t>
      </w:r>
      <w:r w:rsidRPr="0068780C">
        <w:rPr>
          <w:sz w:val="24"/>
          <w:szCs w:val="24"/>
        </w:rPr>
        <w:t xml:space="preserve"> (</w:t>
      </w:r>
      <w:r w:rsidRPr="0068780C">
        <w:rPr>
          <w:rFonts w:hint="eastAsia"/>
          <w:sz w:val="24"/>
          <w:szCs w:val="24"/>
        </w:rPr>
        <w:t>Всероссийской</w:t>
      </w:r>
      <w:r w:rsidRPr="0068780C">
        <w:rPr>
          <w:sz w:val="24"/>
          <w:szCs w:val="24"/>
        </w:rPr>
        <w:t xml:space="preserve">)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практической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конференции</w:t>
      </w:r>
      <w:r w:rsidRPr="0068780C">
        <w:rPr>
          <w:sz w:val="24"/>
          <w:szCs w:val="24"/>
        </w:rPr>
        <w:t xml:space="preserve">, 26‒27 </w:t>
      </w:r>
      <w:r w:rsidRPr="0068780C">
        <w:rPr>
          <w:rFonts w:hint="eastAsia"/>
          <w:sz w:val="24"/>
          <w:szCs w:val="24"/>
        </w:rPr>
        <w:t>ноября</w:t>
      </w:r>
      <w:r w:rsidRPr="0068780C">
        <w:rPr>
          <w:sz w:val="24"/>
          <w:szCs w:val="24"/>
        </w:rPr>
        <w:t xml:space="preserve"> 2019 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 xml:space="preserve">. :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3-</w:t>
      </w:r>
      <w:r w:rsidRPr="0068780C">
        <w:rPr>
          <w:rFonts w:hint="eastAsia"/>
          <w:sz w:val="24"/>
          <w:szCs w:val="24"/>
        </w:rPr>
        <w:t>х ч</w:t>
      </w:r>
      <w:r w:rsidRPr="0068780C">
        <w:rPr>
          <w:sz w:val="24"/>
          <w:szCs w:val="24"/>
        </w:rPr>
        <w:t>./ </w:t>
      </w:r>
      <w:r w:rsidRPr="0068780C">
        <w:rPr>
          <w:rFonts w:hint="eastAsia"/>
          <w:sz w:val="24"/>
          <w:szCs w:val="24"/>
        </w:rPr>
        <w:t>Приморская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сельскохозяйственная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академия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ответственный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редактор 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Иншаков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Уссурийск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ПГСХА</w:t>
      </w:r>
      <w:r w:rsidRPr="0068780C">
        <w:rPr>
          <w:sz w:val="24"/>
          <w:szCs w:val="24"/>
        </w:rPr>
        <w:t>, 2019 -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Ч</w:t>
      </w:r>
      <w:r w:rsidRPr="0068780C">
        <w:rPr>
          <w:sz w:val="24"/>
          <w:szCs w:val="24"/>
        </w:rPr>
        <w:t xml:space="preserve">. 3: </w:t>
      </w:r>
      <w:r w:rsidRPr="0068780C">
        <w:rPr>
          <w:rFonts w:hint="eastAsia"/>
          <w:sz w:val="24"/>
          <w:szCs w:val="24"/>
        </w:rPr>
        <w:t>Педагогические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исторические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философские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юридические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экономические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>. ‒ 2019. ‒ 237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конце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докл</w:t>
      </w:r>
      <w:r w:rsidRPr="0068780C">
        <w:rPr>
          <w:sz w:val="24"/>
          <w:szCs w:val="24"/>
        </w:rPr>
        <w:t>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2020‒6489/3)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17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11"/>
        <w:rPr>
          <w:sz w:val="24"/>
          <w:szCs w:val="24"/>
        </w:rPr>
      </w:pPr>
      <w:r w:rsidRPr="0068780C">
        <w:rPr>
          <w:b/>
          <w:sz w:val="24"/>
          <w:szCs w:val="24"/>
        </w:rPr>
        <w:t>6. </w:t>
      </w:r>
      <w:r w:rsidRPr="0068780C">
        <w:rPr>
          <w:rFonts w:hint="eastAsia"/>
          <w:b/>
          <w:sz w:val="24"/>
          <w:szCs w:val="24"/>
        </w:rPr>
        <w:t>Состояние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перспективы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увеличения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производства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высококачественной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продукции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rFonts w:hint="eastAsia"/>
          <w:sz w:val="24"/>
          <w:szCs w:val="24"/>
        </w:rPr>
        <w:t>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материалы</w:t>
      </w:r>
      <w:r w:rsidRPr="0068780C">
        <w:rPr>
          <w:sz w:val="24"/>
          <w:szCs w:val="24"/>
        </w:rPr>
        <w:t xml:space="preserve"> VIII </w:t>
      </w:r>
      <w:r w:rsidRPr="0068780C">
        <w:rPr>
          <w:rFonts w:hint="eastAsia"/>
          <w:sz w:val="24"/>
          <w:szCs w:val="24"/>
        </w:rPr>
        <w:t>Международной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практической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конференции</w:t>
      </w:r>
      <w:r w:rsidRPr="0068780C">
        <w:rPr>
          <w:sz w:val="24"/>
          <w:szCs w:val="24"/>
        </w:rPr>
        <w:t xml:space="preserve">, 6 </w:t>
      </w:r>
      <w:r w:rsidRPr="0068780C">
        <w:rPr>
          <w:rFonts w:hint="eastAsia"/>
          <w:sz w:val="24"/>
          <w:szCs w:val="24"/>
        </w:rPr>
        <w:t>июня</w:t>
      </w:r>
      <w:r w:rsidRPr="0068780C">
        <w:rPr>
          <w:sz w:val="24"/>
          <w:szCs w:val="24"/>
        </w:rPr>
        <w:t xml:space="preserve"> 2020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rFonts w:hint="eastAsia"/>
          <w:sz w:val="24"/>
          <w:szCs w:val="24"/>
        </w:rPr>
        <w:t>да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Башкирский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</w:t>
      </w:r>
      <w:r w:rsidRPr="0068780C">
        <w:rPr>
          <w:rFonts w:hint="eastAsia"/>
          <w:sz w:val="24"/>
          <w:szCs w:val="24"/>
        </w:rPr>
        <w:t>р</w:t>
      </w:r>
      <w:r w:rsidRPr="0068780C">
        <w:rPr>
          <w:rFonts w:hint="eastAsia"/>
          <w:sz w:val="24"/>
          <w:szCs w:val="24"/>
        </w:rPr>
        <w:t>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Академия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Республики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Башкортостан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Томский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сельскохозяйственный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rFonts w:hint="eastAsia"/>
          <w:sz w:val="24"/>
          <w:szCs w:val="24"/>
        </w:rPr>
        <w:t>тут </w:t>
      </w:r>
      <w:r w:rsidRPr="0068780C">
        <w:rPr>
          <w:sz w:val="24"/>
          <w:szCs w:val="24"/>
        </w:rPr>
        <w:t xml:space="preserve">‒ </w:t>
      </w:r>
      <w:r w:rsidRPr="0068780C">
        <w:rPr>
          <w:rFonts w:hint="eastAsia"/>
          <w:sz w:val="24"/>
          <w:szCs w:val="24"/>
        </w:rPr>
        <w:t>филиал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Новосибирского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Новосибирский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</w:t>
      </w:r>
      <w:r w:rsidRPr="0068780C">
        <w:rPr>
          <w:rFonts w:hint="eastAsia"/>
          <w:sz w:val="24"/>
          <w:szCs w:val="24"/>
        </w:rPr>
        <w:t>р</w:t>
      </w:r>
      <w:r w:rsidRPr="0068780C">
        <w:rPr>
          <w:rFonts w:hint="eastAsia"/>
          <w:sz w:val="24"/>
          <w:szCs w:val="24"/>
        </w:rPr>
        <w:t>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Федеральный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биологических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систем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агротехнол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rFonts w:hint="eastAsia"/>
          <w:sz w:val="24"/>
          <w:szCs w:val="24"/>
        </w:rPr>
        <w:t>гий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академии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Западно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Казахстанский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технический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Жа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rFonts w:hint="eastAsia"/>
          <w:sz w:val="24"/>
          <w:szCs w:val="24"/>
        </w:rPr>
        <w:lastRenderedPageBreak/>
        <w:t>гир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хана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ответственные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за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выпуск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Х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Х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Тагиров</w:t>
      </w:r>
      <w:r w:rsidRPr="0068780C">
        <w:rPr>
          <w:sz w:val="24"/>
          <w:szCs w:val="24"/>
        </w:rPr>
        <w:t xml:space="preserve"> [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др</w:t>
      </w:r>
      <w:r w:rsidRPr="0068780C">
        <w:rPr>
          <w:sz w:val="24"/>
          <w:szCs w:val="24"/>
        </w:rPr>
        <w:t xml:space="preserve">.]. ‒ </w:t>
      </w:r>
      <w:r w:rsidRPr="0068780C">
        <w:rPr>
          <w:rFonts w:hint="eastAsia"/>
          <w:sz w:val="24"/>
          <w:szCs w:val="24"/>
        </w:rPr>
        <w:t>Новосибирск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Уфа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Томск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Золотой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rFonts w:hint="eastAsia"/>
          <w:sz w:val="24"/>
          <w:szCs w:val="24"/>
        </w:rPr>
        <w:t>лос</w:t>
      </w:r>
      <w:r w:rsidRPr="0068780C">
        <w:rPr>
          <w:sz w:val="24"/>
          <w:szCs w:val="24"/>
        </w:rPr>
        <w:t>, 2020. ‒ 286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конце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докл</w:t>
      </w:r>
      <w:r w:rsidRPr="0068780C">
        <w:rPr>
          <w:sz w:val="24"/>
          <w:szCs w:val="24"/>
        </w:rPr>
        <w:t>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2020‒12961)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18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Default="00D30796" w:rsidP="00D30796">
      <w:pPr>
        <w:pStyle w:val="2"/>
      </w:pPr>
      <w:bookmarkStart w:id="6" w:name="_Toc58498664"/>
      <w:r>
        <w:rPr>
          <w:rFonts w:hint="eastAsia"/>
        </w:rPr>
        <w:t>Почвоведение</w:t>
      </w:r>
      <w:bookmarkEnd w:id="6"/>
    </w:p>
    <w:p w:rsidR="00D30796" w:rsidRPr="0068780C" w:rsidRDefault="00D30796" w:rsidP="00D30796">
      <w:pPr>
        <w:pStyle w:val="11"/>
        <w:rPr>
          <w:sz w:val="24"/>
          <w:szCs w:val="24"/>
        </w:rPr>
      </w:pPr>
      <w:r w:rsidRPr="0068780C">
        <w:rPr>
          <w:b/>
          <w:sz w:val="24"/>
          <w:szCs w:val="24"/>
        </w:rPr>
        <w:t>7. Никитинские чтения (1; 2019; Пермь)</w:t>
      </w:r>
      <w:r w:rsidRPr="0068780C">
        <w:rPr>
          <w:sz w:val="24"/>
          <w:szCs w:val="24"/>
        </w:rPr>
        <w:t>. Актуальные проблемы почвоведения, агрохимии и экологии в природных и антропогенных ландшафтах =I Nikitinskiye readings "Topical issues of soil science, agro-chemistry, and ecology in natural and anthropogenic landscapes" : материалы Междунаро</w:t>
      </w:r>
      <w:r w:rsidRPr="0068780C">
        <w:rPr>
          <w:sz w:val="24"/>
          <w:szCs w:val="24"/>
        </w:rPr>
        <w:t>д</w:t>
      </w:r>
      <w:r w:rsidRPr="0068780C">
        <w:rPr>
          <w:sz w:val="24"/>
          <w:szCs w:val="24"/>
        </w:rPr>
        <w:t>ной научной конференции, посвященной первому профессору почвоведения на Урале, заведующему кафедрой почвоведения (1924‒1932) Василию Васильевичу Никитину, а также 100-летию аграрного образования на Урале (Пермь, 19‒22 ноября 2019 года)/ Министерство сельского хозяйства Росси</w:t>
      </w:r>
      <w:r w:rsidRPr="0068780C">
        <w:rPr>
          <w:sz w:val="24"/>
          <w:szCs w:val="24"/>
        </w:rPr>
        <w:t>й</w:t>
      </w:r>
      <w:r w:rsidRPr="0068780C">
        <w:rPr>
          <w:sz w:val="24"/>
          <w:szCs w:val="24"/>
        </w:rPr>
        <w:t>ской Федерации, Пермский государственный аграрно-технологический университет им. Д. Н. Пр</w:t>
      </w:r>
      <w:r w:rsidRPr="0068780C">
        <w:rPr>
          <w:sz w:val="24"/>
          <w:szCs w:val="24"/>
        </w:rPr>
        <w:t>я</w:t>
      </w:r>
      <w:r w:rsidRPr="0068780C">
        <w:rPr>
          <w:sz w:val="24"/>
          <w:szCs w:val="24"/>
        </w:rPr>
        <w:t>нишникова; редакционная коллегия: И. Я. Самофалова (ответственный редактор) [и др.]. ‒ Пермь: Прокростъ, 2020. ‒ 490 с.: ил.; 29 см. ‒ Рез. докл. на англ. яз. ‒ Библиогр. в конце докл. (Шифр Е2020‒739)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19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11"/>
        <w:rPr>
          <w:sz w:val="24"/>
          <w:szCs w:val="24"/>
        </w:rPr>
      </w:pPr>
      <w:r w:rsidRPr="0068780C">
        <w:rPr>
          <w:b/>
          <w:sz w:val="24"/>
          <w:szCs w:val="24"/>
        </w:rPr>
        <w:t>8. </w:t>
      </w:r>
      <w:r w:rsidRPr="0068780C">
        <w:rPr>
          <w:rFonts w:hint="eastAsia"/>
          <w:b/>
          <w:sz w:val="24"/>
          <w:szCs w:val="24"/>
        </w:rPr>
        <w:t>Почвоведение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учебное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пособие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выполнению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лабораторных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работ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для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студентов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бак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rFonts w:hint="eastAsia"/>
          <w:sz w:val="24"/>
          <w:szCs w:val="24"/>
        </w:rPr>
        <w:t>лавриата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направлений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подготовки</w:t>
      </w:r>
      <w:r w:rsidRPr="0068780C">
        <w:rPr>
          <w:sz w:val="24"/>
          <w:szCs w:val="24"/>
        </w:rPr>
        <w:t xml:space="preserve"> 35.03.01 "</w:t>
      </w:r>
      <w:r w:rsidRPr="0068780C">
        <w:rPr>
          <w:rFonts w:hint="eastAsia"/>
          <w:sz w:val="24"/>
          <w:szCs w:val="24"/>
        </w:rPr>
        <w:t>Лесное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дело</w:t>
      </w:r>
      <w:r w:rsidRPr="0068780C">
        <w:rPr>
          <w:sz w:val="24"/>
          <w:szCs w:val="24"/>
        </w:rPr>
        <w:t xml:space="preserve">"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35.03.10 "</w:t>
      </w:r>
      <w:r w:rsidRPr="0068780C">
        <w:rPr>
          <w:rFonts w:hint="eastAsia"/>
          <w:sz w:val="24"/>
          <w:szCs w:val="24"/>
        </w:rPr>
        <w:t>Ландшафтная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архитектура</w:t>
      </w:r>
      <w:r w:rsidRPr="0068780C">
        <w:rPr>
          <w:sz w:val="24"/>
          <w:szCs w:val="24"/>
        </w:rPr>
        <w:t xml:space="preserve">" </w:t>
      </w:r>
      <w:r w:rsidRPr="0068780C">
        <w:rPr>
          <w:rFonts w:hint="eastAsia"/>
          <w:sz w:val="24"/>
          <w:szCs w:val="24"/>
        </w:rPr>
        <w:t>всех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форм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обучения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Л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Богданова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Б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Субота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Часовская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Яковлев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ответственный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редактор Б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Бабиков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Российская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Федерация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высшего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Санкт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Петербургский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лесотехнический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Кирова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Кафедра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почвов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rFonts w:hint="eastAsia"/>
          <w:sz w:val="24"/>
          <w:szCs w:val="24"/>
        </w:rPr>
        <w:t>дения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лесных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культур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Санкт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Петербург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СПбГЛТУ</w:t>
      </w:r>
      <w:r w:rsidRPr="0068780C">
        <w:rPr>
          <w:sz w:val="24"/>
          <w:szCs w:val="24"/>
        </w:rPr>
        <w:t>, 2020. ‒ 42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 +</w:t>
      </w:r>
      <w:r w:rsidRPr="0068780C">
        <w:rPr>
          <w:rFonts w:hint="eastAsia"/>
          <w:sz w:val="24"/>
          <w:szCs w:val="24"/>
        </w:rPr>
        <w:t>Прил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 37‒41.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36 (12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2020‒11738)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0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11"/>
        <w:rPr>
          <w:sz w:val="24"/>
          <w:szCs w:val="24"/>
        </w:rPr>
      </w:pPr>
      <w:r w:rsidRPr="0068780C">
        <w:rPr>
          <w:b/>
          <w:sz w:val="24"/>
          <w:szCs w:val="24"/>
        </w:rPr>
        <w:t>9. </w:t>
      </w:r>
      <w:r w:rsidRPr="0068780C">
        <w:rPr>
          <w:rFonts w:hint="eastAsia"/>
          <w:b/>
          <w:sz w:val="24"/>
          <w:szCs w:val="24"/>
        </w:rPr>
        <w:t>Середина В</w:t>
      </w:r>
      <w:r w:rsidRPr="0068780C">
        <w:rPr>
          <w:b/>
          <w:sz w:val="24"/>
          <w:szCs w:val="24"/>
        </w:rPr>
        <w:t xml:space="preserve">. </w:t>
      </w:r>
      <w:r w:rsidRPr="0068780C">
        <w:rPr>
          <w:rFonts w:hint="eastAsia"/>
          <w:b/>
          <w:sz w:val="24"/>
          <w:szCs w:val="24"/>
        </w:rPr>
        <w:t>П</w:t>
      </w:r>
      <w:r w:rsidRPr="0068780C">
        <w:rPr>
          <w:b/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Полевая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учебная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практика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почвоведению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учебное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пособие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П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Сер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rFonts w:hint="eastAsia"/>
          <w:sz w:val="24"/>
          <w:szCs w:val="24"/>
        </w:rPr>
        <w:t>дина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З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Спирина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Российская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Федерация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Национальный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rFonts w:hint="eastAsia"/>
          <w:sz w:val="24"/>
          <w:szCs w:val="24"/>
        </w:rPr>
        <w:t>следовательский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Томский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Биологический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институт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Томск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Изд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rFonts w:hint="eastAsia"/>
          <w:sz w:val="24"/>
          <w:szCs w:val="24"/>
        </w:rPr>
        <w:t>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дом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Томского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университета</w:t>
      </w:r>
      <w:r w:rsidRPr="0068780C">
        <w:rPr>
          <w:sz w:val="24"/>
          <w:szCs w:val="24"/>
        </w:rPr>
        <w:t>, 2020. ‒ 211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.; 20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 +</w:t>
      </w:r>
      <w:r w:rsidRPr="0068780C">
        <w:rPr>
          <w:rFonts w:hint="eastAsia"/>
          <w:sz w:val="24"/>
          <w:szCs w:val="24"/>
        </w:rPr>
        <w:t>Прил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 168‒209.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164‒167 (45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2020‒11757)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1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Default="00D30796" w:rsidP="00D30796">
      <w:pPr>
        <w:pStyle w:val="2"/>
      </w:pPr>
      <w:bookmarkStart w:id="7" w:name="_Toc58498665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7"/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10. Мелиорация</w:t>
      </w:r>
      <w:r w:rsidRPr="0068780C">
        <w:rPr>
          <w:sz w:val="24"/>
          <w:szCs w:val="24"/>
        </w:rPr>
        <w:t xml:space="preserve"> и водное хозяйство/ Министерство сельского хозяйства Российской Федерации, Департамент научно-технологической политики и образования, Департамент мелиорации, Мин</w:t>
      </w:r>
      <w:r w:rsidRPr="0068780C">
        <w:rPr>
          <w:sz w:val="24"/>
          <w:szCs w:val="24"/>
        </w:rPr>
        <w:t>и</w:t>
      </w:r>
      <w:r w:rsidRPr="0068780C">
        <w:rPr>
          <w:sz w:val="24"/>
          <w:szCs w:val="24"/>
        </w:rPr>
        <w:t>стерство сельского хозяйства и продовольствия Ростовской области, Министерство природных р</w:t>
      </w:r>
      <w:r w:rsidRPr="0068780C">
        <w:rPr>
          <w:sz w:val="24"/>
          <w:szCs w:val="24"/>
        </w:rPr>
        <w:t>е</w:t>
      </w:r>
      <w:r w:rsidRPr="0068780C">
        <w:rPr>
          <w:sz w:val="24"/>
          <w:szCs w:val="24"/>
        </w:rPr>
        <w:t>сурсов и экологии Ростовской области, Новочеркасский инженерно-мелиоративный институт им. А. К. Кортунова ‒ филиал Донского государственного аграрного университета, Российский научно-исследовательский институт проблем мелиорации. ‒ Новочеркасск : Лик, 2018 -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Вып</w:t>
      </w:r>
      <w:r w:rsidRPr="0068780C">
        <w:rPr>
          <w:sz w:val="24"/>
          <w:szCs w:val="24"/>
        </w:rPr>
        <w:t xml:space="preserve">. 16: </w:t>
      </w:r>
      <w:r w:rsidRPr="0068780C">
        <w:rPr>
          <w:rFonts w:hint="eastAsia"/>
          <w:sz w:val="24"/>
          <w:szCs w:val="24"/>
        </w:rPr>
        <w:t>Инновационные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технологии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мелиорации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водного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лесного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Юга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ч</w:t>
      </w:r>
      <w:r w:rsidRPr="0068780C">
        <w:rPr>
          <w:sz w:val="24"/>
          <w:szCs w:val="24"/>
        </w:rPr>
        <w:t>. 1. ‒ 2018. ‒ 226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конце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ст</w:t>
      </w:r>
      <w:r w:rsidRPr="0068780C">
        <w:rPr>
          <w:sz w:val="24"/>
          <w:szCs w:val="24"/>
        </w:rPr>
        <w:t>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2018‒388/16/1)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2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Default="00D30796" w:rsidP="00D30796">
      <w:pPr>
        <w:pStyle w:val="2"/>
      </w:pPr>
      <w:bookmarkStart w:id="8" w:name="_Toc58498666"/>
      <w:r>
        <w:rPr>
          <w:rFonts w:hint="eastAsia"/>
        </w:rPr>
        <w:t>Агрохимия</w:t>
      </w:r>
      <w:bookmarkEnd w:id="8"/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 xml:space="preserve">11. Шеуджен А. Х. </w:t>
      </w:r>
      <w:r w:rsidRPr="0068780C">
        <w:rPr>
          <w:sz w:val="24"/>
          <w:szCs w:val="24"/>
        </w:rPr>
        <w:t>Агроэкологические основы применения серных удобрений на почвах Северо-Западного Кавказа : (научно-методические рекомендации)/ А. Х. Шеуджен, В. Н. Слюсарев, С. В. Есипенко; Министерство сельского хозяйства и перерабатывающей промышленности Краснодарск</w:t>
      </w:r>
      <w:r w:rsidRPr="0068780C">
        <w:rPr>
          <w:sz w:val="24"/>
          <w:szCs w:val="24"/>
        </w:rPr>
        <w:t>о</w:t>
      </w:r>
      <w:r w:rsidRPr="0068780C">
        <w:rPr>
          <w:sz w:val="24"/>
          <w:szCs w:val="24"/>
        </w:rPr>
        <w:t>го края, Кубанский государственный аграрный университет им. И. Т. Трубилина. ‒ Майкоп: Пол</w:t>
      </w:r>
      <w:r w:rsidRPr="0068780C">
        <w:rPr>
          <w:sz w:val="24"/>
          <w:szCs w:val="24"/>
        </w:rPr>
        <w:t>и</w:t>
      </w:r>
      <w:r w:rsidRPr="0068780C">
        <w:rPr>
          <w:sz w:val="24"/>
          <w:szCs w:val="24"/>
        </w:rPr>
        <w:t>граф-Юг, 2020. ‒ 67 с.: ил.; 20 см +Прил.: с. 54‒67. ‒ Библиогр.: с. 50‒51 (23 назв.). (Шифр Г2020‒11967)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3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Default="00D30796" w:rsidP="00D30796">
      <w:pPr>
        <w:pStyle w:val="2"/>
      </w:pPr>
      <w:bookmarkStart w:id="9" w:name="_Toc58498667"/>
      <w:r>
        <w:rPr>
          <w:rFonts w:hint="eastAsia"/>
        </w:rPr>
        <w:lastRenderedPageBreak/>
        <w:t>Растениеводство</w:t>
      </w:r>
      <w:bookmarkEnd w:id="9"/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 xml:space="preserve">12. Адамень Ф. Ф. </w:t>
      </w:r>
      <w:r w:rsidRPr="0068780C">
        <w:rPr>
          <w:sz w:val="24"/>
          <w:szCs w:val="24"/>
        </w:rPr>
        <w:t>Внешняя среда и стрессы у растений : монография/ Ф. Ф. Адамень. ‒ Симф</w:t>
      </w:r>
      <w:r w:rsidRPr="0068780C">
        <w:rPr>
          <w:sz w:val="24"/>
          <w:szCs w:val="24"/>
        </w:rPr>
        <w:t>е</w:t>
      </w:r>
      <w:r w:rsidRPr="0068780C">
        <w:rPr>
          <w:sz w:val="24"/>
          <w:szCs w:val="24"/>
        </w:rPr>
        <w:t>рополь: Полипринт, 2019. ‒ 875 с.: ил.; 21 см. ‒ Библиогр.: с. 821‒868 (690 назв.). (Шифр Г2020‒7185)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4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13. </w:t>
      </w:r>
      <w:r w:rsidRPr="0068780C">
        <w:rPr>
          <w:rFonts w:hint="eastAsia"/>
          <w:b/>
          <w:sz w:val="24"/>
          <w:szCs w:val="24"/>
        </w:rPr>
        <w:t>Каталог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мировой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коллекции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ВИР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высшего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Федеральный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исследовательский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Всероссийский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институт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генетических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ресурсов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растений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Вавилова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Санкт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Петербург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ВИР</w:t>
      </w:r>
      <w:r w:rsidRPr="0068780C">
        <w:rPr>
          <w:sz w:val="24"/>
          <w:szCs w:val="24"/>
        </w:rPr>
        <w:t>, 1962 -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Вып</w:t>
      </w:r>
      <w:r w:rsidRPr="0068780C">
        <w:rPr>
          <w:sz w:val="24"/>
          <w:szCs w:val="24"/>
        </w:rPr>
        <w:t xml:space="preserve">. 897: </w:t>
      </w:r>
      <w:r w:rsidRPr="0068780C">
        <w:rPr>
          <w:rFonts w:hint="eastAsia"/>
          <w:sz w:val="24"/>
          <w:szCs w:val="24"/>
        </w:rPr>
        <w:t>Овес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агробиологическая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характеристика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образцов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условиях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Дагестанского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филиала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ВИР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Э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Т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Ахадова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Б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Баташева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Блинова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Лоскутов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под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редакцией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доктора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биологических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 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Лоскутова</w:t>
      </w:r>
      <w:r w:rsidRPr="0068780C">
        <w:rPr>
          <w:sz w:val="24"/>
          <w:szCs w:val="24"/>
        </w:rPr>
        <w:t>. ‒ 2019. ‒ 35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Алф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указ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31‒33.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</w:t>
      </w:r>
      <w:r w:rsidRPr="0068780C">
        <w:rPr>
          <w:sz w:val="24"/>
          <w:szCs w:val="24"/>
        </w:rPr>
        <w:t>3165/897)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ЧЗ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5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14. </w:t>
      </w:r>
      <w:r w:rsidRPr="0068780C">
        <w:rPr>
          <w:rFonts w:hint="eastAsia"/>
          <w:b/>
          <w:sz w:val="24"/>
          <w:szCs w:val="24"/>
        </w:rPr>
        <w:t>Каталог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мировой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коллекции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ВИР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высшего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Федеральный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исследовательский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Всероссийский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институт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генетических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ресурсов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растений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Вавилова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Санкт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Петербург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ВИР</w:t>
      </w:r>
      <w:r w:rsidRPr="0068780C">
        <w:rPr>
          <w:sz w:val="24"/>
          <w:szCs w:val="24"/>
        </w:rPr>
        <w:t>, 1962 -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Вып</w:t>
      </w:r>
      <w:r w:rsidRPr="0068780C">
        <w:rPr>
          <w:sz w:val="24"/>
          <w:szCs w:val="24"/>
        </w:rPr>
        <w:t xml:space="preserve">. 900: </w:t>
      </w:r>
      <w:r w:rsidRPr="0068780C">
        <w:rPr>
          <w:rFonts w:hint="eastAsia"/>
          <w:sz w:val="24"/>
          <w:szCs w:val="24"/>
        </w:rPr>
        <w:t>Лебедева 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>. ~</w:t>
      </w:r>
      <w:r w:rsidRPr="0068780C">
        <w:rPr>
          <w:rFonts w:hint="eastAsia"/>
          <w:sz w:val="24"/>
          <w:szCs w:val="24"/>
        </w:rPr>
        <w:t>Топинамбур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образцы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топинамбура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иностранного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происхождения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Лебедева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Т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Смекалова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Любченко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под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редакцией 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Чухиной</w:t>
      </w:r>
      <w:r w:rsidRPr="0068780C">
        <w:rPr>
          <w:sz w:val="24"/>
          <w:szCs w:val="24"/>
        </w:rPr>
        <w:t>. ‒ 2019. ‒ 19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19.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</w:t>
      </w:r>
      <w:r w:rsidRPr="0068780C">
        <w:rPr>
          <w:sz w:val="24"/>
          <w:szCs w:val="24"/>
        </w:rPr>
        <w:t>3165/900)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ЧЗ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6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15. </w:t>
      </w:r>
      <w:r w:rsidRPr="0068780C">
        <w:rPr>
          <w:rFonts w:hint="eastAsia"/>
          <w:b/>
          <w:sz w:val="24"/>
          <w:szCs w:val="24"/>
        </w:rPr>
        <w:t>Каталог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мировой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коллекции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ВИР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высшего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Федеральный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исследовательский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Всероссийский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институт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генетических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ресурсов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растений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Вавилова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Санкт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Петербург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ВИР</w:t>
      </w:r>
      <w:r w:rsidRPr="0068780C">
        <w:rPr>
          <w:sz w:val="24"/>
          <w:szCs w:val="24"/>
        </w:rPr>
        <w:t>, 2019 -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Вып</w:t>
      </w:r>
      <w:r w:rsidRPr="0068780C">
        <w:rPr>
          <w:sz w:val="24"/>
          <w:szCs w:val="24"/>
        </w:rPr>
        <w:t xml:space="preserve">. 903: </w:t>
      </w:r>
      <w:r w:rsidRPr="0068780C">
        <w:rPr>
          <w:rFonts w:hint="eastAsia"/>
          <w:sz w:val="24"/>
          <w:szCs w:val="24"/>
        </w:rPr>
        <w:t>Радченко О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sz w:val="24"/>
          <w:szCs w:val="24"/>
        </w:rPr>
        <w:t>. ~</w:t>
      </w:r>
      <w:r w:rsidRPr="0068780C">
        <w:rPr>
          <w:rFonts w:hint="eastAsia"/>
          <w:sz w:val="24"/>
          <w:szCs w:val="24"/>
        </w:rPr>
        <w:t>Слива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терн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тернослива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Северо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Западе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России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Радченко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под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редакцией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доктора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биологических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 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Юшева</w:t>
      </w:r>
      <w:r w:rsidRPr="0068780C">
        <w:rPr>
          <w:sz w:val="24"/>
          <w:szCs w:val="24"/>
        </w:rPr>
        <w:t>. ‒ 2019. ‒ 63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цв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54‒55.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</w:t>
      </w:r>
      <w:r w:rsidRPr="0068780C">
        <w:rPr>
          <w:sz w:val="24"/>
          <w:szCs w:val="24"/>
        </w:rPr>
        <w:t>3165/903)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ЧЗ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7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16. </w:t>
      </w:r>
      <w:r w:rsidRPr="0068780C">
        <w:rPr>
          <w:rFonts w:hint="eastAsia"/>
          <w:b/>
          <w:sz w:val="24"/>
          <w:szCs w:val="24"/>
        </w:rPr>
        <w:t>Каталог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мировой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коллекции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ВИР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высшего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Федеральный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исследовательский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Всероссийский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институт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генетических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ресурсов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растений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Вавилова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Санкт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Петербург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ВИР</w:t>
      </w:r>
      <w:r w:rsidRPr="0068780C">
        <w:rPr>
          <w:sz w:val="24"/>
          <w:szCs w:val="24"/>
        </w:rPr>
        <w:t>, 2019 -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Вып</w:t>
      </w:r>
      <w:r w:rsidRPr="0068780C">
        <w:rPr>
          <w:sz w:val="24"/>
          <w:szCs w:val="24"/>
        </w:rPr>
        <w:t xml:space="preserve">. 908: </w:t>
      </w:r>
      <w:r w:rsidRPr="0068780C">
        <w:rPr>
          <w:rFonts w:hint="eastAsia"/>
          <w:sz w:val="24"/>
          <w:szCs w:val="24"/>
        </w:rPr>
        <w:t>Гаджимустапаева Е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. ~</w:t>
      </w:r>
      <w:r w:rsidRPr="0068780C">
        <w:rPr>
          <w:rFonts w:hint="eastAsia"/>
          <w:sz w:val="24"/>
          <w:szCs w:val="24"/>
        </w:rPr>
        <w:t>Капуста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цветная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брокколи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условиях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Северных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сухих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су</w:t>
      </w:r>
      <w:r w:rsidRPr="0068780C">
        <w:rPr>
          <w:rFonts w:hint="eastAsia"/>
          <w:sz w:val="24"/>
          <w:szCs w:val="24"/>
        </w:rPr>
        <w:t>б</w:t>
      </w:r>
      <w:r w:rsidRPr="0068780C">
        <w:rPr>
          <w:rFonts w:hint="eastAsia"/>
          <w:sz w:val="24"/>
          <w:szCs w:val="24"/>
        </w:rPr>
        <w:t>тропиков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Южного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Дагестана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Гаджимустапаева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под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редакцией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кандидата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сельскох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rFonts w:hint="eastAsia"/>
          <w:sz w:val="24"/>
          <w:szCs w:val="24"/>
        </w:rPr>
        <w:t>зяйственных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 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Артемьевой</w:t>
      </w:r>
      <w:r w:rsidRPr="0068780C">
        <w:rPr>
          <w:sz w:val="24"/>
          <w:szCs w:val="24"/>
        </w:rPr>
        <w:t>. ‒ 2019. ‒ 35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табл</w:t>
      </w:r>
      <w:r w:rsidRPr="0068780C">
        <w:rPr>
          <w:sz w:val="24"/>
          <w:szCs w:val="24"/>
        </w:rPr>
        <w:t xml:space="preserve">., </w:t>
      </w:r>
      <w:r w:rsidRPr="0068780C">
        <w:rPr>
          <w:rFonts w:hint="eastAsia"/>
          <w:sz w:val="24"/>
          <w:szCs w:val="24"/>
        </w:rPr>
        <w:t>цв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30.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</w:t>
      </w:r>
      <w:r w:rsidRPr="0068780C">
        <w:rPr>
          <w:sz w:val="24"/>
          <w:szCs w:val="24"/>
        </w:rPr>
        <w:t>3165/908)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ЧЗ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8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17. </w:t>
      </w:r>
      <w:r w:rsidRPr="0068780C">
        <w:rPr>
          <w:rFonts w:hint="eastAsia"/>
          <w:b/>
          <w:sz w:val="24"/>
          <w:szCs w:val="24"/>
        </w:rPr>
        <w:t>Григорий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Павлович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Малых</w:t>
      </w:r>
      <w:r w:rsidRPr="0068780C">
        <w:rPr>
          <w:sz w:val="24"/>
          <w:szCs w:val="24"/>
        </w:rPr>
        <w:t xml:space="preserve"> 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высшего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rFonts w:hint="eastAsia"/>
          <w:sz w:val="24"/>
          <w:szCs w:val="24"/>
        </w:rPr>
        <w:t>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Всероссийский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исследовательский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институт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виноградарства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виноделия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Я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Потапенко </w:t>
      </w:r>
      <w:r w:rsidRPr="0068780C">
        <w:rPr>
          <w:sz w:val="24"/>
          <w:szCs w:val="24"/>
        </w:rPr>
        <w:t xml:space="preserve">‒ </w:t>
      </w:r>
      <w:r w:rsidRPr="0068780C">
        <w:rPr>
          <w:rFonts w:hint="eastAsia"/>
          <w:sz w:val="24"/>
          <w:szCs w:val="24"/>
        </w:rPr>
        <w:t>филиал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Федерального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Ростовского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Федеральный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Росто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rFonts w:hint="eastAsia"/>
          <w:sz w:val="24"/>
          <w:szCs w:val="24"/>
        </w:rPr>
        <w:t>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авторы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вступительной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статьи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Жуков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Авдеенко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Нов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rFonts w:hint="eastAsia"/>
          <w:sz w:val="24"/>
          <w:szCs w:val="24"/>
        </w:rPr>
        <w:t>черкасск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ВНИИВиВ</w:t>
      </w:r>
      <w:r w:rsidRPr="0068780C">
        <w:rPr>
          <w:sz w:val="24"/>
          <w:szCs w:val="24"/>
        </w:rPr>
        <w:t>, 2020. ‒ 33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>. ‒ (</w:t>
      </w:r>
      <w:r w:rsidRPr="0068780C">
        <w:rPr>
          <w:rFonts w:hint="eastAsia"/>
          <w:sz w:val="24"/>
          <w:szCs w:val="24"/>
        </w:rPr>
        <w:t>Материалы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библиографии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деятелей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сельскохозя</w:t>
      </w:r>
      <w:r w:rsidRPr="0068780C">
        <w:rPr>
          <w:rFonts w:hint="eastAsia"/>
          <w:sz w:val="24"/>
          <w:szCs w:val="24"/>
        </w:rPr>
        <w:t>й</w:t>
      </w:r>
      <w:r w:rsidRPr="0068780C">
        <w:rPr>
          <w:rFonts w:hint="eastAsia"/>
          <w:sz w:val="24"/>
          <w:szCs w:val="24"/>
        </w:rPr>
        <w:t>ственной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>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2020‒9414</w:t>
      </w:r>
      <w:r w:rsidRPr="0068780C">
        <w:rPr>
          <w:rFonts w:hint="eastAsia"/>
          <w:sz w:val="24"/>
          <w:szCs w:val="24"/>
        </w:rPr>
        <w:t>СЗ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Я</w:t>
      </w:r>
      <w:r w:rsidRPr="0068780C">
        <w:rPr>
          <w:sz w:val="24"/>
          <w:szCs w:val="24"/>
        </w:rPr>
        <w:t>19:</w:t>
      </w:r>
      <w:r w:rsidRPr="0068780C">
        <w:rPr>
          <w:rFonts w:hint="eastAsia"/>
          <w:sz w:val="24"/>
          <w:szCs w:val="24"/>
        </w:rPr>
        <w:t>П</w:t>
      </w:r>
      <w:r w:rsidRPr="0068780C">
        <w:rPr>
          <w:sz w:val="24"/>
          <w:szCs w:val="24"/>
        </w:rPr>
        <w:t>26)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СЗ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29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18. </w:t>
      </w:r>
      <w:r w:rsidRPr="0068780C">
        <w:rPr>
          <w:rFonts w:hint="eastAsia"/>
          <w:b/>
          <w:sz w:val="24"/>
          <w:szCs w:val="24"/>
        </w:rPr>
        <w:t>Меделяева А</w:t>
      </w:r>
      <w:r w:rsidRPr="0068780C">
        <w:rPr>
          <w:b/>
          <w:sz w:val="24"/>
          <w:szCs w:val="24"/>
        </w:rPr>
        <w:t xml:space="preserve">. </w:t>
      </w:r>
      <w:r w:rsidRPr="0068780C">
        <w:rPr>
          <w:rFonts w:hint="eastAsia"/>
          <w:b/>
          <w:sz w:val="24"/>
          <w:szCs w:val="24"/>
        </w:rPr>
        <w:t>Ю</w:t>
      </w:r>
      <w:r w:rsidRPr="0068780C">
        <w:rPr>
          <w:b/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Сортимент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овощных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культур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для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создания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продуктов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питания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функци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rFonts w:hint="eastAsia"/>
          <w:sz w:val="24"/>
          <w:szCs w:val="24"/>
        </w:rPr>
        <w:t>нального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назначения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монография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Ю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Меделяева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Ф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Бухаров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Ю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Трунов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rFonts w:hint="eastAsia"/>
          <w:sz w:val="24"/>
          <w:szCs w:val="24"/>
        </w:rPr>
        <w:t>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Мичуринский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Федеральный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овощ</w:t>
      </w:r>
      <w:r w:rsidRPr="0068780C">
        <w:rPr>
          <w:rFonts w:hint="eastAsia"/>
          <w:sz w:val="24"/>
          <w:szCs w:val="24"/>
        </w:rPr>
        <w:t>е</w:t>
      </w:r>
      <w:r w:rsidRPr="0068780C">
        <w:rPr>
          <w:rFonts w:hint="eastAsia"/>
          <w:sz w:val="24"/>
          <w:szCs w:val="24"/>
        </w:rPr>
        <w:t>водства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Мичуринск</w:t>
      </w:r>
      <w:r w:rsidRPr="0068780C">
        <w:rPr>
          <w:sz w:val="24"/>
          <w:szCs w:val="24"/>
        </w:rPr>
        <w:t xml:space="preserve"> (</w:t>
      </w:r>
      <w:r w:rsidRPr="0068780C">
        <w:rPr>
          <w:rFonts w:hint="eastAsia"/>
          <w:sz w:val="24"/>
          <w:szCs w:val="24"/>
        </w:rPr>
        <w:t>Тамб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обл</w:t>
      </w:r>
      <w:r w:rsidRPr="0068780C">
        <w:rPr>
          <w:sz w:val="24"/>
          <w:szCs w:val="24"/>
        </w:rPr>
        <w:t xml:space="preserve">.): </w:t>
      </w:r>
      <w:r w:rsidRPr="0068780C">
        <w:rPr>
          <w:rFonts w:hint="eastAsia"/>
          <w:sz w:val="24"/>
          <w:szCs w:val="24"/>
        </w:rPr>
        <w:t>Изд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МГАУ</w:t>
      </w:r>
      <w:r w:rsidRPr="0068780C">
        <w:rPr>
          <w:sz w:val="24"/>
          <w:szCs w:val="24"/>
        </w:rPr>
        <w:t>, 2020. ‒ 159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139‒159 (260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2020‒11358)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0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19. </w:t>
      </w:r>
      <w:r w:rsidRPr="0068780C">
        <w:rPr>
          <w:rFonts w:hint="eastAsia"/>
          <w:b/>
          <w:sz w:val="24"/>
          <w:szCs w:val="24"/>
        </w:rPr>
        <w:t>Методические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рекомендации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культивированию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сирени</w:t>
      </w:r>
      <w:r w:rsidRPr="0068780C">
        <w:rPr>
          <w:sz w:val="24"/>
          <w:szCs w:val="24"/>
        </w:rPr>
        <w:t xml:space="preserve"> (Syringa L.)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условиях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Южного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берега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Крыма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К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Зыкова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Кравченко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Иванова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Трикоз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Никитский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ботанический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lastRenderedPageBreak/>
        <w:t>сад </w:t>
      </w:r>
      <w:r w:rsidRPr="0068780C">
        <w:rPr>
          <w:sz w:val="24"/>
          <w:szCs w:val="24"/>
        </w:rPr>
        <w:t xml:space="preserve">‒ </w:t>
      </w:r>
      <w:r w:rsidRPr="0068780C">
        <w:rPr>
          <w:rFonts w:hint="eastAsia"/>
          <w:sz w:val="24"/>
          <w:szCs w:val="24"/>
        </w:rPr>
        <w:t>национальный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центр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РАН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Симферополь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Ариал</w:t>
      </w:r>
      <w:r w:rsidRPr="0068780C">
        <w:rPr>
          <w:sz w:val="24"/>
          <w:szCs w:val="24"/>
        </w:rPr>
        <w:t>, 2019. ‒ 35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цв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</w:t>
      </w:r>
      <w:r w:rsidRPr="0068780C">
        <w:rPr>
          <w:rFonts w:hint="eastAsia"/>
          <w:sz w:val="24"/>
          <w:szCs w:val="24"/>
        </w:rPr>
        <w:t>б</w:t>
      </w:r>
      <w:r w:rsidRPr="0068780C">
        <w:rPr>
          <w:rFonts w:hint="eastAsia"/>
          <w:sz w:val="24"/>
          <w:szCs w:val="24"/>
        </w:rPr>
        <w:t>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34‒35 (24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2020‒12154)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1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20. </w:t>
      </w:r>
      <w:r w:rsidRPr="0068780C">
        <w:rPr>
          <w:rFonts w:hint="eastAsia"/>
          <w:b/>
          <w:sz w:val="24"/>
          <w:szCs w:val="24"/>
        </w:rPr>
        <w:t>Потаповские</w:t>
      </w:r>
      <w:r w:rsidRPr="0068780C">
        <w:rPr>
          <w:b/>
          <w:sz w:val="24"/>
          <w:szCs w:val="24"/>
        </w:rPr>
        <w:t xml:space="preserve"> </w:t>
      </w:r>
      <w:r w:rsidRPr="0068780C">
        <w:rPr>
          <w:rFonts w:hint="eastAsia"/>
          <w:b/>
          <w:sz w:val="24"/>
          <w:szCs w:val="24"/>
        </w:rPr>
        <w:t>чтения</w:t>
      </w:r>
      <w:r w:rsidRPr="0068780C">
        <w:rPr>
          <w:b/>
          <w:sz w:val="24"/>
          <w:szCs w:val="24"/>
        </w:rPr>
        <w:t xml:space="preserve"> (1; 2019; </w:t>
      </w:r>
      <w:r w:rsidRPr="0068780C">
        <w:rPr>
          <w:rFonts w:hint="eastAsia"/>
          <w:b/>
          <w:sz w:val="24"/>
          <w:szCs w:val="24"/>
        </w:rPr>
        <w:t>Мичуринск</w:t>
      </w:r>
      <w:r w:rsidRPr="0068780C">
        <w:rPr>
          <w:b/>
          <w:sz w:val="24"/>
          <w:szCs w:val="24"/>
        </w:rPr>
        <w:t>)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Приоритетные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направления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развития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садово</w:t>
      </w:r>
      <w:r w:rsidRPr="0068780C">
        <w:rPr>
          <w:rFonts w:hint="eastAsia"/>
          <w:sz w:val="24"/>
          <w:szCs w:val="24"/>
        </w:rPr>
        <w:t>д</w:t>
      </w:r>
      <w:r w:rsidRPr="0068780C">
        <w:rPr>
          <w:rFonts w:hint="eastAsia"/>
          <w:sz w:val="24"/>
          <w:szCs w:val="24"/>
        </w:rPr>
        <w:t>ства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материалы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Национальной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практической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конференции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посвященной</w:t>
      </w:r>
      <w:r w:rsidRPr="0068780C">
        <w:rPr>
          <w:sz w:val="24"/>
          <w:szCs w:val="24"/>
        </w:rPr>
        <w:t xml:space="preserve"> 85-</w:t>
      </w:r>
      <w:r w:rsidRPr="0068780C">
        <w:rPr>
          <w:rFonts w:hint="eastAsia"/>
          <w:sz w:val="24"/>
          <w:szCs w:val="24"/>
        </w:rPr>
        <w:t>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годовщине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дня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рождения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профессора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доктора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сельскохозяйственных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лауреата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премии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Потапова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Виктора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Александровича</w:t>
      </w:r>
      <w:r w:rsidRPr="0068780C">
        <w:rPr>
          <w:sz w:val="24"/>
          <w:szCs w:val="24"/>
        </w:rPr>
        <w:t xml:space="preserve"> (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Мичуринск</w:t>
      </w:r>
      <w:r w:rsidRPr="0068780C">
        <w:rPr>
          <w:sz w:val="24"/>
          <w:szCs w:val="24"/>
        </w:rPr>
        <w:t xml:space="preserve"> 11‒13 </w:t>
      </w:r>
      <w:r w:rsidRPr="0068780C">
        <w:rPr>
          <w:rFonts w:hint="eastAsia"/>
          <w:sz w:val="24"/>
          <w:szCs w:val="24"/>
        </w:rPr>
        <w:t>декабря</w:t>
      </w:r>
      <w:r w:rsidRPr="0068780C">
        <w:rPr>
          <w:sz w:val="24"/>
          <w:szCs w:val="24"/>
        </w:rPr>
        <w:t xml:space="preserve"> 2019 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.)/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Управление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Тамбовской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области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Мичури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rFonts w:hint="eastAsia"/>
          <w:sz w:val="24"/>
          <w:szCs w:val="24"/>
        </w:rPr>
        <w:t>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оргкомитет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конференции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Л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Григорьева</w:t>
      </w:r>
      <w:r w:rsidRPr="0068780C">
        <w:rPr>
          <w:sz w:val="24"/>
          <w:szCs w:val="24"/>
        </w:rPr>
        <w:t xml:space="preserve"> [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др</w:t>
      </w:r>
      <w:r w:rsidRPr="0068780C">
        <w:rPr>
          <w:sz w:val="24"/>
          <w:szCs w:val="24"/>
        </w:rPr>
        <w:t xml:space="preserve">.]. ‒ </w:t>
      </w:r>
      <w:r w:rsidRPr="0068780C">
        <w:rPr>
          <w:rFonts w:hint="eastAsia"/>
          <w:sz w:val="24"/>
          <w:szCs w:val="24"/>
        </w:rPr>
        <w:t>Мичуринск</w:t>
      </w:r>
      <w:r w:rsidRPr="0068780C">
        <w:rPr>
          <w:sz w:val="24"/>
          <w:szCs w:val="24"/>
        </w:rPr>
        <w:t xml:space="preserve"> (</w:t>
      </w:r>
      <w:r w:rsidRPr="0068780C">
        <w:rPr>
          <w:rFonts w:hint="eastAsia"/>
          <w:sz w:val="24"/>
          <w:szCs w:val="24"/>
        </w:rPr>
        <w:t>Тамб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обл</w:t>
      </w:r>
      <w:r w:rsidRPr="0068780C">
        <w:rPr>
          <w:sz w:val="24"/>
          <w:szCs w:val="24"/>
        </w:rPr>
        <w:t xml:space="preserve">.): </w:t>
      </w:r>
      <w:r w:rsidRPr="0068780C">
        <w:rPr>
          <w:rFonts w:hint="eastAsia"/>
          <w:sz w:val="24"/>
          <w:szCs w:val="24"/>
        </w:rPr>
        <w:t>Изд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МГАУ</w:t>
      </w:r>
      <w:r w:rsidRPr="0068780C">
        <w:rPr>
          <w:sz w:val="24"/>
          <w:szCs w:val="24"/>
        </w:rPr>
        <w:t>, 2019. ‒ 319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конце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докл</w:t>
      </w:r>
      <w:r w:rsidRPr="0068780C">
        <w:rPr>
          <w:sz w:val="24"/>
          <w:szCs w:val="24"/>
        </w:rPr>
        <w:t>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2020‒8716)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2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21. </w:t>
      </w:r>
      <w:r w:rsidRPr="0068780C">
        <w:rPr>
          <w:rFonts w:hint="eastAsia"/>
          <w:b/>
          <w:sz w:val="24"/>
          <w:szCs w:val="24"/>
        </w:rPr>
        <w:t>Технология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создания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использования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многолетних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бобово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злаковых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агрофитоценозов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условиях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Калужской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области</w:t>
      </w:r>
      <w:r w:rsidRPr="0068780C">
        <w:rPr>
          <w:sz w:val="24"/>
          <w:szCs w:val="24"/>
        </w:rPr>
        <w:t xml:space="preserve"> : (</w:t>
      </w:r>
      <w:r w:rsidRPr="0068780C">
        <w:rPr>
          <w:rFonts w:hint="eastAsia"/>
          <w:sz w:val="24"/>
          <w:szCs w:val="24"/>
        </w:rPr>
        <w:t>рекомендации</w:t>
      </w:r>
      <w:r w:rsidRPr="0068780C">
        <w:rPr>
          <w:sz w:val="24"/>
          <w:szCs w:val="24"/>
        </w:rPr>
        <w:t>)/ </w:t>
      </w:r>
      <w:r w:rsidRPr="0068780C">
        <w:rPr>
          <w:rFonts w:hint="eastAsia"/>
          <w:sz w:val="24"/>
          <w:szCs w:val="24"/>
        </w:rPr>
        <w:t>Калужский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исследовательский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институт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подготовили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Лукашов 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>. [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др</w:t>
      </w:r>
      <w:r w:rsidRPr="0068780C">
        <w:rPr>
          <w:sz w:val="24"/>
          <w:szCs w:val="24"/>
        </w:rPr>
        <w:t xml:space="preserve">.]. ‒ </w:t>
      </w:r>
      <w:r w:rsidRPr="0068780C">
        <w:rPr>
          <w:rFonts w:hint="eastAsia"/>
          <w:sz w:val="24"/>
          <w:szCs w:val="24"/>
        </w:rPr>
        <w:t>Калуга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КНИИСХ</w:t>
      </w:r>
      <w:r w:rsidRPr="0068780C">
        <w:rPr>
          <w:sz w:val="24"/>
          <w:szCs w:val="24"/>
        </w:rPr>
        <w:t>, 2019.</w:t>
      </w:r>
      <w:r w:rsidRPr="0068780C">
        <w:rPr>
          <w:rFonts w:hint="eastAsia"/>
          <w:sz w:val="24"/>
          <w:szCs w:val="24"/>
        </w:rPr>
        <w:t> </w:t>
      </w:r>
      <w:r w:rsidRPr="0068780C">
        <w:rPr>
          <w:sz w:val="24"/>
          <w:szCs w:val="24"/>
        </w:rPr>
        <w:t>‒ 44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табл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42‒43 (24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2020‒12850)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3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22. </w:t>
      </w:r>
      <w:r w:rsidRPr="0068780C">
        <w:rPr>
          <w:rFonts w:hint="eastAsia"/>
          <w:b/>
          <w:sz w:val="24"/>
          <w:szCs w:val="24"/>
        </w:rPr>
        <w:t>Технология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создания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использования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однолетних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бобово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злаковых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агрофитоценозов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условиях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Калужской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области</w:t>
      </w:r>
      <w:r w:rsidRPr="0068780C">
        <w:rPr>
          <w:sz w:val="24"/>
          <w:szCs w:val="24"/>
        </w:rPr>
        <w:t xml:space="preserve"> : (</w:t>
      </w:r>
      <w:r w:rsidRPr="0068780C">
        <w:rPr>
          <w:rFonts w:hint="eastAsia"/>
          <w:sz w:val="24"/>
          <w:szCs w:val="24"/>
        </w:rPr>
        <w:t>рекомендации</w:t>
      </w:r>
      <w:r w:rsidRPr="0068780C">
        <w:rPr>
          <w:sz w:val="24"/>
          <w:szCs w:val="24"/>
        </w:rPr>
        <w:t>)/ </w:t>
      </w:r>
      <w:r w:rsidRPr="0068780C">
        <w:rPr>
          <w:rFonts w:hint="eastAsia"/>
          <w:sz w:val="24"/>
          <w:szCs w:val="24"/>
        </w:rPr>
        <w:t>Калужский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исследовательский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институт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подготовили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Лукашов 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>. [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др</w:t>
      </w:r>
      <w:r w:rsidRPr="0068780C">
        <w:rPr>
          <w:sz w:val="24"/>
          <w:szCs w:val="24"/>
        </w:rPr>
        <w:t xml:space="preserve">.]. ‒ </w:t>
      </w:r>
      <w:r w:rsidRPr="0068780C">
        <w:rPr>
          <w:rFonts w:hint="eastAsia"/>
          <w:sz w:val="24"/>
          <w:szCs w:val="24"/>
        </w:rPr>
        <w:t>Калуга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КНИИСХ</w:t>
      </w:r>
      <w:r w:rsidRPr="0068780C">
        <w:rPr>
          <w:sz w:val="24"/>
          <w:szCs w:val="24"/>
        </w:rPr>
        <w:t>, 2019. ‒ 47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табл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45‒46 (22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2020‒12797)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4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23. </w:t>
      </w:r>
      <w:r w:rsidRPr="0068780C">
        <w:rPr>
          <w:rFonts w:hint="eastAsia"/>
          <w:b/>
          <w:sz w:val="24"/>
          <w:szCs w:val="24"/>
        </w:rPr>
        <w:t>Федорова З</w:t>
      </w:r>
      <w:r w:rsidRPr="0068780C">
        <w:rPr>
          <w:b/>
          <w:sz w:val="24"/>
          <w:szCs w:val="24"/>
        </w:rPr>
        <w:t xml:space="preserve">. </w:t>
      </w:r>
      <w:r w:rsidRPr="0068780C">
        <w:rPr>
          <w:rFonts w:hint="eastAsia"/>
          <w:b/>
          <w:sz w:val="24"/>
          <w:szCs w:val="24"/>
        </w:rPr>
        <w:t>С</w:t>
      </w:r>
      <w:r w:rsidRPr="0068780C">
        <w:rPr>
          <w:b/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Физиология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растений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агрометеорология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учебное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пособие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для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проведения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практики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по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направлению</w:t>
      </w:r>
      <w:r w:rsidRPr="0068780C">
        <w:rPr>
          <w:sz w:val="24"/>
          <w:szCs w:val="24"/>
        </w:rPr>
        <w:t xml:space="preserve"> 35.03.04 "</w:t>
      </w:r>
      <w:r w:rsidRPr="0068780C">
        <w:rPr>
          <w:rFonts w:hint="eastAsia"/>
          <w:sz w:val="24"/>
          <w:szCs w:val="24"/>
        </w:rPr>
        <w:t>Агрономия</w:t>
      </w:r>
      <w:r w:rsidRPr="0068780C">
        <w:rPr>
          <w:sz w:val="24"/>
          <w:szCs w:val="24"/>
        </w:rPr>
        <w:t>"/ </w:t>
      </w:r>
      <w:r w:rsidRPr="0068780C">
        <w:rPr>
          <w:rFonts w:hint="eastAsia"/>
          <w:sz w:val="24"/>
          <w:szCs w:val="24"/>
        </w:rPr>
        <w:t>З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Федорова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Д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Малахова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Российский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</w:t>
      </w:r>
      <w:r w:rsidRPr="0068780C">
        <w:rPr>
          <w:rFonts w:hint="eastAsia"/>
          <w:sz w:val="24"/>
          <w:szCs w:val="24"/>
        </w:rPr>
        <w:t>у</w:t>
      </w:r>
      <w:r w:rsidRPr="0068780C">
        <w:rPr>
          <w:rFonts w:hint="eastAsia"/>
          <w:sz w:val="24"/>
          <w:szCs w:val="24"/>
        </w:rPr>
        <w:t>дарственный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 </w:t>
      </w:r>
      <w:r w:rsidRPr="0068780C">
        <w:rPr>
          <w:sz w:val="24"/>
          <w:szCs w:val="24"/>
        </w:rPr>
        <w:t xml:space="preserve">‒ </w:t>
      </w:r>
      <w:r w:rsidRPr="0068780C">
        <w:rPr>
          <w:rFonts w:hint="eastAsia"/>
          <w:sz w:val="24"/>
          <w:szCs w:val="24"/>
        </w:rPr>
        <w:t>МСХА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К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Тимирязева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Калужский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филиал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Обнинск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ВНИИГМИ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МЦД</w:t>
      </w:r>
      <w:r w:rsidRPr="0068780C">
        <w:rPr>
          <w:sz w:val="24"/>
          <w:szCs w:val="24"/>
        </w:rPr>
        <w:t>, 2019. ‒ 62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62 (13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2020‒10822)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5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24. </w:t>
      </w:r>
      <w:r w:rsidRPr="0068780C">
        <w:rPr>
          <w:rFonts w:hint="eastAsia"/>
          <w:b/>
          <w:sz w:val="24"/>
          <w:szCs w:val="24"/>
        </w:rPr>
        <w:t>Цаценко Л</w:t>
      </w:r>
      <w:r w:rsidRPr="0068780C">
        <w:rPr>
          <w:b/>
          <w:sz w:val="24"/>
          <w:szCs w:val="24"/>
        </w:rPr>
        <w:t xml:space="preserve">. </w:t>
      </w:r>
      <w:r w:rsidRPr="0068780C">
        <w:rPr>
          <w:rFonts w:hint="eastAsia"/>
          <w:b/>
          <w:sz w:val="24"/>
          <w:szCs w:val="24"/>
        </w:rPr>
        <w:t>В</w:t>
      </w:r>
      <w:r w:rsidRPr="0068780C">
        <w:rPr>
          <w:b/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Инновационные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технологии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агрономии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селекция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семеноводство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учебное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пособие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Л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Цаценко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Российская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Федерация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Кубанский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</w:t>
      </w:r>
      <w:r w:rsidRPr="0068780C">
        <w:rPr>
          <w:rFonts w:hint="eastAsia"/>
          <w:sz w:val="24"/>
          <w:szCs w:val="24"/>
        </w:rPr>
        <w:t>у</w:t>
      </w:r>
      <w:r w:rsidRPr="0068780C">
        <w:rPr>
          <w:rFonts w:hint="eastAsia"/>
          <w:sz w:val="24"/>
          <w:szCs w:val="24"/>
        </w:rPr>
        <w:t>дарственный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Т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Трубилина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Краснодар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КубГАУ</w:t>
      </w:r>
      <w:r w:rsidRPr="0068780C">
        <w:rPr>
          <w:sz w:val="24"/>
          <w:szCs w:val="24"/>
        </w:rPr>
        <w:t>, 2020. ‒ 87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ил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82‒83 (17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2020‒10816)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6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Default="00D30796" w:rsidP="00D30796">
      <w:pPr>
        <w:pStyle w:val="2"/>
      </w:pPr>
      <w:bookmarkStart w:id="10" w:name="_Toc58498668"/>
      <w:r>
        <w:rPr>
          <w:rFonts w:hint="eastAsia"/>
        </w:rPr>
        <w:t>Животноводство</w:t>
      </w:r>
      <w:bookmarkEnd w:id="10"/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 xml:space="preserve">25. Варакин А. Т. </w:t>
      </w:r>
      <w:r w:rsidRPr="0068780C">
        <w:rPr>
          <w:sz w:val="24"/>
          <w:szCs w:val="24"/>
        </w:rPr>
        <w:t>Эффективность производства баранины и улучшение ее качества при испол</w:t>
      </w:r>
      <w:r w:rsidRPr="0068780C">
        <w:rPr>
          <w:sz w:val="24"/>
          <w:szCs w:val="24"/>
        </w:rPr>
        <w:t>ь</w:t>
      </w:r>
      <w:r w:rsidRPr="0068780C">
        <w:rPr>
          <w:sz w:val="24"/>
          <w:szCs w:val="24"/>
        </w:rPr>
        <w:t>зовании в рационах молодняка овец высокобелковых и минеральных кормовых средств : рекоменд</w:t>
      </w:r>
      <w:r w:rsidRPr="0068780C">
        <w:rPr>
          <w:sz w:val="24"/>
          <w:szCs w:val="24"/>
        </w:rPr>
        <w:t>а</w:t>
      </w:r>
      <w:r w:rsidRPr="0068780C">
        <w:rPr>
          <w:sz w:val="24"/>
          <w:szCs w:val="24"/>
        </w:rPr>
        <w:t>ции/ А. Т. Варакин, В. В. Саломатин, Д. К. Кулик; Министерство сельского хозяйства Российской Федерации, Департамент научно-технологической политики и образования, Волгоградский госуда</w:t>
      </w:r>
      <w:r w:rsidRPr="0068780C">
        <w:rPr>
          <w:sz w:val="24"/>
          <w:szCs w:val="24"/>
        </w:rPr>
        <w:t>р</w:t>
      </w:r>
      <w:r w:rsidRPr="0068780C">
        <w:rPr>
          <w:sz w:val="24"/>
          <w:szCs w:val="24"/>
        </w:rPr>
        <w:t>ственный аграрный университет. ‒ Волгоград: ВолГАУ, 2019. ‒ 71 с.: табл.; 21 см. ‒ Библиогр.: с. 58‒69 (88 назв.). (Шифр Г2020‒12834)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7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26. </w:t>
      </w:r>
      <w:r w:rsidRPr="0068780C">
        <w:rPr>
          <w:rFonts w:hint="eastAsia"/>
          <w:b/>
          <w:sz w:val="24"/>
          <w:szCs w:val="24"/>
        </w:rPr>
        <w:t>Племенная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работа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животноводстве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Калужской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области</w:t>
      </w:r>
      <w:r w:rsidRPr="0068780C">
        <w:rPr>
          <w:sz w:val="24"/>
          <w:szCs w:val="24"/>
        </w:rPr>
        <w:t>, (2018 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.)/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высшего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образования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хозяйства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Калужской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области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Калужская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областная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племенная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служба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Калужский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научно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исследовательский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институт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</w:t>
      </w:r>
      <w:r w:rsidRPr="0068780C">
        <w:rPr>
          <w:rFonts w:hint="eastAsia"/>
          <w:sz w:val="24"/>
          <w:szCs w:val="24"/>
        </w:rPr>
        <w:t>о</w:t>
      </w:r>
      <w:r w:rsidRPr="0068780C">
        <w:rPr>
          <w:rFonts w:hint="eastAsia"/>
          <w:sz w:val="24"/>
          <w:szCs w:val="24"/>
        </w:rPr>
        <w:t>зяйства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t>составители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Фетисова</w:t>
      </w:r>
      <w:r w:rsidRPr="0068780C">
        <w:rPr>
          <w:sz w:val="24"/>
          <w:szCs w:val="24"/>
        </w:rPr>
        <w:t xml:space="preserve"> [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др</w:t>
      </w:r>
      <w:r w:rsidRPr="0068780C">
        <w:rPr>
          <w:sz w:val="24"/>
          <w:szCs w:val="24"/>
        </w:rPr>
        <w:t xml:space="preserve">.]; </w:t>
      </w:r>
      <w:r w:rsidRPr="0068780C">
        <w:rPr>
          <w:rFonts w:hint="eastAsia"/>
          <w:sz w:val="24"/>
          <w:szCs w:val="24"/>
        </w:rPr>
        <w:t>под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руководством Л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Громова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Калуга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КНИИСХ</w:t>
      </w:r>
      <w:r w:rsidRPr="0068780C">
        <w:rPr>
          <w:sz w:val="24"/>
          <w:szCs w:val="24"/>
        </w:rPr>
        <w:t>, 2019. ‒ 47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табл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>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2020‒12246)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8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27. </w:t>
      </w:r>
      <w:r w:rsidRPr="0068780C">
        <w:rPr>
          <w:rFonts w:hint="eastAsia"/>
          <w:b/>
          <w:sz w:val="24"/>
          <w:szCs w:val="24"/>
        </w:rPr>
        <w:t>Ресурсосберегающие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технологии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кормлении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сельскохозяйственных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животных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учебно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методический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комплекс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дисциплине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конспект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лекций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Министерство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науки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высшего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образов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rFonts w:hint="eastAsia"/>
          <w:sz w:val="24"/>
          <w:szCs w:val="24"/>
        </w:rPr>
        <w:t>ния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Российской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Федерации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Хакасский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государственный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аграрный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университет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Ф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Катанова</w:t>
      </w:r>
      <w:r w:rsidRPr="0068780C">
        <w:rPr>
          <w:sz w:val="24"/>
          <w:szCs w:val="24"/>
        </w:rPr>
        <w:t xml:space="preserve">; </w:t>
      </w:r>
      <w:r w:rsidRPr="0068780C">
        <w:rPr>
          <w:rFonts w:hint="eastAsia"/>
          <w:sz w:val="24"/>
          <w:szCs w:val="24"/>
        </w:rPr>
        <w:lastRenderedPageBreak/>
        <w:t>составитель 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Ткаченко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Абакан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Изд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во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ХГУ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им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Н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Ф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Катанова</w:t>
      </w:r>
      <w:r w:rsidRPr="0068780C">
        <w:rPr>
          <w:sz w:val="24"/>
          <w:szCs w:val="24"/>
        </w:rPr>
        <w:t>, 2020. ‒ 75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.; 21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</w:t>
      </w:r>
      <w:r w:rsidRPr="0068780C">
        <w:rPr>
          <w:rFonts w:hint="eastAsia"/>
          <w:sz w:val="24"/>
          <w:szCs w:val="24"/>
        </w:rPr>
        <w:t>б</w:t>
      </w:r>
      <w:r w:rsidRPr="0068780C">
        <w:rPr>
          <w:rFonts w:hint="eastAsia"/>
          <w:sz w:val="24"/>
          <w:szCs w:val="24"/>
        </w:rPr>
        <w:t>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73‒75 (30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2020‒11754)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39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28. </w:t>
      </w:r>
      <w:r w:rsidRPr="0068780C">
        <w:rPr>
          <w:rFonts w:hint="eastAsia"/>
          <w:b/>
          <w:sz w:val="24"/>
          <w:szCs w:val="24"/>
        </w:rPr>
        <w:t>Формирование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мясной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продуктивности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у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молодняка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овец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карачаевской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породы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разном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возрасте</w:t>
      </w:r>
      <w:r w:rsidRPr="0068780C">
        <w:rPr>
          <w:sz w:val="24"/>
          <w:szCs w:val="24"/>
        </w:rPr>
        <w:t xml:space="preserve"> : </w:t>
      </w:r>
      <w:r w:rsidRPr="0068780C">
        <w:rPr>
          <w:rFonts w:hint="eastAsia"/>
          <w:sz w:val="24"/>
          <w:szCs w:val="24"/>
        </w:rPr>
        <w:t>монография</w:t>
      </w:r>
      <w:r w:rsidRPr="0068780C">
        <w:rPr>
          <w:sz w:val="24"/>
          <w:szCs w:val="24"/>
        </w:rPr>
        <w:t>/ </w:t>
      </w:r>
      <w:r w:rsidRPr="0068780C">
        <w:rPr>
          <w:rFonts w:hint="eastAsia"/>
          <w:sz w:val="24"/>
          <w:szCs w:val="24"/>
        </w:rPr>
        <w:t>Д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Р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Смакуев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М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Шахмурзов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Ф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Шевхужев</w:t>
      </w:r>
      <w:r w:rsidRPr="0068780C">
        <w:rPr>
          <w:sz w:val="24"/>
          <w:szCs w:val="24"/>
        </w:rPr>
        <w:t xml:space="preserve">, </w:t>
      </w:r>
      <w:r w:rsidRPr="0068780C">
        <w:rPr>
          <w:rFonts w:hint="eastAsia"/>
          <w:sz w:val="24"/>
          <w:szCs w:val="24"/>
        </w:rPr>
        <w:t>А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И</w:t>
      </w:r>
      <w:r w:rsidRPr="0068780C">
        <w:rPr>
          <w:sz w:val="24"/>
          <w:szCs w:val="24"/>
        </w:rPr>
        <w:t xml:space="preserve">. </w:t>
      </w:r>
      <w:r w:rsidRPr="0068780C">
        <w:rPr>
          <w:rFonts w:hint="eastAsia"/>
          <w:sz w:val="24"/>
          <w:szCs w:val="24"/>
        </w:rPr>
        <w:t>Пономарева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Ставрополь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Ставрополь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Сервис</w:t>
      </w:r>
      <w:r w:rsidRPr="0068780C">
        <w:rPr>
          <w:sz w:val="24"/>
          <w:szCs w:val="24"/>
        </w:rPr>
        <w:t>-</w:t>
      </w:r>
      <w:r w:rsidRPr="0068780C">
        <w:rPr>
          <w:rFonts w:hint="eastAsia"/>
          <w:sz w:val="24"/>
          <w:szCs w:val="24"/>
        </w:rPr>
        <w:t>Школа</w:t>
      </w:r>
      <w:r w:rsidRPr="0068780C">
        <w:rPr>
          <w:sz w:val="24"/>
          <w:szCs w:val="24"/>
        </w:rPr>
        <w:t>, 2020. ‒ 136 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табл</w:t>
      </w:r>
      <w:r w:rsidRPr="0068780C">
        <w:rPr>
          <w:sz w:val="24"/>
          <w:szCs w:val="24"/>
        </w:rPr>
        <w:t xml:space="preserve">.; 20 </w:t>
      </w:r>
      <w:r w:rsidRPr="0068780C">
        <w:rPr>
          <w:rFonts w:hint="eastAsia"/>
          <w:sz w:val="24"/>
          <w:szCs w:val="24"/>
        </w:rPr>
        <w:t>см</w:t>
      </w:r>
      <w:r w:rsidRPr="0068780C">
        <w:rPr>
          <w:sz w:val="24"/>
          <w:szCs w:val="24"/>
        </w:rPr>
        <w:t xml:space="preserve">. ‒ </w:t>
      </w:r>
      <w:r w:rsidRPr="0068780C">
        <w:rPr>
          <w:rFonts w:hint="eastAsia"/>
          <w:sz w:val="24"/>
          <w:szCs w:val="24"/>
        </w:rPr>
        <w:t>Библиогр</w:t>
      </w:r>
      <w:r w:rsidRPr="0068780C">
        <w:rPr>
          <w:sz w:val="24"/>
          <w:szCs w:val="24"/>
        </w:rPr>
        <w:t xml:space="preserve">.: </w:t>
      </w:r>
      <w:r w:rsidRPr="0068780C">
        <w:rPr>
          <w:rFonts w:hint="eastAsia"/>
          <w:sz w:val="24"/>
          <w:szCs w:val="24"/>
        </w:rPr>
        <w:t>с</w:t>
      </w:r>
      <w:r w:rsidRPr="0068780C">
        <w:rPr>
          <w:sz w:val="24"/>
          <w:szCs w:val="24"/>
        </w:rPr>
        <w:t>. 111‒136 (288 </w:t>
      </w:r>
      <w:r w:rsidRPr="0068780C">
        <w:rPr>
          <w:rFonts w:hint="eastAsia"/>
          <w:sz w:val="24"/>
          <w:szCs w:val="24"/>
        </w:rPr>
        <w:t>назв</w:t>
      </w:r>
      <w:r w:rsidRPr="0068780C">
        <w:rPr>
          <w:sz w:val="24"/>
          <w:szCs w:val="24"/>
        </w:rPr>
        <w:t>.). (</w:t>
      </w:r>
      <w:r w:rsidRPr="0068780C">
        <w:rPr>
          <w:rFonts w:hint="eastAsia"/>
          <w:sz w:val="24"/>
          <w:szCs w:val="24"/>
        </w:rPr>
        <w:t>Шифр</w:t>
      </w:r>
      <w:r w:rsidRPr="0068780C">
        <w:rPr>
          <w:sz w:val="24"/>
          <w:szCs w:val="24"/>
        </w:rPr>
        <w:t xml:space="preserve"> </w:t>
      </w:r>
      <w:r w:rsidRPr="0068780C">
        <w:rPr>
          <w:rFonts w:hint="eastAsia"/>
          <w:sz w:val="24"/>
          <w:szCs w:val="24"/>
        </w:rPr>
        <w:t>Г</w:t>
      </w:r>
      <w:r w:rsidRPr="0068780C">
        <w:rPr>
          <w:sz w:val="24"/>
          <w:szCs w:val="24"/>
        </w:rPr>
        <w:t>2020‒11966)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40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Default="00D30796" w:rsidP="00D30796">
      <w:pPr>
        <w:pStyle w:val="2"/>
      </w:pPr>
      <w:bookmarkStart w:id="11" w:name="_Toc58498669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1"/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>29. Методы</w:t>
      </w:r>
      <w:r w:rsidRPr="0068780C">
        <w:rPr>
          <w:sz w:val="24"/>
          <w:szCs w:val="24"/>
        </w:rPr>
        <w:t xml:space="preserve"> энергетических обследований и новые индикаторы оценки технологий и технич</w:t>
      </w:r>
      <w:r w:rsidRPr="0068780C">
        <w:rPr>
          <w:sz w:val="24"/>
          <w:szCs w:val="24"/>
        </w:rPr>
        <w:t>е</w:t>
      </w:r>
      <w:r w:rsidRPr="0068780C">
        <w:rPr>
          <w:sz w:val="24"/>
          <w:szCs w:val="24"/>
        </w:rPr>
        <w:t>ских средств/ А. Ф. Эрк, Л. Ю. Смирнова, И. А. Субботин [и др.]; редакторы: И. Б. Ужинова [и др.]; [Институт агроинженерных и экологических проблем сельскохозяйственного производства]. ‒ Санкт-Петербург: ИАЭП, 2020. ‒ 30 с.: цв. ил.; 21 см. ‒ (Программа приграничного сотрудничества "Россия-Юго-Восточная Финляндия", 2014‒2020). ‒ Текст парал. на рус. и англ. яз. (Шифр Г2020‒11315)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41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Default="00D30796" w:rsidP="00D30796">
      <w:pPr>
        <w:pStyle w:val="1"/>
      </w:pPr>
      <w:bookmarkStart w:id="12" w:name="_Toc58498670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D30796" w:rsidRPr="0068780C" w:rsidRDefault="00D30796" w:rsidP="00D30796">
      <w:pPr>
        <w:pStyle w:val="21"/>
        <w:rPr>
          <w:sz w:val="24"/>
          <w:szCs w:val="24"/>
        </w:rPr>
      </w:pPr>
      <w:r w:rsidRPr="0068780C">
        <w:rPr>
          <w:b/>
          <w:sz w:val="24"/>
          <w:szCs w:val="24"/>
        </w:rPr>
        <w:t xml:space="preserve">30. Савченкова В. А. </w:t>
      </w:r>
      <w:r w:rsidRPr="0068780C">
        <w:rPr>
          <w:sz w:val="24"/>
          <w:szCs w:val="24"/>
        </w:rPr>
        <w:t>Урболесоведение : учебно-методическое пособие/ В. А. Савченкова; Мо</w:t>
      </w:r>
      <w:r w:rsidRPr="0068780C">
        <w:rPr>
          <w:sz w:val="24"/>
          <w:szCs w:val="24"/>
        </w:rPr>
        <w:t>с</w:t>
      </w:r>
      <w:r w:rsidRPr="0068780C">
        <w:rPr>
          <w:sz w:val="24"/>
          <w:szCs w:val="24"/>
        </w:rPr>
        <w:t>ковский государственный технический университет им. Н. Э. Баумана. ‒ Москва: Изд-во МГТУ им. Н. Э. Баумана, 2020. ‒ 67 с.: граф.; 21 см +Прил.: с. 52‒66. ‒ (Учебно-методическое пособие МГТУ им. Н. Э. Баумана). ‒ Библиогр.: с. 51. (Шифр Г2020‒10813)</w:t>
      </w:r>
    </w:p>
    <w:p w:rsidR="00D30796" w:rsidRPr="0068780C" w:rsidRDefault="00D30796" w:rsidP="00D30796">
      <w:pPr>
        <w:pStyle w:val="a7"/>
        <w:rPr>
          <w:sz w:val="24"/>
          <w:szCs w:val="24"/>
        </w:rPr>
      </w:pPr>
      <w:r w:rsidRPr="0068780C">
        <w:rPr>
          <w:rFonts w:hint="eastAsia"/>
          <w:sz w:val="24"/>
          <w:szCs w:val="24"/>
        </w:rPr>
        <w:t>Экземпляры</w:t>
      </w:r>
      <w:r w:rsidRPr="0068780C">
        <w:rPr>
          <w:sz w:val="24"/>
          <w:szCs w:val="24"/>
        </w:rPr>
        <w:t xml:space="preserve">: </w:t>
      </w:r>
      <w:r w:rsidRPr="0068780C">
        <w:rPr>
          <w:rFonts w:hint="eastAsia"/>
          <w:sz w:val="24"/>
          <w:szCs w:val="24"/>
        </w:rPr>
        <w:t>всего</w:t>
      </w:r>
      <w:r w:rsidRPr="0068780C">
        <w:rPr>
          <w:sz w:val="24"/>
          <w:szCs w:val="24"/>
        </w:rPr>
        <w:t>: 1 ‒ 102</w:t>
      </w:r>
      <w:r w:rsidRPr="0068780C">
        <w:rPr>
          <w:rFonts w:hint="eastAsia"/>
          <w:sz w:val="24"/>
          <w:szCs w:val="24"/>
        </w:rPr>
        <w:t>КХ</w:t>
      </w:r>
      <w:r w:rsidRPr="0068780C">
        <w:rPr>
          <w:sz w:val="24"/>
          <w:szCs w:val="24"/>
        </w:rPr>
        <w:t>(1)</w:t>
      </w:r>
    </w:p>
    <w:p w:rsidR="00D30796" w:rsidRPr="0068780C" w:rsidRDefault="0067122A" w:rsidP="00D30796">
      <w:pPr>
        <w:pStyle w:val="a7"/>
        <w:rPr>
          <w:sz w:val="24"/>
          <w:szCs w:val="24"/>
        </w:rPr>
      </w:pPr>
      <w:hyperlink r:id="rId42" w:history="1">
        <w:r w:rsidR="00D30796" w:rsidRPr="0068780C">
          <w:rPr>
            <w:rStyle w:val="ad"/>
            <w:rFonts w:hint="eastAsia"/>
            <w:sz w:val="24"/>
            <w:szCs w:val="24"/>
          </w:rPr>
          <w:t>Перейти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в</w:t>
        </w:r>
        <w:r w:rsidR="00D30796" w:rsidRPr="0068780C">
          <w:rPr>
            <w:rStyle w:val="ad"/>
            <w:sz w:val="24"/>
            <w:szCs w:val="24"/>
          </w:rPr>
          <w:t xml:space="preserve"> </w:t>
        </w:r>
        <w:r w:rsidR="00D30796" w:rsidRPr="0068780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D30796" w:rsidRDefault="0068780C" w:rsidP="00D30796">
      <w:pPr>
        <w:pStyle w:val="1"/>
      </w:pPr>
      <w:r>
        <w:br w:type="page"/>
      </w:r>
      <w:bookmarkStart w:id="13" w:name="_Toc58498671"/>
      <w:r w:rsidR="00D30796">
        <w:lastRenderedPageBreak/>
        <w:t>ТЕКУЩЕЕ ЗАКОНОДАТЕЛЬСТВО: КРАТКИЙ ОБЗОР</w:t>
      </w:r>
      <w:bookmarkEnd w:id="13"/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101"/>
        <w:gridCol w:w="9526"/>
      </w:tblGrid>
      <w:tr w:rsidR="00691F8D" w:rsidTr="00691F8D">
        <w:tc>
          <w:tcPr>
            <w:tcW w:w="1101" w:type="dxa"/>
          </w:tcPr>
          <w:p w:rsidR="00691F8D" w:rsidRDefault="00691F8D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A24C5A" w:rsidRDefault="00A24C5A" w:rsidP="00A24C5A">
            <w:pPr>
              <w:pStyle w:val="ConsPlusNormal"/>
              <w:jc w:val="both"/>
            </w:pPr>
            <w:r>
              <w:t>Решение Коллегии Евразийской экономической комиссии от 27.10.2020 N 132</w:t>
            </w:r>
          </w:p>
          <w:p w:rsidR="00A24C5A" w:rsidRDefault="00A24C5A" w:rsidP="00A24C5A">
            <w:pPr>
              <w:pStyle w:val="ConsPlusNormal"/>
              <w:jc w:val="both"/>
            </w:pPr>
            <w:r>
              <w:t>"Об утверждении состава сведений о племенных животных и селекционных достижениях, подл</w:t>
            </w:r>
            <w:r>
              <w:t>е</w:t>
            </w:r>
            <w:r>
              <w:t>жащих обмену между государствами - членами Евразийского экономического союза"</w:t>
            </w:r>
          </w:p>
          <w:p w:rsidR="00A24C5A" w:rsidRDefault="00A24C5A" w:rsidP="00A24C5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24C5A" w:rsidRDefault="00A24C5A" w:rsidP="00A24C5A">
            <w:pPr>
              <w:pStyle w:val="ConsPlusNormal"/>
              <w:jc w:val="both"/>
            </w:pPr>
            <w:r>
              <w:t>Официальный сайт Евразийского экономического союза http://www.eaeunion.org/, 30.10.2020</w:t>
            </w:r>
          </w:p>
          <w:p w:rsidR="00691F8D" w:rsidRDefault="00691F8D" w:rsidP="00691F8D"/>
        </w:tc>
      </w:tr>
      <w:tr w:rsidR="00691F8D" w:rsidTr="00691F8D">
        <w:tc>
          <w:tcPr>
            <w:tcW w:w="1101" w:type="dxa"/>
          </w:tcPr>
          <w:p w:rsidR="00691F8D" w:rsidRDefault="00691F8D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Приказ Минсельхоза России от 26.10.2020 N 626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"Об утверждении Ветеринарных правил перемещения, хранения, переработки и утилизации би</w:t>
            </w:r>
            <w:r>
              <w:t>о</w:t>
            </w:r>
            <w:r>
              <w:t>логических отходов"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(Зарегистрировано в Минюсте России 29.10.2020 N 60657)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30.10.2020</w:t>
            </w:r>
          </w:p>
          <w:p w:rsidR="00691F8D" w:rsidRDefault="00691F8D" w:rsidP="00691F8D"/>
        </w:tc>
      </w:tr>
      <w:tr w:rsidR="00691F8D" w:rsidTr="00691F8D">
        <w:tc>
          <w:tcPr>
            <w:tcW w:w="1101" w:type="dxa"/>
          </w:tcPr>
          <w:p w:rsidR="00691F8D" w:rsidRDefault="00691F8D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Приказ Минсельхоза России от 26.10.2020 N 625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репродуктивно-респираторного синдрома свиней (РРСС)"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(Зарегистрировано в Минюсте России 29.10.2020 N 60633)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29.10.2020</w:t>
            </w:r>
          </w:p>
          <w:p w:rsidR="00691F8D" w:rsidRDefault="00691F8D" w:rsidP="00691F8D"/>
        </w:tc>
      </w:tr>
      <w:tr w:rsidR="00691F8D" w:rsidTr="00691F8D">
        <w:tc>
          <w:tcPr>
            <w:tcW w:w="1101" w:type="dxa"/>
          </w:tcPr>
          <w:p w:rsidR="00691F8D" w:rsidRDefault="00691F8D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Приказ Минсельхоза России от 21.10.2020 N 622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"Об утверждении Ветеринарных правил содержания крупного рогатого скота в целях его воспр</w:t>
            </w:r>
            <w:r>
              <w:t>о</w:t>
            </w:r>
            <w:r>
              <w:t>изводства, выращивания и реализации"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(Зарегистрировано в Минюсте России 29.10.2020 N 60628)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29.10.2020</w:t>
            </w:r>
          </w:p>
          <w:p w:rsidR="00691F8D" w:rsidRDefault="00691F8D" w:rsidP="00691F8D"/>
        </w:tc>
      </w:tr>
      <w:tr w:rsidR="00691F8D" w:rsidTr="00691F8D">
        <w:tc>
          <w:tcPr>
            <w:tcW w:w="1101" w:type="dxa"/>
          </w:tcPr>
          <w:p w:rsidR="00691F8D" w:rsidRDefault="00691F8D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Приказ Минсельхоза России от 21.10.2020 N 621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"Об утверждении Ветеринарных правил содержания свиней в целях их воспроизводства, выращ</w:t>
            </w:r>
            <w:r>
              <w:t>и</w:t>
            </w:r>
            <w:r>
              <w:t>вания и реализации"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(Зарегистрировано в Минюсте России 29.10.2020 N 60627)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29.10.2020</w:t>
            </w:r>
          </w:p>
          <w:p w:rsidR="00691F8D" w:rsidRDefault="00691F8D" w:rsidP="00691F8D"/>
        </w:tc>
      </w:tr>
      <w:tr w:rsidR="00691F8D" w:rsidTr="00691F8D">
        <w:tc>
          <w:tcPr>
            <w:tcW w:w="1101" w:type="dxa"/>
          </w:tcPr>
          <w:p w:rsidR="00691F8D" w:rsidRDefault="00691F8D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Приказ Минсельхоза России от 31.07.2020 N 443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"Об утверждении Порядка реализации и транспортировки партий семян сельскохозяйственных растений"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(Зарегистрировано в Минюсте России 29.10.2020 N 60655)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29.10.2020</w:t>
            </w:r>
          </w:p>
          <w:p w:rsidR="00691F8D" w:rsidRDefault="00691F8D" w:rsidP="00691F8D"/>
        </w:tc>
      </w:tr>
      <w:tr w:rsidR="00691F8D" w:rsidTr="00691F8D">
        <w:tc>
          <w:tcPr>
            <w:tcW w:w="1101" w:type="dxa"/>
          </w:tcPr>
          <w:p w:rsidR="00691F8D" w:rsidRDefault="00691F8D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Приказ Минсельхоза России от 31.07.2020 N 442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"Об утверждении Порядка государственной регистрации пестицидов и агрохимикатов"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(Зарегистрировано в Минюсте России 29.10.2020 N 60650)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29.10.2020</w:t>
            </w:r>
          </w:p>
          <w:p w:rsidR="00691F8D" w:rsidRDefault="00691F8D" w:rsidP="00691F8D"/>
        </w:tc>
      </w:tr>
      <w:tr w:rsidR="00691F8D" w:rsidTr="00691F8D">
        <w:tc>
          <w:tcPr>
            <w:tcW w:w="1101" w:type="dxa"/>
          </w:tcPr>
          <w:p w:rsidR="00691F8D" w:rsidRDefault="00691F8D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Приказ Минсельхоза России от 31.07.2020 N 439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"Об утверждении Порядка ведения реестра подкарантинных объектов, на которых используются технологии, обеспечивающие лишение карантинных объектов жизнеспособности"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(Зарегистрировано в Минюсте России 19.10.2020 N 60468)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http://www.pravo.gov.ru, 20.10.2020</w:t>
            </w:r>
          </w:p>
          <w:p w:rsidR="00691F8D" w:rsidRDefault="00691F8D" w:rsidP="00691F8D"/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&lt;Письмо&gt; Минсельхоза России от 02.11.2020 N 19/5911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&lt;О направлении информации&gt;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lastRenderedPageBreak/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Распоряжение Правительства РФ от 31.10.2020 N 2847-р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&lt;О распределении субсидий, предоставляемых в 2020 году из федерального бюджета на стим</w:t>
            </w:r>
            <w:r>
              <w:t>у</w:t>
            </w:r>
            <w:r>
              <w:t>лирование увеличения производства масличных культур&gt;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03.11.2020,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"Собрание законодательства РФ", 09.11.2020, N 45, ст. 7180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&lt;Письмо&gt; Минобрнауки России от 27.10.2020 N МН-23/876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 внесении изменений"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"Официальные документы в образовании", N 32, ноябрь, 2020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&lt;Письмо&gt; Минобрнауки России от 27.10.2020 N МН-3/4842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 согласовании ходатайств"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&lt;Письмо&gt; Минсельхоза России от 23.10.2020 N 25-Л-8738/ог-6282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&lt;Об оформлении ветеринарных сопроводительных документов&gt;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&lt;Письмо&gt; Минсельхоза России от 23.10.2020 N 25-П-8630/ог-6280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&lt;О ветеринарных сопроводительных документах&gt;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Постановление Правительства РФ от 31.10.2020 N 1773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 внесении изменения в перечень международных, иностранных и российских премий за выд</w:t>
            </w:r>
            <w:r>
              <w:t>а</w:t>
            </w:r>
            <w:r>
              <w:t>ющиеся достижения в области науки и техники, образования, культуры, литературы, искусства, туризма и средств массовой информации, суммы которых, получаемые налогоплательщиками, не подлежат налогообложению"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05.11.2020,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"Собрание законодательства РФ", 09.11.2020, N 45, ст. 7125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Распоряжение РАН от 26.10.2020 N 10115-977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 внесении изменений в распоряжение президиума РАН от 20 января 2017 г. N 10115-37 "Об утверждении порядка определения нормативных затрат на выполнение работ"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Постановление Правительства РФ от 24.10.2020 N 1729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 внесении изменений в некоторые акты Правительства Российской Федерации"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27.10.2020,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"Собрание законодательства РФ", 02.11.2020, N 44, ст. 6987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82F3E" w:rsidRDefault="00882F3E" w:rsidP="00882F3E">
            <w:pPr>
              <w:pStyle w:val="ConsPlusNormal"/>
              <w:jc w:val="both"/>
            </w:pPr>
            <w:r>
              <w:t>Приказ Минсельхоза России от 25.09.2020 N 567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"О внесении изменений в приложение к приказу Министерства сельского хозяйства Российской Федерации от 20 декабря 2019 г. N 713 "Об определении приоритетных направлений развития агропромышленного комплекса по субъектам Российской Федерации на 2020 год"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(Зарегистрировано в Минюсте России 30.10.2020 N 60681)</w:t>
            </w:r>
          </w:p>
          <w:p w:rsidR="00882F3E" w:rsidRDefault="00882F3E" w:rsidP="00882F3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82F3E" w:rsidRDefault="00882F3E" w:rsidP="00882F3E">
            <w:pPr>
              <w:pStyle w:val="ConsPlusNormal"/>
              <w:jc w:val="both"/>
            </w:pPr>
            <w:r>
              <w:t>Официальный интернет-портал правовой информации http://pravo.gov.ru, 02.11.2020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82F3E" w:rsidTr="00691F8D">
        <w:tc>
          <w:tcPr>
            <w:tcW w:w="1101" w:type="dxa"/>
          </w:tcPr>
          <w:p w:rsidR="00882F3E" w:rsidRDefault="00882F3E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B7954" w:rsidRDefault="008B7954" w:rsidP="008B7954">
            <w:pPr>
              <w:pStyle w:val="ConsPlusNormal"/>
              <w:jc w:val="both"/>
            </w:pPr>
            <w:r>
              <w:t>Приказ Минсельхоза России от 25.09.2020 N 564</w:t>
            </w:r>
          </w:p>
          <w:p w:rsidR="008B7954" w:rsidRDefault="008B7954" w:rsidP="008B7954">
            <w:pPr>
              <w:pStyle w:val="ConsPlusNormal"/>
              <w:jc w:val="both"/>
            </w:pPr>
            <w:r>
              <w:t>"О внесении изменений в Перечень заразных и иных болезней животных, утвержденный приказом Минсельхоза России от 9 марта 2011 г. N 62"</w:t>
            </w:r>
          </w:p>
          <w:p w:rsidR="008B7954" w:rsidRDefault="008B7954" w:rsidP="008B7954">
            <w:pPr>
              <w:pStyle w:val="ConsPlusNormal"/>
              <w:jc w:val="both"/>
            </w:pPr>
            <w:r>
              <w:lastRenderedPageBreak/>
              <w:t>(Зарегистрировано в Минюсте России 22.10.2020 N 60521)</w:t>
            </w:r>
          </w:p>
          <w:p w:rsidR="008B7954" w:rsidRDefault="008B7954" w:rsidP="008B795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B7954" w:rsidRDefault="008B7954" w:rsidP="008B7954">
            <w:pPr>
              <w:pStyle w:val="ConsPlusNormal"/>
              <w:jc w:val="both"/>
            </w:pPr>
            <w:r>
              <w:t>Официальный интернет-портал правовой информации http://www.pravo.gov.ru, 22.10.2020</w:t>
            </w:r>
          </w:p>
          <w:p w:rsidR="00882F3E" w:rsidRDefault="00882F3E" w:rsidP="00882F3E">
            <w:pPr>
              <w:pStyle w:val="ConsPlusNormal"/>
              <w:jc w:val="both"/>
            </w:pPr>
          </w:p>
        </w:tc>
      </w:tr>
      <w:tr w:rsidR="008B7954" w:rsidTr="00691F8D">
        <w:tc>
          <w:tcPr>
            <w:tcW w:w="1101" w:type="dxa"/>
          </w:tcPr>
          <w:p w:rsidR="008B7954" w:rsidRDefault="008B7954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B7954" w:rsidRDefault="008B7954" w:rsidP="008B7954">
            <w:pPr>
              <w:pStyle w:val="ConsPlusNormal"/>
              <w:jc w:val="both"/>
            </w:pPr>
            <w:r>
              <w:t>Приказ Минсельхоза России от 25.09.2020 N 565</w:t>
            </w:r>
          </w:p>
          <w:p w:rsidR="008B7954" w:rsidRDefault="008B7954" w:rsidP="008B7954">
            <w:pPr>
              <w:pStyle w:val="ConsPlusNormal"/>
              <w:jc w:val="both"/>
            </w:pPr>
            <w:r>
              <w:t>"О внесении изменений в Перечень заразных, в том числе особо опасных, болезней животных, по которым могут устанавливаться ограничительные мероприятия (карантин), утвержденный прик</w:t>
            </w:r>
            <w:r>
              <w:t>а</w:t>
            </w:r>
            <w:r>
              <w:t>зом Минсельхоза России от 19 декабря 2011 г. N 476"</w:t>
            </w:r>
          </w:p>
          <w:p w:rsidR="008B7954" w:rsidRDefault="008B7954" w:rsidP="008B7954">
            <w:pPr>
              <w:pStyle w:val="ConsPlusNormal"/>
              <w:jc w:val="both"/>
            </w:pPr>
            <w:r>
              <w:t>(Зарегистрировано в Минюсте России 22.10.2020 N 60518)</w:t>
            </w:r>
          </w:p>
          <w:p w:rsidR="008B7954" w:rsidRDefault="008B7954" w:rsidP="008B795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B7954" w:rsidRDefault="008B7954" w:rsidP="008B7954">
            <w:pPr>
              <w:pStyle w:val="ConsPlusNormal"/>
              <w:jc w:val="both"/>
            </w:pPr>
            <w:r>
              <w:t>Официальный интернет-портал правовой информации http://www.pravo.gov.ru, 22.10.2020</w:t>
            </w:r>
          </w:p>
          <w:p w:rsidR="008B7954" w:rsidRDefault="008B7954" w:rsidP="008B7954">
            <w:pPr>
              <w:pStyle w:val="ConsPlusNormal"/>
              <w:jc w:val="both"/>
            </w:pPr>
          </w:p>
        </w:tc>
      </w:tr>
      <w:tr w:rsidR="008B7954" w:rsidTr="00691F8D">
        <w:tc>
          <w:tcPr>
            <w:tcW w:w="1101" w:type="dxa"/>
          </w:tcPr>
          <w:p w:rsidR="008B7954" w:rsidRDefault="008B7954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8B7954" w:rsidRDefault="008B7954" w:rsidP="008B7954">
            <w:pPr>
              <w:pStyle w:val="ConsPlusNormal"/>
              <w:jc w:val="both"/>
            </w:pPr>
            <w:r>
              <w:t>Распоряжение РАН от 23.10.2020 N 10110-971</w:t>
            </w:r>
          </w:p>
          <w:p w:rsidR="008B7954" w:rsidRDefault="008B7954" w:rsidP="008B7954">
            <w:pPr>
              <w:pStyle w:val="ConsPlusNormal"/>
              <w:jc w:val="both"/>
            </w:pPr>
            <w:r>
              <w:t>"Об утверждении Положения о порядке отбора экспертов для реализации экспертных функций РАН, об утверждении Списка экспертов РАН, формировании, актуализации и ведении Реестра экспертов РАН"</w:t>
            </w:r>
          </w:p>
          <w:p w:rsidR="008B7954" w:rsidRDefault="008B7954" w:rsidP="008B7954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B7954" w:rsidRDefault="008B7954" w:rsidP="008B7954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8B7954" w:rsidRDefault="008B7954" w:rsidP="008B7954">
            <w:pPr>
              <w:pStyle w:val="ConsPlusNormal"/>
              <w:jc w:val="both"/>
            </w:pPr>
          </w:p>
        </w:tc>
      </w:tr>
      <w:tr w:rsidR="008B7954" w:rsidTr="00691F8D">
        <w:tc>
          <w:tcPr>
            <w:tcW w:w="1101" w:type="dxa"/>
          </w:tcPr>
          <w:p w:rsidR="008B7954" w:rsidRDefault="008B7954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5A4E60" w:rsidRDefault="005A4E60" w:rsidP="005A4E60">
            <w:pPr>
              <w:pStyle w:val="ConsPlusNormal"/>
              <w:jc w:val="both"/>
            </w:pPr>
            <w:r>
              <w:t>Пресс-релиз Новосибирскстата от 19.10.2020 N 269</w:t>
            </w:r>
          </w:p>
          <w:p w:rsidR="005A4E60" w:rsidRDefault="005A4E60" w:rsidP="005A4E60">
            <w:pPr>
              <w:pStyle w:val="ConsPlusNormal"/>
              <w:jc w:val="both"/>
            </w:pPr>
            <w:r>
              <w:t>"Об уборке урожая в Новосибирской области"</w:t>
            </w:r>
          </w:p>
          <w:p w:rsidR="005A4E60" w:rsidRDefault="005A4E60" w:rsidP="005A4E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A4E60" w:rsidRDefault="005A4E60" w:rsidP="005A4E60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8B7954" w:rsidRDefault="008B7954" w:rsidP="008B7954">
            <w:pPr>
              <w:pStyle w:val="ConsPlusNormal"/>
              <w:jc w:val="both"/>
            </w:pPr>
          </w:p>
        </w:tc>
      </w:tr>
      <w:tr w:rsidR="005A4E60" w:rsidTr="00691F8D">
        <w:tc>
          <w:tcPr>
            <w:tcW w:w="1101" w:type="dxa"/>
          </w:tcPr>
          <w:p w:rsidR="005A4E60" w:rsidRDefault="005A4E60" w:rsidP="00691F8D">
            <w:pPr>
              <w:numPr>
                <w:ilvl w:val="0"/>
                <w:numId w:val="2"/>
              </w:numPr>
            </w:pPr>
          </w:p>
        </w:tc>
        <w:tc>
          <w:tcPr>
            <w:tcW w:w="9526" w:type="dxa"/>
          </w:tcPr>
          <w:p w:rsidR="005A4E60" w:rsidRDefault="005A4E60" w:rsidP="005A4E60">
            <w:pPr>
              <w:pStyle w:val="ConsPlusNormal"/>
              <w:jc w:val="both"/>
            </w:pPr>
            <w:r>
              <w:t>Пресс-релиз Новосибирскстата от 16.10.2020 N 264</w:t>
            </w:r>
          </w:p>
          <w:p w:rsidR="005A4E60" w:rsidRDefault="005A4E60" w:rsidP="005A4E60">
            <w:pPr>
              <w:pStyle w:val="ConsPlusNormal"/>
              <w:jc w:val="both"/>
            </w:pPr>
            <w:r>
              <w:t>"Об изменении цен производителей сельскохозяйственной продукции Новосибирской области в сентябре 2020 года"</w:t>
            </w:r>
          </w:p>
          <w:p w:rsidR="005A4E60" w:rsidRDefault="005A4E60" w:rsidP="005A4E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A4E60" w:rsidRDefault="005A4E60" w:rsidP="005A4E60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5A4E60" w:rsidRDefault="005A4E60" w:rsidP="005A4E60">
            <w:pPr>
              <w:pStyle w:val="ConsPlusNormal"/>
              <w:jc w:val="both"/>
            </w:pPr>
          </w:p>
        </w:tc>
      </w:tr>
    </w:tbl>
    <w:p w:rsidR="00691F8D" w:rsidRPr="00691F8D" w:rsidRDefault="00691F8D" w:rsidP="00691F8D"/>
    <w:p w:rsidR="00372E55" w:rsidRDefault="00372E55" w:rsidP="00D30796">
      <w:pPr>
        <w:pStyle w:val="1"/>
      </w:pPr>
    </w:p>
    <w:sectPr w:rsidR="00372E55" w:rsidSect="0068780C">
      <w:footerReference w:type="default" r:id="rId4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22A" w:rsidRDefault="0067122A">
      <w:r>
        <w:separator/>
      </w:r>
    </w:p>
  </w:endnote>
  <w:endnote w:type="continuationSeparator" w:id="0">
    <w:p w:rsidR="0067122A" w:rsidRDefault="0067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54" w:rsidRDefault="008B7954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54" w:rsidRDefault="008B7954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54" w:rsidRDefault="008B7954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950D2F">
      <w:rPr>
        <w:rStyle w:val="a3"/>
        <w:noProof/>
      </w:rPr>
      <w:t>10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54" w:rsidRDefault="008B7954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950D2F">
      <w:rPr>
        <w:rStyle w:val="a3"/>
        <w:noProof/>
      </w:rPr>
      <w:t>3</w:t>
    </w:r>
    <w:r>
      <w:rPr>
        <w:rStyle w:val="a3"/>
      </w:rPr>
      <w:fldChar w:fldCharType="end"/>
    </w:r>
  </w:p>
  <w:p w:rsidR="008B7954" w:rsidRDefault="008B7954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54" w:rsidRDefault="008B795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22A" w:rsidRDefault="0067122A">
      <w:r>
        <w:separator/>
      </w:r>
    </w:p>
  </w:footnote>
  <w:footnote w:type="continuationSeparator" w:id="0">
    <w:p w:rsidR="0067122A" w:rsidRDefault="00671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663E5"/>
    <w:multiLevelType w:val="hybridMultilevel"/>
    <w:tmpl w:val="0FDE3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796"/>
    <w:rsid w:val="001D1544"/>
    <w:rsid w:val="001D5931"/>
    <w:rsid w:val="00372E55"/>
    <w:rsid w:val="0057052A"/>
    <w:rsid w:val="005A4E60"/>
    <w:rsid w:val="005B37A9"/>
    <w:rsid w:val="0067122A"/>
    <w:rsid w:val="0068780C"/>
    <w:rsid w:val="00691F8D"/>
    <w:rsid w:val="006C77B9"/>
    <w:rsid w:val="00731631"/>
    <w:rsid w:val="00754747"/>
    <w:rsid w:val="0081617E"/>
    <w:rsid w:val="0083522B"/>
    <w:rsid w:val="00882F3E"/>
    <w:rsid w:val="008B7954"/>
    <w:rsid w:val="0090257A"/>
    <w:rsid w:val="00950D2F"/>
    <w:rsid w:val="00A03D40"/>
    <w:rsid w:val="00A24C5A"/>
    <w:rsid w:val="00A7316D"/>
    <w:rsid w:val="00AB7C05"/>
    <w:rsid w:val="00AC7711"/>
    <w:rsid w:val="00CB2C49"/>
    <w:rsid w:val="00D30796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  <w:rsid w:val="00FD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D30796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D30796"/>
    <w:rPr>
      <w:sz w:val="24"/>
      <w:szCs w:val="24"/>
    </w:rPr>
  </w:style>
  <w:style w:type="table" w:styleId="ae">
    <w:name w:val="Table Grid"/>
    <w:basedOn w:val="a1"/>
    <w:rsid w:val="00691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24C5A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D30796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D30796"/>
    <w:rPr>
      <w:sz w:val="24"/>
      <w:szCs w:val="24"/>
    </w:rPr>
  </w:style>
  <w:style w:type="table" w:styleId="ae">
    <w:name w:val="Table Grid"/>
    <w:basedOn w:val="a1"/>
    <w:rsid w:val="00691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24C5A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3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143%2FN2%2A631496865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961%2A073610575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00%2A34534755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754%D1%83%D0%BF%D1%80%2A112131591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757%D1%83%D0%BF%D1%80%2A780710782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797%2A332112841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813%D1%83%D0%BF%D1%80%2A174859991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6489%2FN3%2A652415502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897%2A131994603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50%2A413642310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246%2A30871212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6489%2FN2%2A900029129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738%D1%83%D0%BF%D1%80%2A616318624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14%2A963351714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315%D1%83%D0%BF%D1%80%2A82857575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185%2A752875821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716%2A812840709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34%2A081906953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966%2A920101971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6489%2FN1%2A461383138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967%2A159263281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08%2A020887725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816%D1%83%D0%BF%D1%80%2A302258912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739%2A098516778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154%2A250338657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965%2A922309797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8%2F16%2F1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03%2A124335286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1358%2A390412883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822%D1%83%D0%BF%D1%80%2A074180632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69BBD-EAB3-4D64-AE5C-CF5F8172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</TotalTime>
  <Pages>12</Pages>
  <Words>5132</Words>
  <Characters>29259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LIB_112_1</cp:lastModifiedBy>
  <cp:revision>2</cp:revision>
  <cp:lastPrinted>1900-12-31T17:00:00Z</cp:lastPrinted>
  <dcterms:created xsi:type="dcterms:W3CDTF">2020-12-23T08:06:00Z</dcterms:created>
  <dcterms:modified xsi:type="dcterms:W3CDTF">2020-12-23T08:06:00Z</dcterms:modified>
</cp:coreProperties>
</file>