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E55" w:rsidRPr="00E66269" w:rsidRDefault="00372E55">
      <w:pPr>
        <w:rPr>
          <w:lang w:val="en-US"/>
        </w:rPr>
      </w:pPr>
    </w:p>
    <w:p w:rsidR="00191DFF" w:rsidRDefault="00191DFF" w:rsidP="00191DFF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191DFF" w:rsidRDefault="00191DFF" w:rsidP="00191DFF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191DFF" w:rsidRDefault="00191DFF" w:rsidP="00191DFF">
      <w:pPr>
        <w:jc w:val="center"/>
        <w:rPr>
          <w:b/>
          <w:bCs/>
          <w:sz w:val="36"/>
        </w:rPr>
      </w:pPr>
      <w:r>
        <w:rPr>
          <w:b/>
          <w:bCs/>
          <w:sz w:val="36"/>
          <w:szCs w:val="36"/>
        </w:rPr>
        <w:t>филиал ГПНТБ СО РАН</w:t>
      </w:r>
    </w:p>
    <w:p w:rsidR="00191DFF" w:rsidRDefault="00191DFF" w:rsidP="00191DFF"/>
    <w:p w:rsidR="00191DFF" w:rsidRDefault="00191DFF" w:rsidP="00191DFF">
      <w:pPr>
        <w:rPr>
          <w:b/>
          <w:sz w:val="36"/>
        </w:rPr>
      </w:pPr>
      <w:r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AutoShape 4" o:spid="_x0000_s1026" type="#_x0000_t65" style="position:absolute;margin-left:6pt;margin-top:3.1pt;width:7in;height:498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" strokeweight="4.25pt">
            <v:shadow on="t" offset="6pt,6pt"/>
            <v:textbox style="mso-next-textbox:#AutoShape 4">
              <w:txbxContent>
                <w:p w:rsidR="00191DFF" w:rsidRDefault="00191DFF" w:rsidP="00191DFF"/>
                <w:p w:rsidR="00191DFF" w:rsidRDefault="00191DFF" w:rsidP="00191DFF"/>
                <w:p w:rsidR="00191DFF" w:rsidRDefault="00191DFF" w:rsidP="00191DFF"/>
                <w:p w:rsidR="00191DFF" w:rsidRDefault="00191DFF" w:rsidP="00191DFF"/>
                <w:p w:rsidR="00191DFF" w:rsidRDefault="00191DFF" w:rsidP="00191DFF"/>
                <w:p w:rsidR="00191DFF" w:rsidRDefault="00191DFF" w:rsidP="00191DFF"/>
                <w:p w:rsidR="00191DFF" w:rsidRDefault="00191DFF" w:rsidP="00191DFF"/>
                <w:p w:rsidR="00191DFF" w:rsidRDefault="00191DFF" w:rsidP="00191DFF"/>
                <w:p w:rsidR="00191DFF" w:rsidRDefault="00191DFF" w:rsidP="00191DFF">
                  <w:pPr>
                    <w:spacing w:line="360" w:lineRule="auto"/>
                    <w:jc w:val="center"/>
                    <w:rPr>
                      <w:rFonts w:ascii="Tahoma" w:hAnsi="Tahoma" w:cs="Tahoma"/>
                      <w:b/>
                      <w:shadow/>
                      <w:sz w:val="72"/>
                      <w:szCs w:val="72"/>
                    </w:rPr>
                  </w:pPr>
                  <w:bookmarkStart w:id="0" w:name="_Toc19114378"/>
                  <w:r>
                    <w:rPr>
                      <w:rFonts w:ascii="Tahoma" w:hAnsi="Tahoma" w:cs="Tahoma"/>
                      <w:b/>
                      <w:shadow/>
                      <w:sz w:val="72"/>
                      <w:szCs w:val="72"/>
                    </w:rPr>
                    <w:t>ИНФОРМАЦИОННЫЙ</w:t>
                  </w:r>
                  <w:bookmarkEnd w:id="0"/>
                </w:p>
                <w:p w:rsidR="00191DFF" w:rsidRDefault="00191DFF" w:rsidP="00191D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72"/>
                      <w:szCs w:val="72"/>
                    </w:rPr>
                  </w:pPr>
                  <w:r>
                    <w:rPr>
                      <w:rFonts w:ascii="Tahoma" w:hAnsi="Tahoma" w:cs="Tahoma"/>
                      <w:b/>
                      <w:shadow/>
                      <w:sz w:val="72"/>
                      <w:szCs w:val="72"/>
                    </w:rPr>
                    <w:t>БЮЛЛЕТЕНЬ</w:t>
                  </w:r>
                </w:p>
                <w:p w:rsidR="00191DFF" w:rsidRDefault="00191DFF" w:rsidP="00191DFF"/>
                <w:p w:rsidR="00191DFF" w:rsidRDefault="00191DFF" w:rsidP="00191DFF">
                  <w:pPr>
                    <w:pStyle w:val="a4"/>
                    <w:tabs>
                      <w:tab w:val="left" w:pos="708"/>
                    </w:tabs>
                  </w:pPr>
                </w:p>
                <w:p w:rsidR="00191DFF" w:rsidRDefault="00191DFF" w:rsidP="00191DFF"/>
                <w:p w:rsidR="00191DFF" w:rsidRDefault="00191DFF" w:rsidP="00191DFF"/>
                <w:p w:rsidR="00191DFF" w:rsidRDefault="00191DFF" w:rsidP="00191DFF">
                  <w:pPr>
                    <w:jc w:val="center"/>
                    <w:rPr>
                      <w:rFonts w:ascii="Tahoma" w:hAnsi="Tahoma" w:cs="Tahoma"/>
                      <w:i/>
                      <w:sz w:val="96"/>
                      <w:szCs w:val="96"/>
                    </w:rPr>
                  </w:pPr>
                  <w:r>
                    <w:rPr>
                      <w:rFonts w:ascii="Tahoma" w:hAnsi="Tahoma" w:cs="Tahoma"/>
                      <w:i/>
                      <w:sz w:val="96"/>
                      <w:szCs w:val="96"/>
                    </w:rPr>
                    <w:t>№ 4</w:t>
                  </w:r>
                  <w:r>
                    <w:rPr>
                      <w:rFonts w:ascii="Tahoma" w:hAnsi="Tahoma" w:cs="Tahoma"/>
                      <w:i/>
                      <w:sz w:val="96"/>
                      <w:szCs w:val="96"/>
                    </w:rPr>
                    <w:t>6</w:t>
                  </w:r>
                </w:p>
                <w:p w:rsidR="00191DFF" w:rsidRDefault="00191DFF" w:rsidP="00191DFF">
                  <w:pPr>
                    <w:rPr>
                      <w:rFonts w:ascii="Tahoma" w:hAnsi="Tahoma" w:cs="Tahoma"/>
                      <w:i/>
                      <w:sz w:val="72"/>
                    </w:rPr>
                  </w:pPr>
                </w:p>
                <w:p w:rsidR="00191DFF" w:rsidRDefault="00191DFF" w:rsidP="00191DFF">
                  <w:pPr>
                    <w:ind w:left="284"/>
                    <w:jc w:val="center"/>
                    <w:rPr>
                      <w:rFonts w:ascii="Tahoma" w:hAnsi="Tahoma" w:cs="Tahoma"/>
                      <w:b/>
                      <w:sz w:val="52"/>
                      <w:szCs w:val="52"/>
                    </w:rPr>
                  </w:pPr>
                  <w:r>
                    <w:rPr>
                      <w:rFonts w:ascii="Tahoma" w:hAnsi="Tahoma" w:cs="Tahoma"/>
                      <w:b/>
                      <w:sz w:val="52"/>
                      <w:szCs w:val="52"/>
                    </w:rPr>
                    <w:t>21 - 31</w:t>
                  </w:r>
                  <w:r>
                    <w:rPr>
                      <w:rFonts w:ascii="Tahoma" w:hAnsi="Tahoma" w:cs="Tahoma"/>
                      <w:b/>
                      <w:sz w:val="52"/>
                      <w:szCs w:val="52"/>
                    </w:rPr>
                    <w:t xml:space="preserve"> декабря  2020 г.</w:t>
                  </w:r>
                </w:p>
                <w:p w:rsidR="00191DFF" w:rsidRDefault="00191DFF" w:rsidP="00191DFF"/>
                <w:p w:rsidR="00191DFF" w:rsidRDefault="00191DFF" w:rsidP="00191DFF"/>
              </w:txbxContent>
            </v:textbox>
          </v:shape>
        </w:pict>
      </w:r>
    </w:p>
    <w:p w:rsidR="00191DFF" w:rsidRDefault="00191DFF" w:rsidP="00191DFF">
      <w:pPr>
        <w:rPr>
          <w:b/>
          <w:sz w:val="36"/>
        </w:rPr>
      </w:pPr>
    </w:p>
    <w:p w:rsidR="00191DFF" w:rsidRDefault="00191DFF" w:rsidP="00191DFF">
      <w:pPr>
        <w:tabs>
          <w:tab w:val="left" w:pos="708"/>
          <w:tab w:val="center" w:pos="4677"/>
          <w:tab w:val="right" w:pos="9355"/>
        </w:tabs>
      </w:pPr>
    </w:p>
    <w:p w:rsidR="00191DFF" w:rsidRDefault="00191DFF" w:rsidP="00191DFF"/>
    <w:p w:rsidR="00191DFF" w:rsidRDefault="00191DFF" w:rsidP="00191DFF"/>
    <w:p w:rsidR="00191DFF" w:rsidRDefault="00191DFF" w:rsidP="00191DFF"/>
    <w:p w:rsidR="00191DFF" w:rsidRDefault="00191DFF" w:rsidP="00191DFF"/>
    <w:p w:rsidR="00191DFF" w:rsidRDefault="00191DFF" w:rsidP="00191DFF"/>
    <w:p w:rsidR="00191DFF" w:rsidRDefault="00191DFF" w:rsidP="00191DFF"/>
    <w:p w:rsidR="00191DFF" w:rsidRDefault="00191DFF" w:rsidP="00191DFF"/>
    <w:p w:rsidR="00191DFF" w:rsidRDefault="00191DFF" w:rsidP="00191DFF"/>
    <w:p w:rsidR="00191DFF" w:rsidRDefault="00191DFF" w:rsidP="00191DFF"/>
    <w:p w:rsidR="00191DFF" w:rsidRDefault="00191DFF" w:rsidP="00191DFF"/>
    <w:p w:rsidR="00191DFF" w:rsidRDefault="00191DFF" w:rsidP="00191DFF"/>
    <w:p w:rsidR="00191DFF" w:rsidRDefault="00191DFF" w:rsidP="00191DFF"/>
    <w:p w:rsidR="00191DFF" w:rsidRDefault="00191DFF" w:rsidP="00191DFF"/>
    <w:p w:rsidR="00191DFF" w:rsidRDefault="00191DFF" w:rsidP="00191DFF"/>
    <w:p w:rsidR="00191DFF" w:rsidRDefault="00191DFF" w:rsidP="00191DFF"/>
    <w:p w:rsidR="00191DFF" w:rsidRDefault="00191DFF" w:rsidP="00191DFF"/>
    <w:p w:rsidR="00191DFF" w:rsidRDefault="00191DFF" w:rsidP="00191DFF"/>
    <w:p w:rsidR="00191DFF" w:rsidRDefault="00191DFF" w:rsidP="00191DFF"/>
    <w:p w:rsidR="00191DFF" w:rsidRDefault="00191DFF" w:rsidP="00191DFF"/>
    <w:p w:rsidR="00191DFF" w:rsidRDefault="00191DFF" w:rsidP="00191DFF"/>
    <w:p w:rsidR="00191DFF" w:rsidRDefault="00191DFF" w:rsidP="00191DFF"/>
    <w:p w:rsidR="00191DFF" w:rsidRDefault="00191DFF" w:rsidP="00191DFF"/>
    <w:p w:rsidR="00191DFF" w:rsidRDefault="00191DFF" w:rsidP="00191DFF"/>
    <w:p w:rsidR="00191DFF" w:rsidRDefault="00191DFF" w:rsidP="00191DFF"/>
    <w:p w:rsidR="00191DFF" w:rsidRDefault="00191DFF" w:rsidP="00191DFF"/>
    <w:p w:rsidR="00191DFF" w:rsidRDefault="00191DFF" w:rsidP="00191DFF"/>
    <w:p w:rsidR="00191DFF" w:rsidRDefault="00191DFF" w:rsidP="00191DFF"/>
    <w:p w:rsidR="00191DFF" w:rsidRDefault="00191DFF" w:rsidP="00191DFF"/>
    <w:p w:rsidR="00191DFF" w:rsidRDefault="00191DFF" w:rsidP="00191DFF"/>
    <w:p w:rsidR="00191DFF" w:rsidRDefault="00191DFF" w:rsidP="00191DFF"/>
    <w:p w:rsidR="00191DFF" w:rsidRDefault="00191DFF" w:rsidP="00191DFF"/>
    <w:p w:rsidR="00191DFF" w:rsidRDefault="00191DFF" w:rsidP="00191DFF"/>
    <w:p w:rsidR="00191DFF" w:rsidRDefault="00191DFF" w:rsidP="00191DFF"/>
    <w:p w:rsidR="00191DFF" w:rsidRDefault="00191DFF" w:rsidP="00191DFF"/>
    <w:p w:rsidR="00191DFF" w:rsidRDefault="00191DFF" w:rsidP="00191DFF"/>
    <w:p w:rsidR="00191DFF" w:rsidRDefault="00191DFF" w:rsidP="00191DFF"/>
    <w:p w:rsidR="00191DFF" w:rsidRDefault="00191DFF" w:rsidP="00191DFF">
      <w:pPr>
        <w:jc w:val="center"/>
        <w:rPr>
          <w:b/>
          <w:sz w:val="40"/>
        </w:rPr>
      </w:pPr>
      <w:r>
        <w:rPr>
          <w:b/>
          <w:sz w:val="40"/>
        </w:rPr>
        <w:t xml:space="preserve">п. </w:t>
      </w:r>
      <w:proofErr w:type="spellStart"/>
      <w:r>
        <w:rPr>
          <w:b/>
          <w:sz w:val="40"/>
        </w:rPr>
        <w:t>Краснообск</w:t>
      </w:r>
      <w:proofErr w:type="spellEnd"/>
      <w:r>
        <w:rPr>
          <w:b/>
          <w:sz w:val="40"/>
        </w:rPr>
        <w:t xml:space="preserve">    </w:t>
      </w:r>
    </w:p>
    <w:p w:rsidR="00191DFF" w:rsidRDefault="00191DFF" w:rsidP="00191DFF">
      <w:pPr>
        <w:ind w:left="1843"/>
        <w:jc w:val="center"/>
        <w:rPr>
          <w:rFonts w:ascii="Boyarsky" w:hAnsi="Boyarsky"/>
          <w:b/>
          <w:i/>
          <w:szCs w:val="20"/>
        </w:rPr>
      </w:pPr>
      <w:r>
        <w:rPr>
          <w:b/>
          <w:sz w:val="40"/>
        </w:rPr>
        <w:br w:type="page"/>
      </w:r>
      <w:r>
        <w:rPr>
          <w:rFonts w:ascii="Boyarsky" w:hAnsi="Boyarsky"/>
          <w:b/>
          <w:i/>
          <w:szCs w:val="20"/>
        </w:rPr>
        <w:lastRenderedPageBreak/>
        <w:t>"Информационный бюллетень" экономит Ваше время и держит Вас в курсе событий</w:t>
      </w:r>
    </w:p>
    <w:p w:rsidR="00191DFF" w:rsidRDefault="00191DFF" w:rsidP="00191DFF">
      <w:pPr>
        <w:jc w:val="center"/>
        <w:rPr>
          <w:b/>
        </w:rPr>
      </w:pPr>
    </w:p>
    <w:p w:rsidR="00191DFF" w:rsidRDefault="00191DFF" w:rsidP="00191DFF">
      <w:pPr>
        <w:jc w:val="center"/>
        <w:rPr>
          <w:b/>
        </w:rPr>
      </w:pPr>
    </w:p>
    <w:p w:rsidR="00191DFF" w:rsidRDefault="00191DFF" w:rsidP="00191DFF">
      <w:pPr>
        <w:jc w:val="center"/>
        <w:rPr>
          <w:b/>
        </w:rPr>
      </w:pPr>
      <w:r>
        <w:rPr>
          <w:b/>
        </w:rPr>
        <w:t>Уважаемый читатель!</w:t>
      </w:r>
    </w:p>
    <w:p w:rsidR="00191DFF" w:rsidRDefault="00191DFF" w:rsidP="00191DFF">
      <w:pPr>
        <w:jc w:val="center"/>
        <w:rPr>
          <w:b/>
        </w:rPr>
      </w:pPr>
    </w:p>
    <w:p w:rsidR="00191DFF" w:rsidRDefault="00191DFF" w:rsidP="00191DFF">
      <w:pPr>
        <w:ind w:firstLine="567"/>
        <w:jc w:val="both"/>
      </w:pPr>
      <w:r>
        <w:t xml:space="preserve">В еженедельном "Информационном бюллетене" </w:t>
      </w:r>
      <w:proofErr w:type="spellStart"/>
      <w:r>
        <w:t>СибНСХБ</w:t>
      </w:r>
      <w:proofErr w:type="spellEnd"/>
      <w:r>
        <w:t xml:space="preserve"> Вы найдёте:</w:t>
      </w:r>
    </w:p>
    <w:p w:rsidR="00191DFF" w:rsidRDefault="00191DFF" w:rsidP="00191DFF">
      <w:pPr>
        <w:ind w:firstLine="567"/>
        <w:jc w:val="both"/>
      </w:pPr>
      <w:r>
        <w:t>•</w:t>
      </w:r>
      <w:r>
        <w:tab/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</w:t>
      </w:r>
      <w:r>
        <w:t>о</w:t>
      </w:r>
      <w:r>
        <w:t>ступивших в библиотеку за последнюю неделю;</w:t>
      </w:r>
    </w:p>
    <w:p w:rsidR="00191DFF" w:rsidRDefault="00191DFF" w:rsidP="00191DFF">
      <w:pPr>
        <w:ind w:firstLine="567"/>
        <w:jc w:val="both"/>
      </w:pPr>
      <w:r>
        <w:t>•</w:t>
      </w:r>
      <w:r>
        <w:tab/>
        <w:t>краткий обзор законодательных документов;</w:t>
      </w:r>
    </w:p>
    <w:p w:rsidR="00191DFF" w:rsidRDefault="00191DFF" w:rsidP="00191DFF">
      <w:pPr>
        <w:ind w:firstLine="567"/>
        <w:jc w:val="both"/>
      </w:pPr>
      <w:r>
        <w:t>•</w:t>
      </w:r>
      <w:r>
        <w:tab/>
        <w:t>сведения об информационных мероприятиях, проводимых Библиотекой, объявления, рекл</w:t>
      </w:r>
      <w:r>
        <w:t>а</w:t>
      </w:r>
      <w:r>
        <w:t>му;</w:t>
      </w:r>
    </w:p>
    <w:p w:rsidR="00191DFF" w:rsidRDefault="00191DFF" w:rsidP="00191DFF">
      <w:pPr>
        <w:ind w:firstLine="567"/>
        <w:jc w:val="both"/>
      </w:pPr>
      <w:r>
        <w:t>•</w:t>
      </w:r>
      <w:r>
        <w:tab/>
        <w:t xml:space="preserve">режим работы Библиотеки и телефоны её подразделений. </w:t>
      </w:r>
    </w:p>
    <w:p w:rsidR="00191DFF" w:rsidRDefault="00191DFF" w:rsidP="00191DFF">
      <w:pPr>
        <w:ind w:firstLine="567"/>
        <w:jc w:val="both"/>
      </w:pPr>
    </w:p>
    <w:p w:rsidR="00191DFF" w:rsidRDefault="00191DFF" w:rsidP="00191DFF">
      <w:pPr>
        <w:ind w:firstLine="567"/>
        <w:jc w:val="both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191DFF" w:rsidRDefault="00191DFF" w:rsidP="00191DFF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</w:t>
      </w:r>
      <w:r>
        <w:t>ь</w:t>
      </w:r>
      <w:r>
        <w:t>ной базы данных "Консультант Плюс". В него отбираются документы, относящиеся к сельскому х</w:t>
      </w:r>
      <w:r>
        <w:t>о</w:t>
      </w:r>
      <w:r>
        <w:t>зяйству, пищевой промышленности, науке, и, выборочно, документы другой тематики.</w:t>
      </w:r>
    </w:p>
    <w:p w:rsidR="00191DFF" w:rsidRDefault="00191DFF" w:rsidP="00191DFF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>полнив бланк-требование в установленном порядке или оформить электронный заказ на эти док</w:t>
      </w:r>
      <w:r>
        <w:t>у</w:t>
      </w:r>
      <w:r>
        <w:t>менты. С текстами всех законодательных документов можно ознакомиться в читальном зале спр</w:t>
      </w:r>
      <w:r>
        <w:t>а</w:t>
      </w:r>
      <w:r>
        <w:t>вочной литературы</w:t>
      </w:r>
      <w:proofErr w:type="gramStart"/>
      <w:r>
        <w:t>..</w:t>
      </w:r>
      <w:proofErr w:type="gramEnd"/>
    </w:p>
    <w:p w:rsidR="00191DFF" w:rsidRDefault="00191DFF" w:rsidP="00191DFF">
      <w:pPr>
        <w:ind w:firstLine="567"/>
        <w:jc w:val="center"/>
        <w:rPr>
          <w:b/>
        </w:rPr>
      </w:pPr>
    </w:p>
    <w:p w:rsidR="00191DFF" w:rsidRDefault="00191DFF" w:rsidP="00191DFF">
      <w:pPr>
        <w:ind w:firstLine="567"/>
        <w:jc w:val="center"/>
        <w:rPr>
          <w:b/>
        </w:rPr>
      </w:pPr>
    </w:p>
    <w:p w:rsidR="00191DFF" w:rsidRDefault="00191DFF" w:rsidP="00191DFF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191DFF" w:rsidRDefault="00191DFF" w:rsidP="00191DFF">
      <w:pPr>
        <w:ind w:firstLine="567"/>
        <w:jc w:val="both"/>
        <w:rPr>
          <w:szCs w:val="20"/>
        </w:rPr>
      </w:pPr>
      <w:r>
        <w:rPr>
          <w:szCs w:val="20"/>
        </w:rPr>
        <w:t>К Вашим услугам:</w:t>
      </w:r>
    </w:p>
    <w:p w:rsidR="00191DFF" w:rsidRDefault="00191DFF" w:rsidP="00191DFF">
      <w:pPr>
        <w:numPr>
          <w:ilvl w:val="0"/>
          <w:numId w:val="1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48-36-89</w:t>
      </w:r>
    </w:p>
    <w:p w:rsidR="00191DFF" w:rsidRDefault="00191DFF" w:rsidP="00191DFF">
      <w:pPr>
        <w:numPr>
          <w:ilvl w:val="0"/>
          <w:numId w:val="1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48-63-39</w:t>
      </w:r>
    </w:p>
    <w:p w:rsidR="00191DFF" w:rsidRDefault="00191DFF" w:rsidP="00191DFF">
      <w:pPr>
        <w:numPr>
          <w:ilvl w:val="0"/>
          <w:numId w:val="1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48-36-89</w:t>
      </w:r>
    </w:p>
    <w:p w:rsidR="00191DFF" w:rsidRDefault="00191DFF" w:rsidP="00191DFF">
      <w:pPr>
        <w:numPr>
          <w:ilvl w:val="0"/>
          <w:numId w:val="1"/>
        </w:numPr>
        <w:jc w:val="both"/>
      </w:pPr>
      <w:r>
        <w:t xml:space="preserve">электронный заказ изданий из фонда </w:t>
      </w:r>
      <w:proofErr w:type="spellStart"/>
      <w:r>
        <w:t>СибНСХБ</w:t>
      </w:r>
      <w:proofErr w:type="spellEnd"/>
      <w:r>
        <w:t xml:space="preserve"> и ГПНТБ СО РАН (в помещении библиотеки, из офиса или дома)</w:t>
      </w:r>
    </w:p>
    <w:p w:rsidR="00191DFF" w:rsidRDefault="00191DFF" w:rsidP="00191DFF">
      <w:pPr>
        <w:numPr>
          <w:ilvl w:val="0"/>
          <w:numId w:val="1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48-56-72</w:t>
      </w:r>
    </w:p>
    <w:p w:rsidR="00191DFF" w:rsidRDefault="00191DFF" w:rsidP="00191DFF">
      <w:pPr>
        <w:numPr>
          <w:ilvl w:val="0"/>
          <w:numId w:val="1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48-63-39</w:t>
      </w:r>
    </w:p>
    <w:p w:rsidR="00191DFF" w:rsidRDefault="00191DFF" w:rsidP="00191DFF">
      <w:pPr>
        <w:numPr>
          <w:ilvl w:val="0"/>
          <w:numId w:val="1"/>
        </w:numPr>
        <w:jc w:val="both"/>
      </w:pPr>
      <w:r>
        <w:t xml:space="preserve">доступ к отечественным и зарубежным удаленным информационным ресурсам (к. 209), </w:t>
      </w:r>
      <w:r>
        <w:rPr>
          <w:sz w:val="28"/>
        </w:rPr>
        <w:sym w:font="Wingdings" w:char="F028"/>
      </w:r>
      <w:r>
        <w:t>348-36-89</w:t>
      </w:r>
    </w:p>
    <w:p w:rsidR="00191DFF" w:rsidRDefault="00191DFF" w:rsidP="00191DFF">
      <w:pPr>
        <w:numPr>
          <w:ilvl w:val="0"/>
          <w:numId w:val="1"/>
        </w:numPr>
        <w:jc w:val="both"/>
      </w:pPr>
      <w:r>
        <w:t xml:space="preserve">копирование документов из фондов библиотеки (все подразделения, обслуживающие читателей - к.110, 209, 210) и другие платные услуги.  </w:t>
      </w:r>
    </w:p>
    <w:p w:rsidR="00191DFF" w:rsidRDefault="00191DFF" w:rsidP="00191DFF">
      <w:pPr>
        <w:ind w:firstLine="567"/>
        <w:jc w:val="both"/>
        <w:rPr>
          <w:szCs w:val="20"/>
        </w:rPr>
      </w:pPr>
      <w:r>
        <w:rPr>
          <w:szCs w:val="20"/>
        </w:rPr>
        <w:t>По вопросам подписки на  "Информационный бюллетень" обращайтесь    по тел.: 348-58-09.</w:t>
      </w:r>
    </w:p>
    <w:p w:rsidR="00191DFF" w:rsidRDefault="00191DFF" w:rsidP="00191DFF">
      <w:pPr>
        <w:ind w:firstLine="567"/>
        <w:jc w:val="both"/>
      </w:pPr>
      <w:r>
        <w:t>Телефон для справок: 348-36-89.</w:t>
      </w:r>
    </w:p>
    <w:p w:rsidR="00191DFF" w:rsidRDefault="00191DFF" w:rsidP="00191DFF">
      <w:pPr>
        <w:ind w:firstLine="567"/>
        <w:jc w:val="both"/>
      </w:pPr>
      <w:r>
        <w:t xml:space="preserve">Сайт: </w:t>
      </w:r>
      <w:r>
        <w:tab/>
        <w:t>http://agrolib.spsl.nsc.ru/</w:t>
      </w:r>
    </w:p>
    <w:p w:rsidR="00191DFF" w:rsidRDefault="00191DFF" w:rsidP="00191DFF">
      <w:pPr>
        <w:ind w:firstLine="567"/>
        <w:jc w:val="both"/>
      </w:pPr>
      <w:r>
        <w:t xml:space="preserve">               http://www.spsl.nsc.ru/</w:t>
      </w:r>
    </w:p>
    <w:p w:rsidR="00191DFF" w:rsidRDefault="00191DFF" w:rsidP="00191DFF">
      <w:pPr>
        <w:ind w:firstLine="567"/>
        <w:jc w:val="both"/>
      </w:pPr>
    </w:p>
    <w:p w:rsidR="00191DFF" w:rsidRDefault="00191DFF" w:rsidP="00191DFF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191DFF" w:rsidRDefault="00191DFF" w:rsidP="00191DFF">
      <w:r>
        <w:t>Ежедневно  с 9</w:t>
      </w:r>
      <w:r>
        <w:rPr>
          <w:vertAlign w:val="superscript"/>
        </w:rPr>
        <w:t>00</w:t>
      </w:r>
      <w:r>
        <w:t xml:space="preserve"> до 19</w:t>
      </w:r>
      <w:r>
        <w:rPr>
          <w:vertAlign w:val="superscript"/>
        </w:rPr>
        <w:t>00</w:t>
      </w:r>
      <w:r>
        <w:t>.</w:t>
      </w:r>
    </w:p>
    <w:p w:rsidR="00191DFF" w:rsidRDefault="00191DFF" w:rsidP="00191DFF">
      <w:r>
        <w:t>Суббота, воскресенье – выходные дни.</w:t>
      </w:r>
    </w:p>
    <w:p w:rsidR="00372E55" w:rsidRPr="00B23876" w:rsidRDefault="00191DFF" w:rsidP="00191DFF">
      <w:pPr>
        <w:sectPr w:rsidR="00372E55" w:rsidRPr="00B23876" w:rsidSect="00E070C9">
          <w:footerReference w:type="even" r:id="rId8"/>
          <w:footerReference w:type="default" r:id="rId9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t>Последний четверг каждого месяца – технический день.</w:t>
      </w:r>
    </w:p>
    <w:p w:rsidR="00372E55" w:rsidRPr="00E66269" w:rsidRDefault="00372E55">
      <w:pPr>
        <w:jc w:val="center"/>
        <w:rPr>
          <w:sz w:val="28"/>
        </w:rPr>
      </w:pPr>
      <w:r w:rsidRPr="00E66269">
        <w:rPr>
          <w:b/>
          <w:sz w:val="28"/>
        </w:rPr>
        <w:lastRenderedPageBreak/>
        <w:t>ОГЛАВЛЕНИЕ</w:t>
      </w:r>
    </w:p>
    <w:p w:rsidR="00372E55" w:rsidRPr="00E66269" w:rsidRDefault="00372E55"/>
    <w:p w:rsidR="00372E55" w:rsidRPr="00E66269" w:rsidRDefault="00372E55"/>
    <w:p w:rsidR="00B23876" w:rsidRPr="00B23876" w:rsidRDefault="00B23876" w:rsidP="00B23876">
      <w:pPr>
        <w:pStyle w:val="1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b w:val="0"/>
          <w:sz w:val="24"/>
        </w:rPr>
      </w:pPr>
      <w:r w:rsidRPr="00B23876">
        <w:rPr>
          <w:sz w:val="24"/>
        </w:rPr>
        <w:fldChar w:fldCharType="begin"/>
      </w:r>
      <w:r w:rsidRPr="00B23876">
        <w:rPr>
          <w:sz w:val="24"/>
        </w:rPr>
        <w:instrText xml:space="preserve"> TOC \o "1-3" \h \z \u </w:instrText>
      </w:r>
      <w:r w:rsidRPr="00B23876">
        <w:rPr>
          <w:sz w:val="24"/>
        </w:rPr>
        <w:fldChar w:fldCharType="separate"/>
      </w:r>
      <w:hyperlink w:anchor="_Toc61973257" w:history="1">
        <w:r w:rsidRPr="00B23876">
          <w:rPr>
            <w:rStyle w:val="ad"/>
            <w:sz w:val="24"/>
          </w:rPr>
          <w:t>НОВЫЕ ПОСТУПЛЕНИЯ</w:t>
        </w:r>
        <w:r w:rsidRPr="00B23876">
          <w:rPr>
            <w:webHidden/>
            <w:sz w:val="24"/>
          </w:rPr>
          <w:tab/>
        </w:r>
        <w:r w:rsidRPr="00B23876">
          <w:rPr>
            <w:webHidden/>
            <w:sz w:val="24"/>
          </w:rPr>
          <w:fldChar w:fldCharType="begin"/>
        </w:r>
        <w:r w:rsidRPr="00B23876">
          <w:rPr>
            <w:webHidden/>
            <w:sz w:val="24"/>
          </w:rPr>
          <w:instrText xml:space="preserve"> PAGEREF _Toc61973257 \h </w:instrText>
        </w:r>
        <w:r w:rsidRPr="00B23876">
          <w:rPr>
            <w:webHidden/>
            <w:sz w:val="24"/>
          </w:rPr>
        </w:r>
        <w:r w:rsidRPr="00B23876">
          <w:rPr>
            <w:webHidden/>
            <w:sz w:val="24"/>
          </w:rPr>
          <w:fldChar w:fldCharType="separate"/>
        </w:r>
        <w:r w:rsidRPr="00B23876">
          <w:rPr>
            <w:webHidden/>
            <w:sz w:val="24"/>
          </w:rPr>
          <w:t>3</w:t>
        </w:r>
        <w:r w:rsidRPr="00B23876">
          <w:rPr>
            <w:webHidden/>
            <w:sz w:val="24"/>
          </w:rPr>
          <w:fldChar w:fldCharType="end"/>
        </w:r>
      </w:hyperlink>
    </w:p>
    <w:p w:rsidR="00B23876" w:rsidRPr="00B23876" w:rsidRDefault="00B23876" w:rsidP="00B23876">
      <w:pPr>
        <w:pStyle w:val="1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b w:val="0"/>
          <w:sz w:val="24"/>
        </w:rPr>
      </w:pPr>
      <w:hyperlink w:anchor="_Toc61973258" w:history="1">
        <w:r w:rsidRPr="00B23876">
          <w:rPr>
            <w:rStyle w:val="ad"/>
            <w:sz w:val="24"/>
          </w:rPr>
          <w:t>Сельское хозяйство</w:t>
        </w:r>
        <w:r w:rsidRPr="00B23876">
          <w:rPr>
            <w:webHidden/>
            <w:sz w:val="24"/>
          </w:rPr>
          <w:tab/>
        </w:r>
        <w:r w:rsidRPr="00B23876">
          <w:rPr>
            <w:webHidden/>
            <w:sz w:val="24"/>
          </w:rPr>
          <w:fldChar w:fldCharType="begin"/>
        </w:r>
        <w:r w:rsidRPr="00B23876">
          <w:rPr>
            <w:webHidden/>
            <w:sz w:val="24"/>
          </w:rPr>
          <w:instrText xml:space="preserve"> PAGEREF _Toc61973258 \h </w:instrText>
        </w:r>
        <w:r w:rsidRPr="00B23876">
          <w:rPr>
            <w:webHidden/>
            <w:sz w:val="24"/>
          </w:rPr>
        </w:r>
        <w:r w:rsidRPr="00B23876">
          <w:rPr>
            <w:webHidden/>
            <w:sz w:val="24"/>
          </w:rPr>
          <w:fldChar w:fldCharType="separate"/>
        </w:r>
        <w:r w:rsidRPr="00B23876">
          <w:rPr>
            <w:webHidden/>
            <w:sz w:val="24"/>
          </w:rPr>
          <w:t>3</w:t>
        </w:r>
        <w:r w:rsidRPr="00B23876">
          <w:rPr>
            <w:webHidden/>
            <w:sz w:val="24"/>
          </w:rPr>
          <w:fldChar w:fldCharType="end"/>
        </w:r>
      </w:hyperlink>
    </w:p>
    <w:p w:rsidR="00B23876" w:rsidRPr="00B23876" w:rsidRDefault="00B23876" w:rsidP="00B23876">
      <w:pPr>
        <w:pStyle w:val="2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noProof/>
          <w:sz w:val="24"/>
        </w:rPr>
      </w:pPr>
      <w:hyperlink w:anchor="_Toc61973259" w:history="1">
        <w:r w:rsidRPr="00B23876">
          <w:rPr>
            <w:rStyle w:val="ad"/>
            <w:noProof/>
            <w:sz w:val="24"/>
          </w:rPr>
          <w:t>Почвоведение</w:t>
        </w:r>
        <w:r w:rsidRPr="00B23876">
          <w:rPr>
            <w:noProof/>
            <w:webHidden/>
            <w:sz w:val="24"/>
          </w:rPr>
          <w:tab/>
        </w:r>
        <w:r w:rsidRPr="00B23876">
          <w:rPr>
            <w:noProof/>
            <w:webHidden/>
            <w:sz w:val="24"/>
          </w:rPr>
          <w:fldChar w:fldCharType="begin"/>
        </w:r>
        <w:r w:rsidRPr="00B23876">
          <w:rPr>
            <w:noProof/>
            <w:webHidden/>
            <w:sz w:val="24"/>
          </w:rPr>
          <w:instrText xml:space="preserve"> PAGEREF _Toc61973259 \h </w:instrText>
        </w:r>
        <w:r w:rsidRPr="00B23876">
          <w:rPr>
            <w:noProof/>
            <w:webHidden/>
            <w:sz w:val="24"/>
          </w:rPr>
        </w:r>
        <w:r w:rsidRPr="00B23876">
          <w:rPr>
            <w:noProof/>
            <w:webHidden/>
            <w:sz w:val="24"/>
          </w:rPr>
          <w:fldChar w:fldCharType="separate"/>
        </w:r>
        <w:r w:rsidRPr="00B23876">
          <w:rPr>
            <w:noProof/>
            <w:webHidden/>
            <w:sz w:val="24"/>
          </w:rPr>
          <w:t>3</w:t>
        </w:r>
        <w:r w:rsidRPr="00B23876">
          <w:rPr>
            <w:noProof/>
            <w:webHidden/>
            <w:sz w:val="24"/>
          </w:rPr>
          <w:fldChar w:fldCharType="end"/>
        </w:r>
      </w:hyperlink>
    </w:p>
    <w:p w:rsidR="00B23876" w:rsidRPr="00B23876" w:rsidRDefault="00B23876" w:rsidP="00B23876">
      <w:pPr>
        <w:pStyle w:val="2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noProof/>
          <w:sz w:val="24"/>
        </w:rPr>
      </w:pPr>
      <w:hyperlink w:anchor="_Toc61973260" w:history="1">
        <w:r w:rsidRPr="00B23876">
          <w:rPr>
            <w:rStyle w:val="ad"/>
            <w:noProof/>
            <w:sz w:val="24"/>
          </w:rPr>
          <w:t>Растениеводство</w:t>
        </w:r>
        <w:r w:rsidRPr="00B23876">
          <w:rPr>
            <w:noProof/>
            <w:webHidden/>
            <w:sz w:val="24"/>
          </w:rPr>
          <w:tab/>
        </w:r>
        <w:r w:rsidRPr="00B23876">
          <w:rPr>
            <w:noProof/>
            <w:webHidden/>
            <w:sz w:val="24"/>
          </w:rPr>
          <w:fldChar w:fldCharType="begin"/>
        </w:r>
        <w:r w:rsidRPr="00B23876">
          <w:rPr>
            <w:noProof/>
            <w:webHidden/>
            <w:sz w:val="24"/>
          </w:rPr>
          <w:instrText xml:space="preserve"> PAGEREF _Toc61973260 \h </w:instrText>
        </w:r>
        <w:r w:rsidRPr="00B23876">
          <w:rPr>
            <w:noProof/>
            <w:webHidden/>
            <w:sz w:val="24"/>
          </w:rPr>
        </w:r>
        <w:r w:rsidRPr="00B23876">
          <w:rPr>
            <w:noProof/>
            <w:webHidden/>
            <w:sz w:val="24"/>
          </w:rPr>
          <w:fldChar w:fldCharType="separate"/>
        </w:r>
        <w:r w:rsidRPr="00B23876">
          <w:rPr>
            <w:noProof/>
            <w:webHidden/>
            <w:sz w:val="24"/>
          </w:rPr>
          <w:t>3</w:t>
        </w:r>
        <w:r w:rsidRPr="00B23876">
          <w:rPr>
            <w:noProof/>
            <w:webHidden/>
            <w:sz w:val="24"/>
          </w:rPr>
          <w:fldChar w:fldCharType="end"/>
        </w:r>
      </w:hyperlink>
    </w:p>
    <w:p w:rsidR="00B23876" w:rsidRPr="00B23876" w:rsidRDefault="00B23876" w:rsidP="00B23876">
      <w:pPr>
        <w:pStyle w:val="2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noProof/>
          <w:sz w:val="24"/>
        </w:rPr>
      </w:pPr>
      <w:hyperlink w:anchor="_Toc61973261" w:history="1">
        <w:r w:rsidRPr="00B23876">
          <w:rPr>
            <w:rStyle w:val="ad"/>
            <w:noProof/>
            <w:sz w:val="24"/>
          </w:rPr>
          <w:t>Защита растений</w:t>
        </w:r>
        <w:r w:rsidRPr="00B23876">
          <w:rPr>
            <w:noProof/>
            <w:webHidden/>
            <w:sz w:val="24"/>
          </w:rPr>
          <w:tab/>
        </w:r>
        <w:r w:rsidRPr="00B23876">
          <w:rPr>
            <w:noProof/>
            <w:webHidden/>
            <w:sz w:val="24"/>
          </w:rPr>
          <w:fldChar w:fldCharType="begin"/>
        </w:r>
        <w:r w:rsidRPr="00B23876">
          <w:rPr>
            <w:noProof/>
            <w:webHidden/>
            <w:sz w:val="24"/>
          </w:rPr>
          <w:instrText xml:space="preserve"> PAGEREF _Toc61973261 \h </w:instrText>
        </w:r>
        <w:r w:rsidRPr="00B23876">
          <w:rPr>
            <w:noProof/>
            <w:webHidden/>
            <w:sz w:val="24"/>
          </w:rPr>
        </w:r>
        <w:r w:rsidRPr="00B23876">
          <w:rPr>
            <w:noProof/>
            <w:webHidden/>
            <w:sz w:val="24"/>
          </w:rPr>
          <w:fldChar w:fldCharType="separate"/>
        </w:r>
        <w:r w:rsidRPr="00B23876">
          <w:rPr>
            <w:noProof/>
            <w:webHidden/>
            <w:sz w:val="24"/>
          </w:rPr>
          <w:t>3</w:t>
        </w:r>
        <w:r w:rsidRPr="00B23876">
          <w:rPr>
            <w:noProof/>
            <w:webHidden/>
            <w:sz w:val="24"/>
          </w:rPr>
          <w:fldChar w:fldCharType="end"/>
        </w:r>
      </w:hyperlink>
    </w:p>
    <w:p w:rsidR="00B23876" w:rsidRPr="00B23876" w:rsidRDefault="00B23876" w:rsidP="00B23876">
      <w:pPr>
        <w:pStyle w:val="2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noProof/>
          <w:sz w:val="24"/>
        </w:rPr>
      </w:pPr>
      <w:hyperlink w:anchor="_Toc61973262" w:history="1">
        <w:r w:rsidRPr="00B23876">
          <w:rPr>
            <w:rStyle w:val="ad"/>
            <w:noProof/>
            <w:sz w:val="24"/>
          </w:rPr>
          <w:t>Животноводство</w:t>
        </w:r>
        <w:r w:rsidRPr="00B23876">
          <w:rPr>
            <w:noProof/>
            <w:webHidden/>
            <w:sz w:val="24"/>
          </w:rPr>
          <w:tab/>
        </w:r>
        <w:r w:rsidRPr="00B23876">
          <w:rPr>
            <w:noProof/>
            <w:webHidden/>
            <w:sz w:val="24"/>
          </w:rPr>
          <w:fldChar w:fldCharType="begin"/>
        </w:r>
        <w:r w:rsidRPr="00B23876">
          <w:rPr>
            <w:noProof/>
            <w:webHidden/>
            <w:sz w:val="24"/>
          </w:rPr>
          <w:instrText xml:space="preserve"> PAGEREF _Toc61973262 \h </w:instrText>
        </w:r>
        <w:r w:rsidRPr="00B23876">
          <w:rPr>
            <w:noProof/>
            <w:webHidden/>
            <w:sz w:val="24"/>
          </w:rPr>
        </w:r>
        <w:r w:rsidRPr="00B23876">
          <w:rPr>
            <w:noProof/>
            <w:webHidden/>
            <w:sz w:val="24"/>
          </w:rPr>
          <w:fldChar w:fldCharType="separate"/>
        </w:r>
        <w:r w:rsidRPr="00B23876">
          <w:rPr>
            <w:noProof/>
            <w:webHidden/>
            <w:sz w:val="24"/>
          </w:rPr>
          <w:t>4</w:t>
        </w:r>
        <w:r w:rsidRPr="00B23876">
          <w:rPr>
            <w:noProof/>
            <w:webHidden/>
            <w:sz w:val="24"/>
          </w:rPr>
          <w:fldChar w:fldCharType="end"/>
        </w:r>
      </w:hyperlink>
    </w:p>
    <w:p w:rsidR="00B23876" w:rsidRPr="00B23876" w:rsidRDefault="00B23876" w:rsidP="00B23876">
      <w:pPr>
        <w:pStyle w:val="2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noProof/>
          <w:sz w:val="24"/>
        </w:rPr>
      </w:pPr>
      <w:hyperlink w:anchor="_Toc61973263" w:history="1">
        <w:r w:rsidRPr="00B23876">
          <w:rPr>
            <w:rStyle w:val="ad"/>
            <w:noProof/>
            <w:sz w:val="24"/>
          </w:rPr>
          <w:t>Ветеринария</w:t>
        </w:r>
        <w:r w:rsidRPr="00B23876">
          <w:rPr>
            <w:noProof/>
            <w:webHidden/>
            <w:sz w:val="24"/>
          </w:rPr>
          <w:tab/>
        </w:r>
        <w:r w:rsidRPr="00B23876">
          <w:rPr>
            <w:noProof/>
            <w:webHidden/>
            <w:sz w:val="24"/>
          </w:rPr>
          <w:fldChar w:fldCharType="begin"/>
        </w:r>
        <w:r w:rsidRPr="00B23876">
          <w:rPr>
            <w:noProof/>
            <w:webHidden/>
            <w:sz w:val="24"/>
          </w:rPr>
          <w:instrText xml:space="preserve"> PAGEREF _Toc61973263 \h </w:instrText>
        </w:r>
        <w:r w:rsidRPr="00B23876">
          <w:rPr>
            <w:noProof/>
            <w:webHidden/>
            <w:sz w:val="24"/>
          </w:rPr>
        </w:r>
        <w:r w:rsidRPr="00B23876">
          <w:rPr>
            <w:noProof/>
            <w:webHidden/>
            <w:sz w:val="24"/>
          </w:rPr>
          <w:fldChar w:fldCharType="separate"/>
        </w:r>
        <w:r w:rsidRPr="00B23876">
          <w:rPr>
            <w:noProof/>
            <w:webHidden/>
            <w:sz w:val="24"/>
          </w:rPr>
          <w:t>4</w:t>
        </w:r>
        <w:r w:rsidRPr="00B23876">
          <w:rPr>
            <w:noProof/>
            <w:webHidden/>
            <w:sz w:val="24"/>
          </w:rPr>
          <w:fldChar w:fldCharType="end"/>
        </w:r>
      </w:hyperlink>
    </w:p>
    <w:p w:rsidR="00B23876" w:rsidRPr="00B23876" w:rsidRDefault="00B23876" w:rsidP="00B23876">
      <w:pPr>
        <w:pStyle w:val="2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noProof/>
          <w:sz w:val="24"/>
        </w:rPr>
      </w:pPr>
      <w:hyperlink w:anchor="_Toc61973264" w:history="1">
        <w:r w:rsidRPr="00B23876">
          <w:rPr>
            <w:rStyle w:val="ad"/>
            <w:noProof/>
            <w:sz w:val="24"/>
          </w:rPr>
          <w:t>Механизация и электрификация сельского хозяйства</w:t>
        </w:r>
        <w:r w:rsidRPr="00B23876">
          <w:rPr>
            <w:noProof/>
            <w:webHidden/>
            <w:sz w:val="24"/>
          </w:rPr>
          <w:tab/>
        </w:r>
        <w:r w:rsidRPr="00B23876">
          <w:rPr>
            <w:noProof/>
            <w:webHidden/>
            <w:sz w:val="24"/>
          </w:rPr>
          <w:fldChar w:fldCharType="begin"/>
        </w:r>
        <w:r w:rsidRPr="00B23876">
          <w:rPr>
            <w:noProof/>
            <w:webHidden/>
            <w:sz w:val="24"/>
          </w:rPr>
          <w:instrText xml:space="preserve"> PAGEREF _Toc61973264 \h </w:instrText>
        </w:r>
        <w:r w:rsidRPr="00B23876">
          <w:rPr>
            <w:noProof/>
            <w:webHidden/>
            <w:sz w:val="24"/>
          </w:rPr>
        </w:r>
        <w:r w:rsidRPr="00B23876">
          <w:rPr>
            <w:noProof/>
            <w:webHidden/>
            <w:sz w:val="24"/>
          </w:rPr>
          <w:fldChar w:fldCharType="separate"/>
        </w:r>
        <w:r w:rsidRPr="00B23876">
          <w:rPr>
            <w:noProof/>
            <w:webHidden/>
            <w:sz w:val="24"/>
          </w:rPr>
          <w:t>4</w:t>
        </w:r>
        <w:r w:rsidRPr="00B23876">
          <w:rPr>
            <w:noProof/>
            <w:webHidden/>
            <w:sz w:val="24"/>
          </w:rPr>
          <w:fldChar w:fldCharType="end"/>
        </w:r>
      </w:hyperlink>
    </w:p>
    <w:p w:rsidR="00B23876" w:rsidRPr="00B23876" w:rsidRDefault="00B23876" w:rsidP="00B23876">
      <w:pPr>
        <w:pStyle w:val="1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b w:val="0"/>
          <w:sz w:val="24"/>
        </w:rPr>
      </w:pPr>
      <w:hyperlink w:anchor="_Toc61973265" w:history="1">
        <w:r w:rsidRPr="00B23876">
          <w:rPr>
            <w:rStyle w:val="ad"/>
            <w:sz w:val="24"/>
          </w:rPr>
          <w:t>ТЕКУЩЕЕ ЗАКОНОДАТЕЛЬСТВО: КРАТКИЙ ОБЗОР</w:t>
        </w:r>
        <w:r w:rsidRPr="00B23876">
          <w:rPr>
            <w:webHidden/>
            <w:sz w:val="24"/>
          </w:rPr>
          <w:tab/>
        </w:r>
        <w:r w:rsidRPr="00B23876">
          <w:rPr>
            <w:webHidden/>
            <w:sz w:val="24"/>
          </w:rPr>
          <w:fldChar w:fldCharType="begin"/>
        </w:r>
        <w:r w:rsidRPr="00B23876">
          <w:rPr>
            <w:webHidden/>
            <w:sz w:val="24"/>
          </w:rPr>
          <w:instrText xml:space="preserve"> PAGEREF _Toc61973265 \h </w:instrText>
        </w:r>
        <w:r w:rsidRPr="00B23876">
          <w:rPr>
            <w:webHidden/>
            <w:sz w:val="24"/>
          </w:rPr>
        </w:r>
        <w:r w:rsidRPr="00B23876">
          <w:rPr>
            <w:webHidden/>
            <w:sz w:val="24"/>
          </w:rPr>
          <w:fldChar w:fldCharType="separate"/>
        </w:r>
        <w:r w:rsidRPr="00B23876">
          <w:rPr>
            <w:webHidden/>
            <w:sz w:val="24"/>
          </w:rPr>
          <w:t>5</w:t>
        </w:r>
        <w:r w:rsidRPr="00B23876">
          <w:rPr>
            <w:webHidden/>
            <w:sz w:val="24"/>
          </w:rPr>
          <w:fldChar w:fldCharType="end"/>
        </w:r>
      </w:hyperlink>
    </w:p>
    <w:p w:rsidR="00372E55" w:rsidRDefault="00B23876" w:rsidP="00B23876">
      <w:pPr>
        <w:spacing w:line="360" w:lineRule="auto"/>
      </w:pPr>
      <w:r w:rsidRPr="00B23876">
        <w:fldChar w:fldCharType="end"/>
      </w:r>
    </w:p>
    <w:p w:rsidR="00B23876" w:rsidRDefault="00B23876" w:rsidP="00B23876">
      <w:pPr>
        <w:spacing w:line="360" w:lineRule="auto"/>
      </w:pPr>
    </w:p>
    <w:p w:rsidR="00B23876" w:rsidRDefault="00B23876" w:rsidP="00B23876">
      <w:pPr>
        <w:spacing w:line="360" w:lineRule="auto"/>
        <w:jc w:val="center"/>
      </w:pPr>
      <w:r>
        <w:t>Уважаемые пользователи Библиотеки!</w:t>
      </w:r>
    </w:p>
    <w:p w:rsidR="00B23876" w:rsidRDefault="00B23876" w:rsidP="00B23876">
      <w:pPr>
        <w:spacing w:line="276" w:lineRule="auto"/>
        <w:jc w:val="center"/>
      </w:pPr>
      <w:r>
        <w:t xml:space="preserve">Вы имеете возможность сделать </w:t>
      </w:r>
      <w:r>
        <w:rPr>
          <w:b/>
        </w:rPr>
        <w:t>электронный заказ</w:t>
      </w:r>
      <w:r>
        <w:t xml:space="preserve"> </w:t>
      </w:r>
      <w:proofErr w:type="gramStart"/>
      <w:r>
        <w:t>на</w:t>
      </w:r>
      <w:proofErr w:type="gramEnd"/>
      <w:r>
        <w:t xml:space="preserve"> выбранные из этого выпуска </w:t>
      </w:r>
    </w:p>
    <w:p w:rsidR="00B23876" w:rsidRDefault="00B23876" w:rsidP="00B23876">
      <w:pPr>
        <w:spacing w:line="276" w:lineRule="auto"/>
        <w:jc w:val="center"/>
      </w:pPr>
      <w:r>
        <w:t xml:space="preserve">издания, как в стенах библиотеки, так и из дома. </w:t>
      </w:r>
    </w:p>
    <w:p w:rsidR="00B23876" w:rsidRDefault="00B23876" w:rsidP="00B23876">
      <w:pPr>
        <w:spacing w:line="276" w:lineRule="auto"/>
        <w:jc w:val="center"/>
      </w:pPr>
      <w:r>
        <w:t xml:space="preserve">Под каждой библиографической записью имеется ссылка «Перейти в каталог». Кликнув на нее, </w:t>
      </w:r>
    </w:p>
    <w:p w:rsidR="00B23876" w:rsidRDefault="00B23876" w:rsidP="00B23876">
      <w:pPr>
        <w:spacing w:line="276" w:lineRule="auto"/>
        <w:jc w:val="center"/>
      </w:pPr>
      <w:r>
        <w:t xml:space="preserve">Вы открываете страницу сайта библиотеки с этой записью в электронном каталоге. </w:t>
      </w:r>
    </w:p>
    <w:p w:rsidR="00B23876" w:rsidRDefault="00B23876" w:rsidP="00B23876">
      <w:pPr>
        <w:spacing w:line="276" w:lineRule="auto"/>
        <w:jc w:val="center"/>
      </w:pPr>
      <w:r>
        <w:t>Далее в верхнем правом углу следует ввести идентификатор (номер) пользователя.</w:t>
      </w:r>
    </w:p>
    <w:p w:rsidR="00B23876" w:rsidRDefault="00B23876" w:rsidP="00B23876">
      <w:pPr>
        <w:spacing w:line="276" w:lineRule="auto"/>
        <w:jc w:val="center"/>
      </w:pPr>
      <w:r>
        <w:t xml:space="preserve">Для этого необходимо быть зарегистрированным читателем </w:t>
      </w:r>
      <w:proofErr w:type="spellStart"/>
      <w:r>
        <w:t>СибНСХБ</w:t>
      </w:r>
      <w:proofErr w:type="spellEnd"/>
      <w:r>
        <w:t xml:space="preserve">\ГПНТБ СО РАН  и знать свой идентификатор, он  един  для каталогов  обеих библиотек. Пароль вводить не нужно. После идентификации под каждой библиографической записью документа появится ссылка «Заказать». </w:t>
      </w:r>
    </w:p>
    <w:p w:rsidR="00B23876" w:rsidRDefault="00B23876" w:rsidP="00B23876">
      <w:pPr>
        <w:spacing w:line="276" w:lineRule="auto"/>
        <w:jc w:val="center"/>
      </w:pPr>
      <w:r>
        <w:t xml:space="preserve">Нажмите на нее и в появившейся форме выберите место выдачи из </w:t>
      </w:r>
      <w:proofErr w:type="gramStart"/>
      <w:r>
        <w:t>предложенных</w:t>
      </w:r>
      <w:proofErr w:type="gramEnd"/>
      <w:r>
        <w:t xml:space="preserve">, </w:t>
      </w:r>
    </w:p>
    <w:p w:rsidR="00B23876" w:rsidRDefault="00B23876" w:rsidP="00B23876">
      <w:pPr>
        <w:spacing w:line="276" w:lineRule="auto"/>
        <w:jc w:val="center"/>
      </w:pPr>
      <w:r>
        <w:t xml:space="preserve">а также снова идентификатор (номер), потом кнопку «Заказать». </w:t>
      </w:r>
    </w:p>
    <w:p w:rsidR="00B23876" w:rsidRDefault="00B23876" w:rsidP="00B23876">
      <w:pPr>
        <w:spacing w:line="276" w:lineRule="auto"/>
        <w:jc w:val="center"/>
      </w:pPr>
      <w:r>
        <w:t xml:space="preserve">Будьте внимательны, выбирая </w:t>
      </w:r>
      <w:r>
        <w:rPr>
          <w:b/>
        </w:rPr>
        <w:t>место выдачи</w:t>
      </w:r>
      <w:r>
        <w:t xml:space="preserve"> </w:t>
      </w:r>
    </w:p>
    <w:p w:rsidR="00B23876" w:rsidRDefault="00B23876" w:rsidP="00B23876">
      <w:pPr>
        <w:spacing w:line="276" w:lineRule="auto"/>
        <w:jc w:val="center"/>
      </w:pPr>
      <w:r>
        <w:t xml:space="preserve">(не путайте читальные залы </w:t>
      </w:r>
      <w:proofErr w:type="spellStart"/>
      <w:r>
        <w:t>СибНСХБ</w:t>
      </w:r>
      <w:proofErr w:type="spellEnd"/>
      <w:r>
        <w:t>, ГПНТБ и Отделения).</w:t>
      </w:r>
    </w:p>
    <w:p w:rsidR="00B23876" w:rsidRDefault="00B23876" w:rsidP="00B23876">
      <w:pPr>
        <w:spacing w:line="360" w:lineRule="auto"/>
      </w:pPr>
      <w:r>
        <w:t>Свой идентификатор, если он не указан в Вашем читательском билете или Вы давно не перерег</w:t>
      </w:r>
      <w:r>
        <w:t>и</w:t>
      </w:r>
      <w:r>
        <w:t>стрировались, можно узнать у дежурных библиотекарей в каждом читальном зале и на абонементе, позвонив по телефонам: (383) 348-56-72, (383) 348-36-89, (383) 348-63-39.</w:t>
      </w:r>
      <w:bookmarkStart w:id="1" w:name="_GoBack"/>
      <w:bookmarkEnd w:id="1"/>
    </w:p>
    <w:p w:rsidR="00B23876" w:rsidRPr="00E66269" w:rsidRDefault="00B23876" w:rsidP="00B23876">
      <w:pPr>
        <w:spacing w:line="360" w:lineRule="auto"/>
        <w:sectPr w:rsidR="00B23876" w:rsidRPr="00E66269" w:rsidSect="00E070C9">
          <w:footerReference w:type="even" r:id="rId10"/>
          <w:footerReference w:type="default" r:id="rId11"/>
          <w:pgSz w:w="11907" w:h="16840" w:code="9"/>
          <w:pgMar w:top="981" w:right="748" w:bottom="1287" w:left="748" w:header="556" w:footer="981" w:gutter="0"/>
          <w:pgNumType w:start="3"/>
          <w:cols w:space="720"/>
        </w:sectPr>
      </w:pPr>
    </w:p>
    <w:p w:rsidR="00372E55" w:rsidRPr="00E66269" w:rsidRDefault="00372E55"/>
    <w:p w:rsidR="00191DFF" w:rsidRDefault="00191DFF" w:rsidP="00191DFF">
      <w:pPr>
        <w:pStyle w:val="1"/>
      </w:pPr>
      <w:bookmarkStart w:id="2" w:name="_Toc61973257"/>
      <w:r>
        <w:t>НОВЫЕ ПОСТУПЛЕНИЯ</w:t>
      </w:r>
      <w:bookmarkEnd w:id="2"/>
    </w:p>
    <w:p w:rsidR="00191DFF" w:rsidRDefault="00191DFF" w:rsidP="00191DFF">
      <w:pPr>
        <w:pStyle w:val="1"/>
      </w:pPr>
      <w:bookmarkStart w:id="3" w:name="_Toc61973258"/>
      <w:r>
        <w:t>Сельское хозяйство</w:t>
      </w:r>
      <w:bookmarkEnd w:id="3"/>
    </w:p>
    <w:p w:rsidR="00191DFF" w:rsidRDefault="00191DFF" w:rsidP="00191DFF">
      <w:pPr>
        <w:pStyle w:val="2"/>
      </w:pPr>
      <w:bookmarkStart w:id="4" w:name="_Toc61973259"/>
      <w:r>
        <w:t>Почвоведение</w:t>
      </w:r>
      <w:bookmarkEnd w:id="4"/>
    </w:p>
    <w:p w:rsidR="00191DFF" w:rsidRPr="00B23876" w:rsidRDefault="00191DFF" w:rsidP="00191DFF">
      <w:pPr>
        <w:pStyle w:val="11"/>
        <w:rPr>
          <w:sz w:val="24"/>
          <w:szCs w:val="24"/>
        </w:rPr>
      </w:pPr>
      <w:r w:rsidRPr="00B23876">
        <w:rPr>
          <w:b/>
          <w:sz w:val="24"/>
          <w:szCs w:val="24"/>
        </w:rPr>
        <w:t>1. </w:t>
      </w:r>
      <w:proofErr w:type="spellStart"/>
      <w:r w:rsidRPr="00B23876">
        <w:rPr>
          <w:b/>
          <w:sz w:val="24"/>
          <w:szCs w:val="24"/>
        </w:rPr>
        <w:t>Моторин</w:t>
      </w:r>
      <w:proofErr w:type="spellEnd"/>
      <w:r w:rsidRPr="00B23876">
        <w:rPr>
          <w:b/>
          <w:sz w:val="24"/>
          <w:szCs w:val="24"/>
        </w:rPr>
        <w:t xml:space="preserve"> А. С. </w:t>
      </w:r>
      <w:proofErr w:type="spellStart"/>
      <w:r w:rsidRPr="00B23876">
        <w:rPr>
          <w:sz w:val="24"/>
          <w:szCs w:val="24"/>
        </w:rPr>
        <w:t>Агрогенная</w:t>
      </w:r>
      <w:proofErr w:type="spellEnd"/>
      <w:r w:rsidRPr="00B23876">
        <w:rPr>
          <w:sz w:val="24"/>
          <w:szCs w:val="24"/>
        </w:rPr>
        <w:t xml:space="preserve"> эволюция органического вещества торфяных почв Западной С</w:t>
      </w:r>
      <w:r w:rsidRPr="00B23876">
        <w:rPr>
          <w:sz w:val="24"/>
          <w:szCs w:val="24"/>
        </w:rPr>
        <w:t>и</w:t>
      </w:r>
      <w:r w:rsidRPr="00B23876">
        <w:rPr>
          <w:sz w:val="24"/>
          <w:szCs w:val="24"/>
        </w:rPr>
        <w:t xml:space="preserve">бири/ А. С. </w:t>
      </w:r>
      <w:proofErr w:type="spellStart"/>
      <w:r w:rsidRPr="00B23876">
        <w:rPr>
          <w:sz w:val="24"/>
          <w:szCs w:val="24"/>
        </w:rPr>
        <w:t>Моторин</w:t>
      </w:r>
      <w:proofErr w:type="spellEnd"/>
      <w:r w:rsidRPr="00B23876">
        <w:rPr>
          <w:sz w:val="24"/>
          <w:szCs w:val="24"/>
        </w:rPr>
        <w:t>; Гос</w:t>
      </w:r>
      <w:r w:rsidRPr="00B23876">
        <w:rPr>
          <w:sz w:val="24"/>
          <w:szCs w:val="24"/>
        </w:rPr>
        <w:t>у</w:t>
      </w:r>
      <w:r w:rsidRPr="00B23876">
        <w:rPr>
          <w:sz w:val="24"/>
          <w:szCs w:val="24"/>
        </w:rPr>
        <w:t>дарственный аграрный университет Северного Зауралья, Научно-исследовательский институт сельского хозяйства Северного Зауралья ‒ филиал Федерального иссл</w:t>
      </w:r>
      <w:r w:rsidRPr="00B23876">
        <w:rPr>
          <w:sz w:val="24"/>
          <w:szCs w:val="24"/>
        </w:rPr>
        <w:t>е</w:t>
      </w:r>
      <w:r w:rsidRPr="00B23876">
        <w:rPr>
          <w:sz w:val="24"/>
          <w:szCs w:val="24"/>
        </w:rPr>
        <w:t xml:space="preserve">довательского центра "Тюменского научного центра Сибирского отделения Российской академии наук" // Сибирский вестник сельскохозяйственной науки. ‒ </w:t>
      </w:r>
      <w:proofErr w:type="spellStart"/>
      <w:r w:rsidRPr="00B23876">
        <w:rPr>
          <w:sz w:val="24"/>
          <w:szCs w:val="24"/>
        </w:rPr>
        <w:t>Краснообск</w:t>
      </w:r>
      <w:proofErr w:type="spellEnd"/>
      <w:r w:rsidRPr="00B23876">
        <w:rPr>
          <w:sz w:val="24"/>
          <w:szCs w:val="24"/>
        </w:rPr>
        <w:t xml:space="preserve"> (</w:t>
      </w:r>
      <w:proofErr w:type="spellStart"/>
      <w:r w:rsidRPr="00B23876">
        <w:rPr>
          <w:sz w:val="24"/>
          <w:szCs w:val="24"/>
        </w:rPr>
        <w:t>Новосиб</w:t>
      </w:r>
      <w:proofErr w:type="spellEnd"/>
      <w:r w:rsidRPr="00B23876">
        <w:rPr>
          <w:sz w:val="24"/>
          <w:szCs w:val="24"/>
        </w:rPr>
        <w:t>. обл.), 2020. ‒ Т. 50 № 2. ‒ С. 5‒12: ил.</w:t>
      </w:r>
    </w:p>
    <w:p w:rsidR="00191DFF" w:rsidRPr="00B23876" w:rsidRDefault="00191DFF" w:rsidP="00191DFF">
      <w:pPr>
        <w:pStyle w:val="a7"/>
        <w:rPr>
          <w:sz w:val="24"/>
          <w:szCs w:val="24"/>
        </w:rPr>
      </w:pPr>
      <w:hyperlink r:id="rId12" w:history="1">
        <w:r w:rsidRPr="00B23876">
          <w:rPr>
            <w:rStyle w:val="ad"/>
            <w:rFonts w:hint="eastAsia"/>
            <w:sz w:val="24"/>
            <w:szCs w:val="24"/>
          </w:rPr>
          <w:t>Перейти</w:t>
        </w:r>
        <w:r w:rsidRPr="00B23876">
          <w:rPr>
            <w:rStyle w:val="ad"/>
            <w:sz w:val="24"/>
            <w:szCs w:val="24"/>
          </w:rPr>
          <w:t xml:space="preserve"> </w:t>
        </w:r>
        <w:r w:rsidRPr="00B23876">
          <w:rPr>
            <w:rStyle w:val="ad"/>
            <w:rFonts w:hint="eastAsia"/>
            <w:sz w:val="24"/>
            <w:szCs w:val="24"/>
          </w:rPr>
          <w:t>в</w:t>
        </w:r>
        <w:r w:rsidRPr="00B23876">
          <w:rPr>
            <w:rStyle w:val="ad"/>
            <w:sz w:val="24"/>
            <w:szCs w:val="24"/>
          </w:rPr>
          <w:t xml:space="preserve"> </w:t>
        </w:r>
        <w:r w:rsidRPr="00B2387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191DFF" w:rsidRDefault="00191DFF" w:rsidP="00191DFF">
      <w:pPr>
        <w:pStyle w:val="2"/>
      </w:pPr>
      <w:bookmarkStart w:id="5" w:name="_Toc61973260"/>
      <w:r>
        <w:rPr>
          <w:rFonts w:hint="eastAsia"/>
        </w:rPr>
        <w:t>Растениеводство</w:t>
      </w:r>
      <w:bookmarkEnd w:id="5"/>
    </w:p>
    <w:p w:rsidR="00191DFF" w:rsidRPr="00B23876" w:rsidRDefault="00191DFF" w:rsidP="00191DFF">
      <w:pPr>
        <w:pStyle w:val="11"/>
        <w:rPr>
          <w:sz w:val="24"/>
          <w:szCs w:val="24"/>
        </w:rPr>
      </w:pPr>
      <w:r w:rsidRPr="00B23876">
        <w:rPr>
          <w:b/>
          <w:sz w:val="24"/>
          <w:szCs w:val="24"/>
        </w:rPr>
        <w:t>2. </w:t>
      </w:r>
      <w:proofErr w:type="spellStart"/>
      <w:r w:rsidRPr="00B23876">
        <w:rPr>
          <w:b/>
          <w:sz w:val="24"/>
          <w:szCs w:val="24"/>
        </w:rPr>
        <w:t>Бакшаев</w:t>
      </w:r>
      <w:proofErr w:type="spellEnd"/>
      <w:r w:rsidRPr="00B23876">
        <w:rPr>
          <w:b/>
          <w:sz w:val="24"/>
          <w:szCs w:val="24"/>
        </w:rPr>
        <w:t xml:space="preserve"> Д. Ю. </w:t>
      </w:r>
      <w:r w:rsidRPr="00B23876">
        <w:rPr>
          <w:sz w:val="24"/>
          <w:szCs w:val="24"/>
        </w:rPr>
        <w:t xml:space="preserve">Создание конкурентных </w:t>
      </w:r>
      <w:proofErr w:type="spellStart"/>
      <w:r w:rsidRPr="00B23876">
        <w:rPr>
          <w:sz w:val="24"/>
          <w:szCs w:val="24"/>
        </w:rPr>
        <w:t>галего-кострецовых</w:t>
      </w:r>
      <w:proofErr w:type="spellEnd"/>
      <w:r w:rsidRPr="00B23876">
        <w:rPr>
          <w:sz w:val="24"/>
          <w:szCs w:val="24"/>
        </w:rPr>
        <w:t xml:space="preserve"> </w:t>
      </w:r>
      <w:proofErr w:type="spellStart"/>
      <w:r w:rsidRPr="00B23876">
        <w:rPr>
          <w:sz w:val="24"/>
          <w:szCs w:val="24"/>
        </w:rPr>
        <w:t>ценозов</w:t>
      </w:r>
      <w:proofErr w:type="spellEnd"/>
      <w:r w:rsidRPr="00B23876">
        <w:rPr>
          <w:sz w:val="24"/>
          <w:szCs w:val="24"/>
        </w:rPr>
        <w:t xml:space="preserve">/ Д. Ю. </w:t>
      </w:r>
      <w:proofErr w:type="spellStart"/>
      <w:r w:rsidRPr="00B23876">
        <w:rPr>
          <w:sz w:val="24"/>
          <w:szCs w:val="24"/>
        </w:rPr>
        <w:t>Бакшаев</w:t>
      </w:r>
      <w:proofErr w:type="spellEnd"/>
      <w:r w:rsidRPr="00B23876">
        <w:rPr>
          <w:sz w:val="24"/>
          <w:szCs w:val="24"/>
        </w:rPr>
        <w:t xml:space="preserve">, Т. А. </w:t>
      </w:r>
      <w:proofErr w:type="spellStart"/>
      <w:r w:rsidRPr="00B23876">
        <w:rPr>
          <w:sz w:val="24"/>
          <w:szCs w:val="24"/>
        </w:rPr>
        <w:t>Садохина</w:t>
      </w:r>
      <w:proofErr w:type="spellEnd"/>
      <w:r w:rsidRPr="00B23876">
        <w:rPr>
          <w:sz w:val="24"/>
          <w:szCs w:val="24"/>
        </w:rPr>
        <w:t xml:space="preserve">, В. Ю. Листков; Сибирский федеральный научный центр </w:t>
      </w:r>
      <w:proofErr w:type="spellStart"/>
      <w:r w:rsidRPr="00B23876">
        <w:rPr>
          <w:sz w:val="24"/>
          <w:szCs w:val="24"/>
        </w:rPr>
        <w:t>агробиотехнологий</w:t>
      </w:r>
      <w:proofErr w:type="spellEnd"/>
      <w:r w:rsidRPr="00B23876">
        <w:rPr>
          <w:sz w:val="24"/>
          <w:szCs w:val="24"/>
        </w:rPr>
        <w:t xml:space="preserve"> Российской академии наук, Сибирский университет потребительской кооперации // Сибирский вестник сельск</w:t>
      </w:r>
      <w:r w:rsidRPr="00B23876">
        <w:rPr>
          <w:sz w:val="24"/>
          <w:szCs w:val="24"/>
        </w:rPr>
        <w:t>о</w:t>
      </w:r>
      <w:r w:rsidRPr="00B23876">
        <w:rPr>
          <w:sz w:val="24"/>
          <w:szCs w:val="24"/>
        </w:rPr>
        <w:t xml:space="preserve">хозяйственной науки. ‒ </w:t>
      </w:r>
      <w:proofErr w:type="spellStart"/>
      <w:r w:rsidRPr="00B23876">
        <w:rPr>
          <w:sz w:val="24"/>
          <w:szCs w:val="24"/>
        </w:rPr>
        <w:t>Краснообск</w:t>
      </w:r>
      <w:proofErr w:type="spellEnd"/>
      <w:r w:rsidRPr="00B23876">
        <w:rPr>
          <w:sz w:val="24"/>
          <w:szCs w:val="24"/>
        </w:rPr>
        <w:t xml:space="preserve"> (</w:t>
      </w:r>
      <w:proofErr w:type="spellStart"/>
      <w:r w:rsidRPr="00B23876">
        <w:rPr>
          <w:sz w:val="24"/>
          <w:szCs w:val="24"/>
        </w:rPr>
        <w:t>Новосиб</w:t>
      </w:r>
      <w:proofErr w:type="spellEnd"/>
      <w:r w:rsidRPr="00B23876">
        <w:rPr>
          <w:sz w:val="24"/>
          <w:szCs w:val="24"/>
        </w:rPr>
        <w:t xml:space="preserve">. обл.), 2020. ‒ Т. 50 № 2. ‒ С. 15‒22: ил. ‒ </w:t>
      </w:r>
      <w:proofErr w:type="spellStart"/>
      <w:r w:rsidRPr="00B23876">
        <w:rPr>
          <w:sz w:val="24"/>
          <w:szCs w:val="24"/>
        </w:rPr>
        <w:t>Библиогр</w:t>
      </w:r>
      <w:proofErr w:type="spellEnd"/>
      <w:r w:rsidRPr="00B23876">
        <w:rPr>
          <w:sz w:val="24"/>
          <w:szCs w:val="24"/>
        </w:rPr>
        <w:t>.: с. 21 (11 назв.)</w:t>
      </w:r>
    </w:p>
    <w:p w:rsidR="00191DFF" w:rsidRPr="00B23876" w:rsidRDefault="00191DFF" w:rsidP="00191DFF">
      <w:pPr>
        <w:pStyle w:val="a7"/>
        <w:rPr>
          <w:sz w:val="24"/>
          <w:szCs w:val="24"/>
        </w:rPr>
      </w:pPr>
      <w:hyperlink r:id="rId13" w:history="1">
        <w:r w:rsidRPr="00B23876">
          <w:rPr>
            <w:rStyle w:val="ad"/>
            <w:rFonts w:hint="eastAsia"/>
            <w:sz w:val="24"/>
            <w:szCs w:val="24"/>
          </w:rPr>
          <w:t>Перейти</w:t>
        </w:r>
        <w:r w:rsidRPr="00B23876">
          <w:rPr>
            <w:rStyle w:val="ad"/>
            <w:sz w:val="24"/>
            <w:szCs w:val="24"/>
          </w:rPr>
          <w:t xml:space="preserve"> </w:t>
        </w:r>
        <w:r w:rsidRPr="00B23876">
          <w:rPr>
            <w:rStyle w:val="ad"/>
            <w:rFonts w:hint="eastAsia"/>
            <w:sz w:val="24"/>
            <w:szCs w:val="24"/>
          </w:rPr>
          <w:t>в</w:t>
        </w:r>
        <w:r w:rsidRPr="00B23876">
          <w:rPr>
            <w:rStyle w:val="ad"/>
            <w:sz w:val="24"/>
            <w:szCs w:val="24"/>
          </w:rPr>
          <w:t xml:space="preserve"> </w:t>
        </w:r>
        <w:r w:rsidRPr="00B2387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191DFF" w:rsidRPr="00B23876" w:rsidRDefault="00191DFF" w:rsidP="00191DFF">
      <w:pPr>
        <w:pStyle w:val="11"/>
        <w:rPr>
          <w:sz w:val="24"/>
          <w:szCs w:val="24"/>
        </w:rPr>
      </w:pPr>
      <w:r w:rsidRPr="00B23876">
        <w:rPr>
          <w:b/>
          <w:sz w:val="24"/>
          <w:szCs w:val="24"/>
        </w:rPr>
        <w:t>3. </w:t>
      </w:r>
      <w:r w:rsidRPr="00B23876">
        <w:rPr>
          <w:rFonts w:hint="eastAsia"/>
          <w:b/>
          <w:sz w:val="24"/>
          <w:szCs w:val="24"/>
        </w:rPr>
        <w:t>Методика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оценки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экологической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пластичности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сортов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злаковых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культур</w:t>
      </w:r>
      <w:r w:rsidRPr="00B23876">
        <w:rPr>
          <w:sz w:val="24"/>
          <w:szCs w:val="24"/>
        </w:rPr>
        <w:t>/ </w:t>
      </w:r>
      <w:r w:rsidRPr="00B23876">
        <w:rPr>
          <w:rFonts w:hint="eastAsia"/>
          <w:sz w:val="24"/>
          <w:szCs w:val="24"/>
        </w:rPr>
        <w:t>И</w:t>
      </w:r>
      <w:r w:rsidRPr="00B23876">
        <w:rPr>
          <w:sz w:val="24"/>
          <w:szCs w:val="24"/>
        </w:rPr>
        <w:t xml:space="preserve">. </w:t>
      </w:r>
      <w:r w:rsidRPr="00B23876">
        <w:rPr>
          <w:rFonts w:hint="eastAsia"/>
          <w:sz w:val="24"/>
          <w:szCs w:val="24"/>
        </w:rPr>
        <w:t>Г</w:t>
      </w:r>
      <w:r w:rsidRPr="00B23876">
        <w:rPr>
          <w:sz w:val="24"/>
          <w:szCs w:val="24"/>
        </w:rPr>
        <w:t xml:space="preserve">. </w:t>
      </w:r>
      <w:r w:rsidRPr="00B23876">
        <w:rPr>
          <w:rFonts w:hint="eastAsia"/>
          <w:sz w:val="24"/>
          <w:szCs w:val="24"/>
        </w:rPr>
        <w:t>Гребенникова</w:t>
      </w:r>
      <w:r w:rsidRPr="00B23876">
        <w:rPr>
          <w:sz w:val="24"/>
          <w:szCs w:val="24"/>
        </w:rPr>
        <w:t xml:space="preserve">, </w:t>
      </w:r>
      <w:r w:rsidRPr="00B23876">
        <w:rPr>
          <w:rFonts w:hint="eastAsia"/>
          <w:sz w:val="24"/>
          <w:szCs w:val="24"/>
        </w:rPr>
        <w:t>А</w:t>
      </w:r>
      <w:r w:rsidRPr="00B23876">
        <w:rPr>
          <w:sz w:val="24"/>
          <w:szCs w:val="24"/>
        </w:rPr>
        <w:t xml:space="preserve">. </w:t>
      </w:r>
      <w:r w:rsidRPr="00B23876">
        <w:rPr>
          <w:rFonts w:hint="eastAsia"/>
          <w:sz w:val="24"/>
          <w:szCs w:val="24"/>
        </w:rPr>
        <w:t>Ф</w:t>
      </w:r>
      <w:r w:rsidRPr="00B23876">
        <w:rPr>
          <w:sz w:val="24"/>
          <w:szCs w:val="24"/>
        </w:rPr>
        <w:t xml:space="preserve">. </w:t>
      </w:r>
      <w:proofErr w:type="spellStart"/>
      <w:r w:rsidRPr="00B23876">
        <w:rPr>
          <w:rFonts w:hint="eastAsia"/>
          <w:sz w:val="24"/>
          <w:szCs w:val="24"/>
        </w:rPr>
        <w:t>Чешкова</w:t>
      </w:r>
      <w:proofErr w:type="spellEnd"/>
      <w:r w:rsidRPr="00B23876">
        <w:rPr>
          <w:sz w:val="24"/>
          <w:szCs w:val="24"/>
        </w:rPr>
        <w:t xml:space="preserve">, </w:t>
      </w:r>
      <w:r w:rsidRPr="00B23876">
        <w:rPr>
          <w:rFonts w:hint="eastAsia"/>
          <w:sz w:val="24"/>
          <w:szCs w:val="24"/>
        </w:rPr>
        <w:t>П</w:t>
      </w:r>
      <w:r w:rsidRPr="00B23876">
        <w:rPr>
          <w:sz w:val="24"/>
          <w:szCs w:val="24"/>
        </w:rPr>
        <w:t xml:space="preserve">. </w:t>
      </w:r>
      <w:r w:rsidRPr="00B23876">
        <w:rPr>
          <w:rFonts w:hint="eastAsia"/>
          <w:sz w:val="24"/>
          <w:szCs w:val="24"/>
        </w:rPr>
        <w:t>И</w:t>
      </w:r>
      <w:r w:rsidRPr="00B23876">
        <w:rPr>
          <w:sz w:val="24"/>
          <w:szCs w:val="24"/>
        </w:rPr>
        <w:t xml:space="preserve">. </w:t>
      </w:r>
      <w:proofErr w:type="spellStart"/>
      <w:r w:rsidRPr="00B23876">
        <w:rPr>
          <w:rFonts w:hint="eastAsia"/>
          <w:sz w:val="24"/>
          <w:szCs w:val="24"/>
        </w:rPr>
        <w:t>Степочкин</w:t>
      </w:r>
      <w:proofErr w:type="spellEnd"/>
      <w:r w:rsidRPr="00B23876">
        <w:rPr>
          <w:sz w:val="24"/>
          <w:szCs w:val="24"/>
        </w:rPr>
        <w:t xml:space="preserve"> [</w:t>
      </w:r>
      <w:r w:rsidRPr="00B23876">
        <w:rPr>
          <w:rFonts w:hint="eastAsia"/>
          <w:sz w:val="24"/>
          <w:szCs w:val="24"/>
        </w:rPr>
        <w:t>и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др</w:t>
      </w:r>
      <w:r w:rsidRPr="00B23876">
        <w:rPr>
          <w:sz w:val="24"/>
          <w:szCs w:val="24"/>
        </w:rPr>
        <w:t xml:space="preserve">.]; </w:t>
      </w:r>
      <w:r w:rsidRPr="00B23876">
        <w:rPr>
          <w:rFonts w:hint="eastAsia"/>
          <w:sz w:val="24"/>
          <w:szCs w:val="24"/>
        </w:rPr>
        <w:t>Сибирский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федеральный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научный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центр</w:t>
      </w:r>
      <w:r w:rsidRPr="00B23876">
        <w:rPr>
          <w:sz w:val="24"/>
          <w:szCs w:val="24"/>
        </w:rPr>
        <w:t xml:space="preserve"> </w:t>
      </w:r>
      <w:proofErr w:type="spellStart"/>
      <w:r w:rsidRPr="00B23876">
        <w:rPr>
          <w:rFonts w:hint="eastAsia"/>
          <w:sz w:val="24"/>
          <w:szCs w:val="24"/>
        </w:rPr>
        <w:t>агробиотехнологий</w:t>
      </w:r>
      <w:proofErr w:type="spellEnd"/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Российской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академии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наук</w:t>
      </w:r>
      <w:r w:rsidRPr="00B23876">
        <w:rPr>
          <w:sz w:val="24"/>
          <w:szCs w:val="24"/>
        </w:rPr>
        <w:t xml:space="preserve">, </w:t>
      </w:r>
      <w:r w:rsidRPr="00B23876">
        <w:rPr>
          <w:rFonts w:hint="eastAsia"/>
          <w:sz w:val="24"/>
          <w:szCs w:val="24"/>
        </w:rPr>
        <w:t>Сибирский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научно</w:t>
      </w:r>
      <w:r w:rsidRPr="00B23876">
        <w:rPr>
          <w:sz w:val="24"/>
          <w:szCs w:val="24"/>
        </w:rPr>
        <w:t>-</w:t>
      </w:r>
      <w:r w:rsidRPr="00B23876">
        <w:rPr>
          <w:rFonts w:hint="eastAsia"/>
          <w:sz w:val="24"/>
          <w:szCs w:val="24"/>
        </w:rPr>
        <w:t>исследовательский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институт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растениеводства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и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с</w:t>
      </w:r>
      <w:r w:rsidRPr="00B23876">
        <w:rPr>
          <w:rFonts w:hint="eastAsia"/>
          <w:sz w:val="24"/>
          <w:szCs w:val="24"/>
        </w:rPr>
        <w:t>е</w:t>
      </w:r>
      <w:r w:rsidRPr="00B23876">
        <w:rPr>
          <w:rFonts w:hint="eastAsia"/>
          <w:sz w:val="24"/>
          <w:szCs w:val="24"/>
        </w:rPr>
        <w:t>лекции </w:t>
      </w:r>
      <w:r w:rsidRPr="00B23876">
        <w:rPr>
          <w:sz w:val="24"/>
          <w:szCs w:val="24"/>
        </w:rPr>
        <w:t xml:space="preserve">‒ </w:t>
      </w:r>
      <w:r w:rsidRPr="00B23876">
        <w:rPr>
          <w:rFonts w:hint="eastAsia"/>
          <w:sz w:val="24"/>
          <w:szCs w:val="24"/>
        </w:rPr>
        <w:t>филиал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Федерального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исследовательского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центра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Институт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цитол</w:t>
      </w:r>
      <w:r w:rsidRPr="00B23876">
        <w:rPr>
          <w:rFonts w:hint="eastAsia"/>
          <w:sz w:val="24"/>
          <w:szCs w:val="24"/>
        </w:rPr>
        <w:t>о</w:t>
      </w:r>
      <w:r w:rsidRPr="00B23876">
        <w:rPr>
          <w:rFonts w:hint="eastAsia"/>
          <w:sz w:val="24"/>
          <w:szCs w:val="24"/>
        </w:rPr>
        <w:t>гии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и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генетики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СО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РАН</w:t>
      </w:r>
      <w:r w:rsidRPr="00B23876">
        <w:rPr>
          <w:sz w:val="24"/>
          <w:szCs w:val="24"/>
        </w:rPr>
        <w:t xml:space="preserve">, </w:t>
      </w:r>
      <w:r w:rsidRPr="00B23876">
        <w:rPr>
          <w:rFonts w:hint="eastAsia"/>
          <w:sz w:val="24"/>
          <w:szCs w:val="24"/>
        </w:rPr>
        <w:t>Новосибирский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государственный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технический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университет</w:t>
      </w:r>
      <w:r w:rsidRPr="00B23876">
        <w:rPr>
          <w:sz w:val="24"/>
          <w:szCs w:val="24"/>
        </w:rPr>
        <w:t xml:space="preserve"> // </w:t>
      </w:r>
      <w:r w:rsidRPr="00B23876">
        <w:rPr>
          <w:rFonts w:hint="eastAsia"/>
          <w:sz w:val="24"/>
          <w:szCs w:val="24"/>
        </w:rPr>
        <w:t>Сибирский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вестник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сельскохозя</w:t>
      </w:r>
      <w:r w:rsidRPr="00B23876">
        <w:rPr>
          <w:rFonts w:hint="eastAsia"/>
          <w:sz w:val="24"/>
          <w:szCs w:val="24"/>
        </w:rPr>
        <w:t>й</w:t>
      </w:r>
      <w:r w:rsidRPr="00B23876">
        <w:rPr>
          <w:rFonts w:hint="eastAsia"/>
          <w:sz w:val="24"/>
          <w:szCs w:val="24"/>
        </w:rPr>
        <w:t>ственной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науки</w:t>
      </w:r>
      <w:r w:rsidRPr="00B23876">
        <w:rPr>
          <w:sz w:val="24"/>
          <w:szCs w:val="24"/>
        </w:rPr>
        <w:t xml:space="preserve">. ‒ </w:t>
      </w:r>
      <w:proofErr w:type="spellStart"/>
      <w:r w:rsidRPr="00B23876">
        <w:rPr>
          <w:rFonts w:hint="eastAsia"/>
          <w:sz w:val="24"/>
          <w:szCs w:val="24"/>
        </w:rPr>
        <w:t>Краснообск</w:t>
      </w:r>
      <w:proofErr w:type="spellEnd"/>
      <w:r w:rsidRPr="00B23876">
        <w:rPr>
          <w:sz w:val="24"/>
          <w:szCs w:val="24"/>
        </w:rPr>
        <w:t xml:space="preserve"> (</w:t>
      </w:r>
      <w:proofErr w:type="spellStart"/>
      <w:r w:rsidRPr="00B23876">
        <w:rPr>
          <w:rFonts w:hint="eastAsia"/>
          <w:sz w:val="24"/>
          <w:szCs w:val="24"/>
        </w:rPr>
        <w:t>Новосиб</w:t>
      </w:r>
      <w:proofErr w:type="spellEnd"/>
      <w:r w:rsidRPr="00B23876">
        <w:rPr>
          <w:sz w:val="24"/>
          <w:szCs w:val="24"/>
        </w:rPr>
        <w:t xml:space="preserve">. </w:t>
      </w:r>
      <w:r w:rsidRPr="00B23876">
        <w:rPr>
          <w:rFonts w:hint="eastAsia"/>
          <w:sz w:val="24"/>
          <w:szCs w:val="24"/>
        </w:rPr>
        <w:t>обл</w:t>
      </w:r>
      <w:r w:rsidRPr="00B23876">
        <w:rPr>
          <w:sz w:val="24"/>
          <w:szCs w:val="24"/>
        </w:rPr>
        <w:t xml:space="preserve">.), 2020. ‒ </w:t>
      </w:r>
      <w:r w:rsidRPr="00B23876">
        <w:rPr>
          <w:rFonts w:hint="eastAsia"/>
          <w:sz w:val="24"/>
          <w:szCs w:val="24"/>
        </w:rPr>
        <w:t>Т</w:t>
      </w:r>
      <w:r w:rsidRPr="00B23876">
        <w:rPr>
          <w:sz w:val="24"/>
          <w:szCs w:val="24"/>
        </w:rPr>
        <w:t xml:space="preserve">. 50 </w:t>
      </w:r>
      <w:r w:rsidRPr="00B23876">
        <w:rPr>
          <w:rFonts w:hint="eastAsia"/>
          <w:sz w:val="24"/>
          <w:szCs w:val="24"/>
        </w:rPr>
        <w:t>№ </w:t>
      </w:r>
      <w:r w:rsidRPr="00B23876">
        <w:rPr>
          <w:sz w:val="24"/>
          <w:szCs w:val="24"/>
        </w:rPr>
        <w:t xml:space="preserve">2. ‒ </w:t>
      </w:r>
      <w:r w:rsidRPr="00B23876">
        <w:rPr>
          <w:rFonts w:hint="eastAsia"/>
          <w:sz w:val="24"/>
          <w:szCs w:val="24"/>
        </w:rPr>
        <w:t>С</w:t>
      </w:r>
      <w:r w:rsidRPr="00B23876">
        <w:rPr>
          <w:sz w:val="24"/>
          <w:szCs w:val="24"/>
        </w:rPr>
        <w:t xml:space="preserve">. 100‒108: </w:t>
      </w:r>
      <w:r w:rsidRPr="00B23876">
        <w:rPr>
          <w:rFonts w:hint="eastAsia"/>
          <w:sz w:val="24"/>
          <w:szCs w:val="24"/>
        </w:rPr>
        <w:t>ил</w:t>
      </w:r>
      <w:r w:rsidRPr="00B23876">
        <w:rPr>
          <w:sz w:val="24"/>
          <w:szCs w:val="24"/>
        </w:rPr>
        <w:t xml:space="preserve">. ‒ </w:t>
      </w:r>
      <w:proofErr w:type="spellStart"/>
      <w:r w:rsidRPr="00B23876">
        <w:rPr>
          <w:rFonts w:hint="eastAsia"/>
          <w:sz w:val="24"/>
          <w:szCs w:val="24"/>
        </w:rPr>
        <w:t>Библиогр</w:t>
      </w:r>
      <w:proofErr w:type="spellEnd"/>
      <w:r w:rsidRPr="00B23876">
        <w:rPr>
          <w:sz w:val="24"/>
          <w:szCs w:val="24"/>
        </w:rPr>
        <w:t xml:space="preserve">.: </w:t>
      </w:r>
      <w:r w:rsidRPr="00B23876">
        <w:rPr>
          <w:rFonts w:hint="eastAsia"/>
          <w:sz w:val="24"/>
          <w:szCs w:val="24"/>
        </w:rPr>
        <w:t>с</w:t>
      </w:r>
      <w:r w:rsidRPr="00B23876">
        <w:rPr>
          <w:sz w:val="24"/>
          <w:szCs w:val="24"/>
        </w:rPr>
        <w:t>. 107 (13 </w:t>
      </w:r>
      <w:r w:rsidRPr="00B23876">
        <w:rPr>
          <w:rFonts w:hint="eastAsia"/>
          <w:sz w:val="24"/>
          <w:szCs w:val="24"/>
        </w:rPr>
        <w:t>назв</w:t>
      </w:r>
      <w:r w:rsidRPr="00B23876">
        <w:rPr>
          <w:sz w:val="24"/>
          <w:szCs w:val="24"/>
        </w:rPr>
        <w:t>.)</w:t>
      </w:r>
    </w:p>
    <w:p w:rsidR="00191DFF" w:rsidRPr="00B23876" w:rsidRDefault="00191DFF" w:rsidP="00191DFF">
      <w:pPr>
        <w:pStyle w:val="a7"/>
        <w:rPr>
          <w:sz w:val="24"/>
          <w:szCs w:val="24"/>
        </w:rPr>
      </w:pPr>
      <w:hyperlink r:id="rId14" w:history="1">
        <w:r w:rsidRPr="00B23876">
          <w:rPr>
            <w:rStyle w:val="ad"/>
            <w:rFonts w:hint="eastAsia"/>
            <w:sz w:val="24"/>
            <w:szCs w:val="24"/>
          </w:rPr>
          <w:t>Перейти</w:t>
        </w:r>
        <w:r w:rsidRPr="00B23876">
          <w:rPr>
            <w:rStyle w:val="ad"/>
            <w:sz w:val="24"/>
            <w:szCs w:val="24"/>
          </w:rPr>
          <w:t xml:space="preserve"> </w:t>
        </w:r>
        <w:r w:rsidRPr="00B23876">
          <w:rPr>
            <w:rStyle w:val="ad"/>
            <w:rFonts w:hint="eastAsia"/>
            <w:sz w:val="24"/>
            <w:szCs w:val="24"/>
          </w:rPr>
          <w:t>в</w:t>
        </w:r>
        <w:r w:rsidRPr="00B23876">
          <w:rPr>
            <w:rStyle w:val="ad"/>
            <w:sz w:val="24"/>
            <w:szCs w:val="24"/>
          </w:rPr>
          <w:t xml:space="preserve"> </w:t>
        </w:r>
        <w:r w:rsidRPr="00B2387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191DFF" w:rsidRPr="00B23876" w:rsidRDefault="00191DFF" w:rsidP="00191DFF">
      <w:pPr>
        <w:pStyle w:val="11"/>
        <w:rPr>
          <w:sz w:val="24"/>
          <w:szCs w:val="24"/>
        </w:rPr>
      </w:pPr>
      <w:r w:rsidRPr="00B23876">
        <w:rPr>
          <w:b/>
          <w:sz w:val="24"/>
          <w:szCs w:val="24"/>
        </w:rPr>
        <w:t>4. </w:t>
      </w:r>
      <w:r w:rsidRPr="00B23876">
        <w:rPr>
          <w:rFonts w:hint="eastAsia"/>
          <w:b/>
          <w:sz w:val="24"/>
          <w:szCs w:val="24"/>
        </w:rPr>
        <w:t>Редька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масличная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в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одновидовых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и</w:t>
      </w:r>
      <w:r w:rsidRPr="00B23876">
        <w:rPr>
          <w:sz w:val="24"/>
          <w:szCs w:val="24"/>
        </w:rPr>
        <w:t xml:space="preserve"> </w:t>
      </w:r>
      <w:proofErr w:type="spellStart"/>
      <w:r w:rsidRPr="00B23876">
        <w:rPr>
          <w:rFonts w:hint="eastAsia"/>
          <w:sz w:val="24"/>
          <w:szCs w:val="24"/>
        </w:rPr>
        <w:t>поливидовых</w:t>
      </w:r>
      <w:proofErr w:type="spellEnd"/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посевах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с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мятликовыми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культурами</w:t>
      </w:r>
      <w:r w:rsidRPr="00B23876">
        <w:rPr>
          <w:sz w:val="24"/>
          <w:szCs w:val="24"/>
        </w:rPr>
        <w:t>/ </w:t>
      </w:r>
      <w:r w:rsidRPr="00B23876">
        <w:rPr>
          <w:rFonts w:hint="eastAsia"/>
          <w:sz w:val="24"/>
          <w:szCs w:val="24"/>
        </w:rPr>
        <w:t>О</w:t>
      </w:r>
      <w:r w:rsidRPr="00B23876">
        <w:rPr>
          <w:sz w:val="24"/>
          <w:szCs w:val="24"/>
        </w:rPr>
        <w:t xml:space="preserve">. </w:t>
      </w:r>
      <w:r w:rsidRPr="00B23876">
        <w:rPr>
          <w:rFonts w:hint="eastAsia"/>
          <w:sz w:val="24"/>
          <w:szCs w:val="24"/>
        </w:rPr>
        <w:t>Т</w:t>
      </w:r>
      <w:r w:rsidRPr="00B23876">
        <w:rPr>
          <w:sz w:val="24"/>
          <w:szCs w:val="24"/>
        </w:rPr>
        <w:t xml:space="preserve">. </w:t>
      </w:r>
      <w:r w:rsidRPr="00B23876">
        <w:rPr>
          <w:rFonts w:hint="eastAsia"/>
          <w:sz w:val="24"/>
          <w:szCs w:val="24"/>
        </w:rPr>
        <w:t>Андреева</w:t>
      </w:r>
      <w:r w:rsidRPr="00B23876">
        <w:rPr>
          <w:sz w:val="24"/>
          <w:szCs w:val="24"/>
        </w:rPr>
        <w:t xml:space="preserve">, </w:t>
      </w:r>
      <w:r w:rsidRPr="00B23876">
        <w:rPr>
          <w:rFonts w:hint="eastAsia"/>
          <w:sz w:val="24"/>
          <w:szCs w:val="24"/>
        </w:rPr>
        <w:t>Н</w:t>
      </w:r>
      <w:r w:rsidRPr="00B23876">
        <w:rPr>
          <w:sz w:val="24"/>
          <w:szCs w:val="24"/>
        </w:rPr>
        <w:t xml:space="preserve">. </w:t>
      </w:r>
      <w:r w:rsidRPr="00B23876">
        <w:rPr>
          <w:rFonts w:hint="eastAsia"/>
          <w:sz w:val="24"/>
          <w:szCs w:val="24"/>
        </w:rPr>
        <w:t>Г</w:t>
      </w:r>
      <w:r w:rsidRPr="00B23876">
        <w:rPr>
          <w:sz w:val="24"/>
          <w:szCs w:val="24"/>
        </w:rPr>
        <w:t xml:space="preserve">. </w:t>
      </w:r>
      <w:r w:rsidRPr="00B23876">
        <w:rPr>
          <w:rFonts w:hint="eastAsia"/>
          <w:sz w:val="24"/>
          <w:szCs w:val="24"/>
        </w:rPr>
        <w:t>Пилипе</w:t>
      </w:r>
      <w:r w:rsidRPr="00B23876">
        <w:rPr>
          <w:rFonts w:hint="eastAsia"/>
          <w:sz w:val="24"/>
          <w:szCs w:val="24"/>
        </w:rPr>
        <w:t>н</w:t>
      </w:r>
      <w:r w:rsidRPr="00B23876">
        <w:rPr>
          <w:rFonts w:hint="eastAsia"/>
          <w:sz w:val="24"/>
          <w:szCs w:val="24"/>
        </w:rPr>
        <w:t>ко</w:t>
      </w:r>
      <w:r w:rsidRPr="00B23876">
        <w:rPr>
          <w:sz w:val="24"/>
          <w:szCs w:val="24"/>
        </w:rPr>
        <w:t xml:space="preserve">, </w:t>
      </w:r>
      <w:r w:rsidRPr="00B23876">
        <w:rPr>
          <w:rFonts w:hint="eastAsia"/>
          <w:sz w:val="24"/>
          <w:szCs w:val="24"/>
        </w:rPr>
        <w:t>Л</w:t>
      </w:r>
      <w:r w:rsidRPr="00B23876">
        <w:rPr>
          <w:sz w:val="24"/>
          <w:szCs w:val="24"/>
        </w:rPr>
        <w:t xml:space="preserve">. </w:t>
      </w:r>
      <w:r w:rsidRPr="00B23876">
        <w:rPr>
          <w:rFonts w:hint="eastAsia"/>
          <w:sz w:val="24"/>
          <w:szCs w:val="24"/>
        </w:rPr>
        <w:t>П</w:t>
      </w:r>
      <w:r w:rsidRPr="00B23876">
        <w:rPr>
          <w:sz w:val="24"/>
          <w:szCs w:val="24"/>
        </w:rPr>
        <w:t xml:space="preserve">. </w:t>
      </w:r>
      <w:r w:rsidRPr="00B23876">
        <w:rPr>
          <w:rFonts w:hint="eastAsia"/>
          <w:sz w:val="24"/>
          <w:szCs w:val="24"/>
        </w:rPr>
        <w:t>Сидорова</w:t>
      </w:r>
      <w:r w:rsidRPr="00B23876">
        <w:rPr>
          <w:sz w:val="24"/>
          <w:szCs w:val="24"/>
        </w:rPr>
        <w:t xml:space="preserve">, </w:t>
      </w:r>
      <w:r w:rsidRPr="00B23876">
        <w:rPr>
          <w:rFonts w:hint="eastAsia"/>
          <w:sz w:val="24"/>
          <w:szCs w:val="24"/>
        </w:rPr>
        <w:t>Н</w:t>
      </w:r>
      <w:r w:rsidRPr="00B23876">
        <w:rPr>
          <w:sz w:val="24"/>
          <w:szCs w:val="24"/>
        </w:rPr>
        <w:t xml:space="preserve">. </w:t>
      </w:r>
      <w:r w:rsidRPr="00B23876">
        <w:rPr>
          <w:rFonts w:hint="eastAsia"/>
          <w:sz w:val="24"/>
          <w:szCs w:val="24"/>
        </w:rPr>
        <w:t>Ю</w:t>
      </w:r>
      <w:r w:rsidRPr="00B23876">
        <w:rPr>
          <w:sz w:val="24"/>
          <w:szCs w:val="24"/>
        </w:rPr>
        <w:t xml:space="preserve">. </w:t>
      </w:r>
      <w:r w:rsidRPr="00B23876">
        <w:rPr>
          <w:rFonts w:hint="eastAsia"/>
          <w:sz w:val="24"/>
          <w:szCs w:val="24"/>
        </w:rPr>
        <w:t>Харченко</w:t>
      </w:r>
      <w:r w:rsidRPr="00B23876">
        <w:rPr>
          <w:sz w:val="24"/>
          <w:szCs w:val="24"/>
        </w:rPr>
        <w:t xml:space="preserve">; </w:t>
      </w:r>
      <w:r w:rsidRPr="00B23876">
        <w:rPr>
          <w:rFonts w:hint="eastAsia"/>
          <w:sz w:val="24"/>
          <w:szCs w:val="24"/>
        </w:rPr>
        <w:t>Научно</w:t>
      </w:r>
      <w:r w:rsidRPr="00B23876">
        <w:rPr>
          <w:sz w:val="24"/>
          <w:szCs w:val="24"/>
        </w:rPr>
        <w:t>-</w:t>
      </w:r>
      <w:r w:rsidRPr="00B23876">
        <w:rPr>
          <w:rFonts w:hint="eastAsia"/>
          <w:sz w:val="24"/>
          <w:szCs w:val="24"/>
        </w:rPr>
        <w:t>исследовательский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институт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ветеринарии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Восточной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Сибири </w:t>
      </w:r>
      <w:r w:rsidRPr="00B23876">
        <w:rPr>
          <w:sz w:val="24"/>
          <w:szCs w:val="24"/>
        </w:rPr>
        <w:t xml:space="preserve">‒ </w:t>
      </w:r>
      <w:r w:rsidRPr="00B23876">
        <w:rPr>
          <w:rFonts w:hint="eastAsia"/>
          <w:sz w:val="24"/>
          <w:szCs w:val="24"/>
        </w:rPr>
        <w:t>филиал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Сибирского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федерального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научного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центра</w:t>
      </w:r>
      <w:r w:rsidRPr="00B23876">
        <w:rPr>
          <w:sz w:val="24"/>
          <w:szCs w:val="24"/>
        </w:rPr>
        <w:t xml:space="preserve"> </w:t>
      </w:r>
      <w:proofErr w:type="spellStart"/>
      <w:r w:rsidRPr="00B23876">
        <w:rPr>
          <w:rFonts w:hint="eastAsia"/>
          <w:sz w:val="24"/>
          <w:szCs w:val="24"/>
        </w:rPr>
        <w:t>агробиотехн</w:t>
      </w:r>
      <w:r w:rsidRPr="00B23876">
        <w:rPr>
          <w:rFonts w:hint="eastAsia"/>
          <w:sz w:val="24"/>
          <w:szCs w:val="24"/>
        </w:rPr>
        <w:t>о</w:t>
      </w:r>
      <w:r w:rsidRPr="00B23876">
        <w:rPr>
          <w:rFonts w:hint="eastAsia"/>
          <w:sz w:val="24"/>
          <w:szCs w:val="24"/>
        </w:rPr>
        <w:t>логий</w:t>
      </w:r>
      <w:proofErr w:type="spellEnd"/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Российской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академии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наук</w:t>
      </w:r>
      <w:r w:rsidRPr="00B23876">
        <w:rPr>
          <w:sz w:val="24"/>
          <w:szCs w:val="24"/>
        </w:rPr>
        <w:t xml:space="preserve"> // </w:t>
      </w:r>
      <w:r w:rsidRPr="00B23876">
        <w:rPr>
          <w:rFonts w:hint="eastAsia"/>
          <w:sz w:val="24"/>
          <w:szCs w:val="24"/>
        </w:rPr>
        <w:t>Сибирский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вестник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сельскохозяйственной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науки</w:t>
      </w:r>
      <w:r w:rsidRPr="00B23876">
        <w:rPr>
          <w:sz w:val="24"/>
          <w:szCs w:val="24"/>
        </w:rPr>
        <w:t xml:space="preserve">. ‒ </w:t>
      </w:r>
      <w:proofErr w:type="spellStart"/>
      <w:r w:rsidRPr="00B23876">
        <w:rPr>
          <w:rFonts w:hint="eastAsia"/>
          <w:sz w:val="24"/>
          <w:szCs w:val="24"/>
        </w:rPr>
        <w:t>Краснообск</w:t>
      </w:r>
      <w:proofErr w:type="spellEnd"/>
      <w:r w:rsidRPr="00B23876">
        <w:rPr>
          <w:sz w:val="24"/>
          <w:szCs w:val="24"/>
        </w:rPr>
        <w:t xml:space="preserve"> (</w:t>
      </w:r>
      <w:proofErr w:type="spellStart"/>
      <w:r w:rsidRPr="00B23876">
        <w:rPr>
          <w:rFonts w:hint="eastAsia"/>
          <w:sz w:val="24"/>
          <w:szCs w:val="24"/>
        </w:rPr>
        <w:t>Новосиб</w:t>
      </w:r>
      <w:proofErr w:type="spellEnd"/>
      <w:r w:rsidRPr="00B23876">
        <w:rPr>
          <w:sz w:val="24"/>
          <w:szCs w:val="24"/>
        </w:rPr>
        <w:t xml:space="preserve">. </w:t>
      </w:r>
      <w:r w:rsidRPr="00B23876">
        <w:rPr>
          <w:rFonts w:hint="eastAsia"/>
          <w:sz w:val="24"/>
          <w:szCs w:val="24"/>
        </w:rPr>
        <w:t>обл</w:t>
      </w:r>
      <w:r w:rsidRPr="00B23876">
        <w:rPr>
          <w:sz w:val="24"/>
          <w:szCs w:val="24"/>
        </w:rPr>
        <w:t xml:space="preserve">.), 2020. ‒ </w:t>
      </w:r>
      <w:r w:rsidRPr="00B23876">
        <w:rPr>
          <w:rFonts w:hint="eastAsia"/>
          <w:sz w:val="24"/>
          <w:szCs w:val="24"/>
        </w:rPr>
        <w:t>Т</w:t>
      </w:r>
      <w:r w:rsidRPr="00B23876">
        <w:rPr>
          <w:sz w:val="24"/>
          <w:szCs w:val="24"/>
        </w:rPr>
        <w:t xml:space="preserve">. 50 </w:t>
      </w:r>
      <w:r w:rsidRPr="00B23876">
        <w:rPr>
          <w:rFonts w:hint="eastAsia"/>
          <w:sz w:val="24"/>
          <w:szCs w:val="24"/>
        </w:rPr>
        <w:t>№ </w:t>
      </w:r>
      <w:r w:rsidRPr="00B23876">
        <w:rPr>
          <w:sz w:val="24"/>
          <w:szCs w:val="24"/>
        </w:rPr>
        <w:t xml:space="preserve">2. ‒ </w:t>
      </w:r>
      <w:r w:rsidRPr="00B23876">
        <w:rPr>
          <w:rFonts w:hint="eastAsia"/>
          <w:sz w:val="24"/>
          <w:szCs w:val="24"/>
        </w:rPr>
        <w:t>С</w:t>
      </w:r>
      <w:r w:rsidRPr="00B23876">
        <w:rPr>
          <w:sz w:val="24"/>
          <w:szCs w:val="24"/>
        </w:rPr>
        <w:t xml:space="preserve">. 23‒31: </w:t>
      </w:r>
      <w:r w:rsidRPr="00B23876">
        <w:rPr>
          <w:rFonts w:hint="eastAsia"/>
          <w:sz w:val="24"/>
          <w:szCs w:val="24"/>
        </w:rPr>
        <w:t>ил</w:t>
      </w:r>
      <w:r w:rsidRPr="00B23876">
        <w:rPr>
          <w:sz w:val="24"/>
          <w:szCs w:val="24"/>
        </w:rPr>
        <w:t xml:space="preserve">. ‒ </w:t>
      </w:r>
      <w:proofErr w:type="spellStart"/>
      <w:r w:rsidRPr="00B23876">
        <w:rPr>
          <w:rFonts w:hint="eastAsia"/>
          <w:sz w:val="24"/>
          <w:szCs w:val="24"/>
        </w:rPr>
        <w:t>Библиогр</w:t>
      </w:r>
      <w:proofErr w:type="spellEnd"/>
      <w:r w:rsidRPr="00B23876">
        <w:rPr>
          <w:sz w:val="24"/>
          <w:szCs w:val="24"/>
        </w:rPr>
        <w:t xml:space="preserve">.: </w:t>
      </w:r>
      <w:r w:rsidRPr="00B23876">
        <w:rPr>
          <w:rFonts w:hint="eastAsia"/>
          <w:sz w:val="24"/>
          <w:szCs w:val="24"/>
        </w:rPr>
        <w:t>с</w:t>
      </w:r>
      <w:r w:rsidRPr="00B23876">
        <w:rPr>
          <w:sz w:val="24"/>
          <w:szCs w:val="24"/>
        </w:rPr>
        <w:t>. 29‒30 (19 </w:t>
      </w:r>
      <w:r w:rsidRPr="00B23876">
        <w:rPr>
          <w:rFonts w:hint="eastAsia"/>
          <w:sz w:val="24"/>
          <w:szCs w:val="24"/>
        </w:rPr>
        <w:t>назв</w:t>
      </w:r>
      <w:r w:rsidRPr="00B23876">
        <w:rPr>
          <w:sz w:val="24"/>
          <w:szCs w:val="24"/>
        </w:rPr>
        <w:t>.)</w:t>
      </w:r>
    </w:p>
    <w:p w:rsidR="00191DFF" w:rsidRPr="00B23876" w:rsidRDefault="00191DFF" w:rsidP="00191DFF">
      <w:pPr>
        <w:pStyle w:val="a7"/>
        <w:rPr>
          <w:sz w:val="24"/>
          <w:szCs w:val="24"/>
        </w:rPr>
      </w:pPr>
      <w:hyperlink r:id="rId15" w:history="1">
        <w:r w:rsidRPr="00B23876">
          <w:rPr>
            <w:rStyle w:val="ad"/>
            <w:rFonts w:hint="eastAsia"/>
            <w:sz w:val="24"/>
            <w:szCs w:val="24"/>
          </w:rPr>
          <w:t>Перейти</w:t>
        </w:r>
        <w:r w:rsidRPr="00B23876">
          <w:rPr>
            <w:rStyle w:val="ad"/>
            <w:sz w:val="24"/>
            <w:szCs w:val="24"/>
          </w:rPr>
          <w:t xml:space="preserve"> </w:t>
        </w:r>
        <w:r w:rsidRPr="00B23876">
          <w:rPr>
            <w:rStyle w:val="ad"/>
            <w:rFonts w:hint="eastAsia"/>
            <w:sz w:val="24"/>
            <w:szCs w:val="24"/>
          </w:rPr>
          <w:t>в</w:t>
        </w:r>
        <w:r w:rsidRPr="00B23876">
          <w:rPr>
            <w:rStyle w:val="ad"/>
            <w:sz w:val="24"/>
            <w:szCs w:val="24"/>
          </w:rPr>
          <w:t xml:space="preserve"> </w:t>
        </w:r>
        <w:r w:rsidRPr="00B2387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191DFF" w:rsidRDefault="00191DFF" w:rsidP="00191DFF">
      <w:pPr>
        <w:pStyle w:val="2"/>
      </w:pPr>
      <w:bookmarkStart w:id="6" w:name="_Toc61973261"/>
      <w:r>
        <w:rPr>
          <w:rFonts w:hint="eastAsia"/>
        </w:rPr>
        <w:t>Защита</w:t>
      </w:r>
      <w:r>
        <w:t xml:space="preserve"> </w:t>
      </w:r>
      <w:r>
        <w:rPr>
          <w:rFonts w:hint="eastAsia"/>
        </w:rPr>
        <w:t>растений</w:t>
      </w:r>
      <w:bookmarkEnd w:id="6"/>
    </w:p>
    <w:p w:rsidR="00191DFF" w:rsidRPr="00B23876" w:rsidRDefault="00191DFF" w:rsidP="00191DFF">
      <w:pPr>
        <w:pStyle w:val="11"/>
        <w:rPr>
          <w:sz w:val="24"/>
          <w:szCs w:val="24"/>
        </w:rPr>
      </w:pPr>
      <w:r w:rsidRPr="00B23876">
        <w:rPr>
          <w:b/>
          <w:sz w:val="24"/>
          <w:szCs w:val="24"/>
        </w:rPr>
        <w:t>5. </w:t>
      </w:r>
      <w:proofErr w:type="spellStart"/>
      <w:r w:rsidRPr="00B23876">
        <w:rPr>
          <w:b/>
          <w:sz w:val="24"/>
          <w:szCs w:val="24"/>
        </w:rPr>
        <w:t>Безмутко</w:t>
      </w:r>
      <w:proofErr w:type="spellEnd"/>
      <w:r w:rsidRPr="00B23876">
        <w:rPr>
          <w:b/>
          <w:sz w:val="24"/>
          <w:szCs w:val="24"/>
        </w:rPr>
        <w:t xml:space="preserve"> С. В. </w:t>
      </w:r>
      <w:r w:rsidRPr="00B23876">
        <w:rPr>
          <w:sz w:val="24"/>
          <w:szCs w:val="24"/>
        </w:rPr>
        <w:t xml:space="preserve">Эффективность фунгицида Конкорд при обработке вегетирующих растений риса/ С. В. </w:t>
      </w:r>
      <w:proofErr w:type="spellStart"/>
      <w:r w:rsidRPr="00B23876">
        <w:rPr>
          <w:sz w:val="24"/>
          <w:szCs w:val="24"/>
        </w:rPr>
        <w:t>Безмутко</w:t>
      </w:r>
      <w:proofErr w:type="spellEnd"/>
      <w:r w:rsidRPr="00B23876">
        <w:rPr>
          <w:sz w:val="24"/>
          <w:szCs w:val="24"/>
        </w:rPr>
        <w:t xml:space="preserve">, В. Н. </w:t>
      </w:r>
      <w:proofErr w:type="spellStart"/>
      <w:r w:rsidRPr="00B23876">
        <w:rPr>
          <w:sz w:val="24"/>
          <w:szCs w:val="24"/>
        </w:rPr>
        <w:t>Лелявская</w:t>
      </w:r>
      <w:proofErr w:type="spellEnd"/>
      <w:r w:rsidRPr="00B23876">
        <w:rPr>
          <w:sz w:val="24"/>
          <w:szCs w:val="24"/>
        </w:rPr>
        <w:t>; Дальневосточный научно-исследовательский институт защиты растений // Сибирский вестник сельскохозяйстве</w:t>
      </w:r>
      <w:r w:rsidRPr="00B23876">
        <w:rPr>
          <w:sz w:val="24"/>
          <w:szCs w:val="24"/>
        </w:rPr>
        <w:t>н</w:t>
      </w:r>
      <w:r w:rsidRPr="00B23876">
        <w:rPr>
          <w:sz w:val="24"/>
          <w:szCs w:val="24"/>
        </w:rPr>
        <w:t xml:space="preserve">ной науки. ‒ </w:t>
      </w:r>
      <w:proofErr w:type="spellStart"/>
      <w:r w:rsidRPr="00B23876">
        <w:rPr>
          <w:sz w:val="24"/>
          <w:szCs w:val="24"/>
        </w:rPr>
        <w:t>Краснообск</w:t>
      </w:r>
      <w:proofErr w:type="spellEnd"/>
      <w:r w:rsidRPr="00B23876">
        <w:rPr>
          <w:sz w:val="24"/>
          <w:szCs w:val="24"/>
        </w:rPr>
        <w:t xml:space="preserve"> (</w:t>
      </w:r>
      <w:proofErr w:type="spellStart"/>
      <w:r w:rsidRPr="00B23876">
        <w:rPr>
          <w:sz w:val="24"/>
          <w:szCs w:val="24"/>
        </w:rPr>
        <w:t>Новосиб</w:t>
      </w:r>
      <w:proofErr w:type="spellEnd"/>
      <w:r w:rsidRPr="00B23876">
        <w:rPr>
          <w:sz w:val="24"/>
          <w:szCs w:val="24"/>
        </w:rPr>
        <w:t xml:space="preserve">. обл.), 2020. ‒ Т. 50 № 2. ‒ С. 32‒38: ил. ‒ </w:t>
      </w:r>
      <w:proofErr w:type="spellStart"/>
      <w:r w:rsidRPr="00B23876">
        <w:rPr>
          <w:sz w:val="24"/>
          <w:szCs w:val="24"/>
        </w:rPr>
        <w:t>Библиогр</w:t>
      </w:r>
      <w:proofErr w:type="spellEnd"/>
      <w:r w:rsidRPr="00B23876">
        <w:rPr>
          <w:sz w:val="24"/>
          <w:szCs w:val="24"/>
        </w:rPr>
        <w:t>.: с. 36‒37 (15 назв.)</w:t>
      </w:r>
    </w:p>
    <w:p w:rsidR="00191DFF" w:rsidRPr="00B23876" w:rsidRDefault="00191DFF" w:rsidP="00191DFF">
      <w:pPr>
        <w:pStyle w:val="a7"/>
        <w:rPr>
          <w:sz w:val="24"/>
          <w:szCs w:val="24"/>
        </w:rPr>
      </w:pPr>
      <w:hyperlink r:id="rId16" w:history="1">
        <w:r w:rsidRPr="00B23876">
          <w:rPr>
            <w:rStyle w:val="ad"/>
            <w:rFonts w:hint="eastAsia"/>
            <w:sz w:val="24"/>
            <w:szCs w:val="24"/>
          </w:rPr>
          <w:t>Перейти</w:t>
        </w:r>
        <w:r w:rsidRPr="00B23876">
          <w:rPr>
            <w:rStyle w:val="ad"/>
            <w:sz w:val="24"/>
            <w:szCs w:val="24"/>
          </w:rPr>
          <w:t xml:space="preserve"> </w:t>
        </w:r>
        <w:r w:rsidRPr="00B23876">
          <w:rPr>
            <w:rStyle w:val="ad"/>
            <w:rFonts w:hint="eastAsia"/>
            <w:sz w:val="24"/>
            <w:szCs w:val="24"/>
          </w:rPr>
          <w:t>в</w:t>
        </w:r>
        <w:r w:rsidRPr="00B23876">
          <w:rPr>
            <w:rStyle w:val="ad"/>
            <w:sz w:val="24"/>
            <w:szCs w:val="24"/>
          </w:rPr>
          <w:t xml:space="preserve"> </w:t>
        </w:r>
        <w:r w:rsidRPr="00B2387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191DFF" w:rsidRPr="00B23876" w:rsidRDefault="00191DFF" w:rsidP="00191DFF">
      <w:pPr>
        <w:pStyle w:val="11"/>
        <w:rPr>
          <w:sz w:val="24"/>
          <w:szCs w:val="24"/>
        </w:rPr>
      </w:pPr>
      <w:r w:rsidRPr="00B23876">
        <w:rPr>
          <w:b/>
          <w:sz w:val="24"/>
          <w:szCs w:val="24"/>
        </w:rPr>
        <w:t>6. </w:t>
      </w:r>
      <w:r w:rsidRPr="00B23876">
        <w:rPr>
          <w:rFonts w:hint="eastAsia"/>
          <w:b/>
          <w:sz w:val="24"/>
          <w:szCs w:val="24"/>
        </w:rPr>
        <w:t>Калмыкова Г</w:t>
      </w:r>
      <w:r w:rsidRPr="00B23876">
        <w:rPr>
          <w:b/>
          <w:sz w:val="24"/>
          <w:szCs w:val="24"/>
        </w:rPr>
        <w:t xml:space="preserve">. </w:t>
      </w:r>
      <w:r w:rsidRPr="00B23876">
        <w:rPr>
          <w:rFonts w:hint="eastAsia"/>
          <w:b/>
          <w:sz w:val="24"/>
          <w:szCs w:val="24"/>
        </w:rPr>
        <w:t>В</w:t>
      </w:r>
      <w:r w:rsidRPr="00B23876">
        <w:rPr>
          <w:b/>
          <w:sz w:val="24"/>
          <w:szCs w:val="24"/>
        </w:rPr>
        <w:t xml:space="preserve">. </w:t>
      </w:r>
      <w:r w:rsidRPr="00B23876">
        <w:rPr>
          <w:rFonts w:hint="eastAsia"/>
          <w:sz w:val="24"/>
          <w:szCs w:val="24"/>
        </w:rPr>
        <w:t>Повышение</w:t>
      </w:r>
      <w:r w:rsidRPr="00B23876">
        <w:rPr>
          <w:sz w:val="24"/>
          <w:szCs w:val="24"/>
        </w:rPr>
        <w:t xml:space="preserve"> </w:t>
      </w:r>
      <w:proofErr w:type="spellStart"/>
      <w:r w:rsidRPr="00B23876">
        <w:rPr>
          <w:rFonts w:hint="eastAsia"/>
          <w:sz w:val="24"/>
          <w:szCs w:val="24"/>
        </w:rPr>
        <w:t>бектериоциноподобной</w:t>
      </w:r>
      <w:proofErr w:type="spellEnd"/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активности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штамма</w:t>
      </w:r>
      <w:r w:rsidRPr="00B23876">
        <w:rPr>
          <w:sz w:val="24"/>
          <w:szCs w:val="24"/>
        </w:rPr>
        <w:t xml:space="preserve"> </w:t>
      </w:r>
      <w:proofErr w:type="spellStart"/>
      <w:r w:rsidRPr="00B23876">
        <w:rPr>
          <w:sz w:val="24"/>
          <w:szCs w:val="24"/>
        </w:rPr>
        <w:t>Bacillus</w:t>
      </w:r>
      <w:proofErr w:type="spellEnd"/>
      <w:r w:rsidRPr="00B23876">
        <w:rPr>
          <w:sz w:val="24"/>
          <w:szCs w:val="24"/>
        </w:rPr>
        <w:t xml:space="preserve"> </w:t>
      </w:r>
      <w:proofErr w:type="spellStart"/>
      <w:r w:rsidRPr="00B23876">
        <w:rPr>
          <w:sz w:val="24"/>
          <w:szCs w:val="24"/>
        </w:rPr>
        <w:t>thuringiensis</w:t>
      </w:r>
      <w:proofErr w:type="spellEnd"/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путем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улучшения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состава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питательной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среды</w:t>
      </w:r>
      <w:r w:rsidRPr="00B23876">
        <w:rPr>
          <w:sz w:val="24"/>
          <w:szCs w:val="24"/>
        </w:rPr>
        <w:t>/ </w:t>
      </w:r>
      <w:r w:rsidRPr="00B23876">
        <w:rPr>
          <w:rFonts w:hint="eastAsia"/>
          <w:sz w:val="24"/>
          <w:szCs w:val="24"/>
        </w:rPr>
        <w:t>Г</w:t>
      </w:r>
      <w:r w:rsidRPr="00B23876">
        <w:rPr>
          <w:sz w:val="24"/>
          <w:szCs w:val="24"/>
        </w:rPr>
        <w:t xml:space="preserve">. </w:t>
      </w:r>
      <w:r w:rsidRPr="00B23876">
        <w:rPr>
          <w:rFonts w:hint="eastAsia"/>
          <w:sz w:val="24"/>
          <w:szCs w:val="24"/>
        </w:rPr>
        <w:t>В</w:t>
      </w:r>
      <w:r w:rsidRPr="00B23876">
        <w:rPr>
          <w:sz w:val="24"/>
          <w:szCs w:val="24"/>
        </w:rPr>
        <w:t xml:space="preserve">. </w:t>
      </w:r>
      <w:r w:rsidRPr="00B23876">
        <w:rPr>
          <w:rFonts w:hint="eastAsia"/>
          <w:sz w:val="24"/>
          <w:szCs w:val="24"/>
        </w:rPr>
        <w:t>Калмыкова</w:t>
      </w:r>
      <w:r w:rsidRPr="00B23876">
        <w:rPr>
          <w:sz w:val="24"/>
          <w:szCs w:val="24"/>
        </w:rPr>
        <w:t xml:space="preserve">, </w:t>
      </w:r>
      <w:r w:rsidRPr="00B23876">
        <w:rPr>
          <w:rFonts w:hint="eastAsia"/>
          <w:sz w:val="24"/>
          <w:szCs w:val="24"/>
        </w:rPr>
        <w:t>А</w:t>
      </w:r>
      <w:r w:rsidRPr="00B23876">
        <w:rPr>
          <w:sz w:val="24"/>
          <w:szCs w:val="24"/>
        </w:rPr>
        <w:t xml:space="preserve">. </w:t>
      </w:r>
      <w:r w:rsidRPr="00B23876">
        <w:rPr>
          <w:rFonts w:hint="eastAsia"/>
          <w:sz w:val="24"/>
          <w:szCs w:val="24"/>
        </w:rPr>
        <w:t>Ф</w:t>
      </w:r>
      <w:r w:rsidRPr="00B23876">
        <w:rPr>
          <w:sz w:val="24"/>
          <w:szCs w:val="24"/>
        </w:rPr>
        <w:t xml:space="preserve">. </w:t>
      </w:r>
      <w:proofErr w:type="spellStart"/>
      <w:r w:rsidRPr="00B23876">
        <w:rPr>
          <w:rFonts w:hint="eastAsia"/>
          <w:sz w:val="24"/>
          <w:szCs w:val="24"/>
        </w:rPr>
        <w:t>Чешкова</w:t>
      </w:r>
      <w:proofErr w:type="spellEnd"/>
      <w:r w:rsidRPr="00B23876">
        <w:rPr>
          <w:sz w:val="24"/>
          <w:szCs w:val="24"/>
        </w:rPr>
        <w:t xml:space="preserve">, </w:t>
      </w:r>
      <w:r w:rsidRPr="00B23876">
        <w:rPr>
          <w:rFonts w:hint="eastAsia"/>
          <w:sz w:val="24"/>
          <w:szCs w:val="24"/>
        </w:rPr>
        <w:t>Н</w:t>
      </w:r>
      <w:r w:rsidRPr="00B23876">
        <w:rPr>
          <w:sz w:val="24"/>
          <w:szCs w:val="24"/>
        </w:rPr>
        <w:t xml:space="preserve">. </w:t>
      </w:r>
      <w:r w:rsidRPr="00B23876">
        <w:rPr>
          <w:rFonts w:hint="eastAsia"/>
          <w:sz w:val="24"/>
          <w:szCs w:val="24"/>
        </w:rPr>
        <w:t>И</w:t>
      </w:r>
      <w:r w:rsidRPr="00B23876">
        <w:rPr>
          <w:sz w:val="24"/>
          <w:szCs w:val="24"/>
        </w:rPr>
        <w:t xml:space="preserve">. </w:t>
      </w:r>
      <w:r w:rsidRPr="00B23876">
        <w:rPr>
          <w:rFonts w:hint="eastAsia"/>
          <w:sz w:val="24"/>
          <w:szCs w:val="24"/>
        </w:rPr>
        <w:t>Акулова</w:t>
      </w:r>
      <w:r w:rsidRPr="00B23876">
        <w:rPr>
          <w:sz w:val="24"/>
          <w:szCs w:val="24"/>
        </w:rPr>
        <w:t xml:space="preserve">; </w:t>
      </w:r>
      <w:r w:rsidRPr="00B23876">
        <w:rPr>
          <w:rFonts w:hint="eastAsia"/>
          <w:sz w:val="24"/>
          <w:szCs w:val="24"/>
        </w:rPr>
        <w:t>Сибирский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федеральный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научный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центр</w:t>
      </w:r>
      <w:r w:rsidRPr="00B23876">
        <w:rPr>
          <w:sz w:val="24"/>
          <w:szCs w:val="24"/>
        </w:rPr>
        <w:t xml:space="preserve"> </w:t>
      </w:r>
      <w:proofErr w:type="spellStart"/>
      <w:r w:rsidRPr="00B23876">
        <w:rPr>
          <w:rFonts w:hint="eastAsia"/>
          <w:sz w:val="24"/>
          <w:szCs w:val="24"/>
        </w:rPr>
        <w:t>агробиотехнологий</w:t>
      </w:r>
      <w:proofErr w:type="spellEnd"/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Российской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академии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наук</w:t>
      </w:r>
      <w:r w:rsidRPr="00B23876">
        <w:rPr>
          <w:sz w:val="24"/>
          <w:szCs w:val="24"/>
        </w:rPr>
        <w:t xml:space="preserve"> // </w:t>
      </w:r>
      <w:r w:rsidRPr="00B23876">
        <w:rPr>
          <w:rFonts w:hint="eastAsia"/>
          <w:sz w:val="24"/>
          <w:szCs w:val="24"/>
        </w:rPr>
        <w:t>Сибирский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вестник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сельскохозяйственной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науки</w:t>
      </w:r>
      <w:r w:rsidRPr="00B23876">
        <w:rPr>
          <w:sz w:val="24"/>
          <w:szCs w:val="24"/>
        </w:rPr>
        <w:t xml:space="preserve">. ‒ </w:t>
      </w:r>
      <w:proofErr w:type="spellStart"/>
      <w:r w:rsidRPr="00B23876">
        <w:rPr>
          <w:rFonts w:hint="eastAsia"/>
          <w:sz w:val="24"/>
          <w:szCs w:val="24"/>
        </w:rPr>
        <w:t>Краснообск</w:t>
      </w:r>
      <w:proofErr w:type="spellEnd"/>
      <w:r w:rsidRPr="00B23876">
        <w:rPr>
          <w:sz w:val="24"/>
          <w:szCs w:val="24"/>
        </w:rPr>
        <w:t xml:space="preserve"> (</w:t>
      </w:r>
      <w:proofErr w:type="spellStart"/>
      <w:r w:rsidRPr="00B23876">
        <w:rPr>
          <w:rFonts w:hint="eastAsia"/>
          <w:sz w:val="24"/>
          <w:szCs w:val="24"/>
        </w:rPr>
        <w:t>Новосиб</w:t>
      </w:r>
      <w:proofErr w:type="spellEnd"/>
      <w:r w:rsidRPr="00B23876">
        <w:rPr>
          <w:sz w:val="24"/>
          <w:szCs w:val="24"/>
        </w:rPr>
        <w:t xml:space="preserve">. </w:t>
      </w:r>
      <w:r w:rsidRPr="00B23876">
        <w:rPr>
          <w:rFonts w:hint="eastAsia"/>
          <w:sz w:val="24"/>
          <w:szCs w:val="24"/>
        </w:rPr>
        <w:t>обл</w:t>
      </w:r>
      <w:r w:rsidRPr="00B23876">
        <w:rPr>
          <w:sz w:val="24"/>
          <w:szCs w:val="24"/>
        </w:rPr>
        <w:t xml:space="preserve">.), 2020. ‒ </w:t>
      </w:r>
      <w:r w:rsidRPr="00B23876">
        <w:rPr>
          <w:rFonts w:hint="eastAsia"/>
          <w:sz w:val="24"/>
          <w:szCs w:val="24"/>
        </w:rPr>
        <w:t>Т</w:t>
      </w:r>
      <w:r w:rsidRPr="00B23876">
        <w:rPr>
          <w:sz w:val="24"/>
          <w:szCs w:val="24"/>
        </w:rPr>
        <w:t xml:space="preserve">. 50 </w:t>
      </w:r>
      <w:r w:rsidRPr="00B23876">
        <w:rPr>
          <w:rFonts w:hint="eastAsia"/>
          <w:sz w:val="24"/>
          <w:szCs w:val="24"/>
        </w:rPr>
        <w:t>№ </w:t>
      </w:r>
      <w:r w:rsidRPr="00B23876">
        <w:rPr>
          <w:sz w:val="24"/>
          <w:szCs w:val="24"/>
        </w:rPr>
        <w:t xml:space="preserve">2. ‒ </w:t>
      </w:r>
      <w:r w:rsidRPr="00B23876">
        <w:rPr>
          <w:rFonts w:hint="eastAsia"/>
          <w:sz w:val="24"/>
          <w:szCs w:val="24"/>
        </w:rPr>
        <w:t>С</w:t>
      </w:r>
      <w:r w:rsidRPr="00B23876">
        <w:rPr>
          <w:sz w:val="24"/>
          <w:szCs w:val="24"/>
        </w:rPr>
        <w:t xml:space="preserve">. 47‒56: </w:t>
      </w:r>
      <w:proofErr w:type="spellStart"/>
      <w:r w:rsidRPr="00B23876">
        <w:rPr>
          <w:rFonts w:hint="eastAsia"/>
          <w:sz w:val="24"/>
          <w:szCs w:val="24"/>
        </w:rPr>
        <w:t>цв</w:t>
      </w:r>
      <w:proofErr w:type="spellEnd"/>
      <w:r w:rsidRPr="00B23876">
        <w:rPr>
          <w:sz w:val="24"/>
          <w:szCs w:val="24"/>
        </w:rPr>
        <w:t xml:space="preserve">. </w:t>
      </w:r>
      <w:r w:rsidRPr="00B23876">
        <w:rPr>
          <w:rFonts w:hint="eastAsia"/>
          <w:sz w:val="24"/>
          <w:szCs w:val="24"/>
        </w:rPr>
        <w:t>ил</w:t>
      </w:r>
      <w:r w:rsidRPr="00B23876">
        <w:rPr>
          <w:sz w:val="24"/>
          <w:szCs w:val="24"/>
        </w:rPr>
        <w:t xml:space="preserve">. ‒ </w:t>
      </w:r>
      <w:proofErr w:type="spellStart"/>
      <w:r w:rsidRPr="00B23876">
        <w:rPr>
          <w:rFonts w:hint="eastAsia"/>
          <w:sz w:val="24"/>
          <w:szCs w:val="24"/>
        </w:rPr>
        <w:t>Библиогр</w:t>
      </w:r>
      <w:proofErr w:type="spellEnd"/>
      <w:r w:rsidRPr="00B23876">
        <w:rPr>
          <w:sz w:val="24"/>
          <w:szCs w:val="24"/>
        </w:rPr>
        <w:t xml:space="preserve">.: </w:t>
      </w:r>
      <w:r w:rsidRPr="00B23876">
        <w:rPr>
          <w:rFonts w:hint="eastAsia"/>
          <w:sz w:val="24"/>
          <w:szCs w:val="24"/>
        </w:rPr>
        <w:t>с</w:t>
      </w:r>
      <w:r w:rsidRPr="00B23876">
        <w:rPr>
          <w:sz w:val="24"/>
          <w:szCs w:val="24"/>
        </w:rPr>
        <w:t>. 54‒55 (18 </w:t>
      </w:r>
      <w:r w:rsidRPr="00B23876">
        <w:rPr>
          <w:rFonts w:hint="eastAsia"/>
          <w:sz w:val="24"/>
          <w:szCs w:val="24"/>
        </w:rPr>
        <w:t>назв</w:t>
      </w:r>
      <w:r w:rsidRPr="00B23876">
        <w:rPr>
          <w:sz w:val="24"/>
          <w:szCs w:val="24"/>
        </w:rPr>
        <w:t>.)</w:t>
      </w:r>
    </w:p>
    <w:p w:rsidR="00191DFF" w:rsidRPr="00B23876" w:rsidRDefault="00191DFF" w:rsidP="00191DFF">
      <w:pPr>
        <w:pStyle w:val="a7"/>
        <w:rPr>
          <w:sz w:val="24"/>
          <w:szCs w:val="24"/>
        </w:rPr>
      </w:pPr>
      <w:hyperlink r:id="rId17" w:history="1">
        <w:r w:rsidRPr="00B23876">
          <w:rPr>
            <w:rStyle w:val="ad"/>
            <w:rFonts w:hint="eastAsia"/>
            <w:sz w:val="24"/>
            <w:szCs w:val="24"/>
          </w:rPr>
          <w:t>Перейти</w:t>
        </w:r>
        <w:r w:rsidRPr="00B23876">
          <w:rPr>
            <w:rStyle w:val="ad"/>
            <w:sz w:val="24"/>
            <w:szCs w:val="24"/>
          </w:rPr>
          <w:t xml:space="preserve"> </w:t>
        </w:r>
        <w:r w:rsidRPr="00B23876">
          <w:rPr>
            <w:rStyle w:val="ad"/>
            <w:rFonts w:hint="eastAsia"/>
            <w:sz w:val="24"/>
            <w:szCs w:val="24"/>
          </w:rPr>
          <w:t>в</w:t>
        </w:r>
        <w:r w:rsidRPr="00B23876">
          <w:rPr>
            <w:rStyle w:val="ad"/>
            <w:sz w:val="24"/>
            <w:szCs w:val="24"/>
          </w:rPr>
          <w:t xml:space="preserve"> </w:t>
        </w:r>
        <w:r w:rsidRPr="00B2387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191DFF" w:rsidRPr="00B23876" w:rsidRDefault="00191DFF" w:rsidP="00191DFF">
      <w:pPr>
        <w:pStyle w:val="11"/>
        <w:rPr>
          <w:sz w:val="24"/>
          <w:szCs w:val="24"/>
        </w:rPr>
      </w:pPr>
      <w:r w:rsidRPr="00B23876">
        <w:rPr>
          <w:b/>
          <w:sz w:val="24"/>
          <w:szCs w:val="24"/>
        </w:rPr>
        <w:t>7. </w:t>
      </w:r>
      <w:r w:rsidRPr="00B23876">
        <w:rPr>
          <w:rFonts w:hint="eastAsia"/>
          <w:b/>
          <w:sz w:val="24"/>
          <w:szCs w:val="24"/>
        </w:rPr>
        <w:t>Разина А</w:t>
      </w:r>
      <w:r w:rsidRPr="00B23876">
        <w:rPr>
          <w:b/>
          <w:sz w:val="24"/>
          <w:szCs w:val="24"/>
        </w:rPr>
        <w:t xml:space="preserve">. </w:t>
      </w:r>
      <w:r w:rsidRPr="00B23876">
        <w:rPr>
          <w:rFonts w:hint="eastAsia"/>
          <w:b/>
          <w:sz w:val="24"/>
          <w:szCs w:val="24"/>
        </w:rPr>
        <w:t>А</w:t>
      </w:r>
      <w:r w:rsidRPr="00B23876">
        <w:rPr>
          <w:b/>
          <w:sz w:val="24"/>
          <w:szCs w:val="24"/>
        </w:rPr>
        <w:t xml:space="preserve">. </w:t>
      </w:r>
      <w:r w:rsidRPr="00B23876">
        <w:rPr>
          <w:rFonts w:hint="eastAsia"/>
          <w:sz w:val="24"/>
          <w:szCs w:val="24"/>
        </w:rPr>
        <w:t>Корневая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гниль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на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новых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сортах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яровой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пшеницы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при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разных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сроках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посева</w:t>
      </w:r>
      <w:r w:rsidRPr="00B23876">
        <w:rPr>
          <w:sz w:val="24"/>
          <w:szCs w:val="24"/>
        </w:rPr>
        <w:t>/ </w:t>
      </w:r>
      <w:r w:rsidRPr="00B23876">
        <w:rPr>
          <w:rFonts w:hint="eastAsia"/>
          <w:sz w:val="24"/>
          <w:szCs w:val="24"/>
        </w:rPr>
        <w:t>А</w:t>
      </w:r>
      <w:r w:rsidRPr="00B23876">
        <w:rPr>
          <w:sz w:val="24"/>
          <w:szCs w:val="24"/>
        </w:rPr>
        <w:t xml:space="preserve">. </w:t>
      </w:r>
      <w:r w:rsidRPr="00B23876">
        <w:rPr>
          <w:rFonts w:hint="eastAsia"/>
          <w:sz w:val="24"/>
          <w:szCs w:val="24"/>
        </w:rPr>
        <w:t>А</w:t>
      </w:r>
      <w:r w:rsidRPr="00B23876">
        <w:rPr>
          <w:sz w:val="24"/>
          <w:szCs w:val="24"/>
        </w:rPr>
        <w:t xml:space="preserve">. </w:t>
      </w:r>
      <w:r w:rsidRPr="00B23876">
        <w:rPr>
          <w:rFonts w:hint="eastAsia"/>
          <w:sz w:val="24"/>
          <w:szCs w:val="24"/>
        </w:rPr>
        <w:t>Разина</w:t>
      </w:r>
      <w:r w:rsidRPr="00B23876">
        <w:rPr>
          <w:sz w:val="24"/>
          <w:szCs w:val="24"/>
        </w:rPr>
        <w:t xml:space="preserve">, </w:t>
      </w:r>
      <w:r w:rsidRPr="00B23876">
        <w:rPr>
          <w:rFonts w:hint="eastAsia"/>
          <w:sz w:val="24"/>
          <w:szCs w:val="24"/>
        </w:rPr>
        <w:t>Ф</w:t>
      </w:r>
      <w:r w:rsidRPr="00B23876">
        <w:rPr>
          <w:sz w:val="24"/>
          <w:szCs w:val="24"/>
        </w:rPr>
        <w:t xml:space="preserve">. </w:t>
      </w:r>
      <w:r w:rsidRPr="00B23876">
        <w:rPr>
          <w:rFonts w:hint="eastAsia"/>
          <w:sz w:val="24"/>
          <w:szCs w:val="24"/>
        </w:rPr>
        <w:t>С</w:t>
      </w:r>
      <w:r w:rsidRPr="00B23876">
        <w:rPr>
          <w:sz w:val="24"/>
          <w:szCs w:val="24"/>
        </w:rPr>
        <w:t xml:space="preserve">. </w:t>
      </w:r>
      <w:r w:rsidRPr="00B23876">
        <w:rPr>
          <w:rFonts w:hint="eastAsia"/>
          <w:sz w:val="24"/>
          <w:szCs w:val="24"/>
        </w:rPr>
        <w:t>Султ</w:t>
      </w:r>
      <w:r w:rsidRPr="00B23876">
        <w:rPr>
          <w:rFonts w:hint="eastAsia"/>
          <w:sz w:val="24"/>
          <w:szCs w:val="24"/>
        </w:rPr>
        <w:t>а</w:t>
      </w:r>
      <w:r w:rsidRPr="00B23876">
        <w:rPr>
          <w:rFonts w:hint="eastAsia"/>
          <w:sz w:val="24"/>
          <w:szCs w:val="24"/>
        </w:rPr>
        <w:t>нов</w:t>
      </w:r>
      <w:r w:rsidRPr="00B23876">
        <w:rPr>
          <w:sz w:val="24"/>
          <w:szCs w:val="24"/>
        </w:rPr>
        <w:t xml:space="preserve">, </w:t>
      </w:r>
      <w:r w:rsidRPr="00B23876">
        <w:rPr>
          <w:rFonts w:hint="eastAsia"/>
          <w:sz w:val="24"/>
          <w:szCs w:val="24"/>
        </w:rPr>
        <w:t>О</w:t>
      </w:r>
      <w:r w:rsidRPr="00B23876">
        <w:rPr>
          <w:sz w:val="24"/>
          <w:szCs w:val="24"/>
        </w:rPr>
        <w:t xml:space="preserve">. </w:t>
      </w:r>
      <w:r w:rsidRPr="00B23876">
        <w:rPr>
          <w:rFonts w:hint="eastAsia"/>
          <w:sz w:val="24"/>
          <w:szCs w:val="24"/>
        </w:rPr>
        <w:t>Г</w:t>
      </w:r>
      <w:r w:rsidRPr="00B23876">
        <w:rPr>
          <w:sz w:val="24"/>
          <w:szCs w:val="24"/>
        </w:rPr>
        <w:t xml:space="preserve">. </w:t>
      </w:r>
      <w:r w:rsidRPr="00B23876">
        <w:rPr>
          <w:rFonts w:hint="eastAsia"/>
          <w:sz w:val="24"/>
          <w:szCs w:val="24"/>
        </w:rPr>
        <w:t>Дятлова</w:t>
      </w:r>
      <w:r w:rsidRPr="00B23876">
        <w:rPr>
          <w:sz w:val="24"/>
          <w:szCs w:val="24"/>
        </w:rPr>
        <w:t xml:space="preserve">; </w:t>
      </w:r>
      <w:r w:rsidRPr="00B23876">
        <w:rPr>
          <w:rFonts w:hint="eastAsia"/>
          <w:sz w:val="24"/>
          <w:szCs w:val="24"/>
        </w:rPr>
        <w:t>Иркутский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научно</w:t>
      </w:r>
      <w:r w:rsidRPr="00B23876">
        <w:rPr>
          <w:sz w:val="24"/>
          <w:szCs w:val="24"/>
        </w:rPr>
        <w:t>-</w:t>
      </w:r>
      <w:r w:rsidRPr="00B23876">
        <w:rPr>
          <w:rFonts w:hint="eastAsia"/>
          <w:sz w:val="24"/>
          <w:szCs w:val="24"/>
        </w:rPr>
        <w:t>исследовательский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институт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сельского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хозяйства</w:t>
      </w:r>
      <w:r w:rsidRPr="00B23876">
        <w:rPr>
          <w:sz w:val="24"/>
          <w:szCs w:val="24"/>
        </w:rPr>
        <w:t xml:space="preserve"> // </w:t>
      </w:r>
      <w:r w:rsidRPr="00B23876">
        <w:rPr>
          <w:rFonts w:hint="eastAsia"/>
          <w:sz w:val="24"/>
          <w:szCs w:val="24"/>
        </w:rPr>
        <w:t>Сибирский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вестник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сельскохозя</w:t>
      </w:r>
      <w:r w:rsidRPr="00B23876">
        <w:rPr>
          <w:rFonts w:hint="eastAsia"/>
          <w:sz w:val="24"/>
          <w:szCs w:val="24"/>
        </w:rPr>
        <w:t>й</w:t>
      </w:r>
      <w:r w:rsidRPr="00B23876">
        <w:rPr>
          <w:rFonts w:hint="eastAsia"/>
          <w:sz w:val="24"/>
          <w:szCs w:val="24"/>
        </w:rPr>
        <w:t>ственной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науки</w:t>
      </w:r>
      <w:r w:rsidRPr="00B23876">
        <w:rPr>
          <w:sz w:val="24"/>
          <w:szCs w:val="24"/>
        </w:rPr>
        <w:t xml:space="preserve">. ‒ </w:t>
      </w:r>
      <w:proofErr w:type="spellStart"/>
      <w:r w:rsidRPr="00B23876">
        <w:rPr>
          <w:rFonts w:hint="eastAsia"/>
          <w:sz w:val="24"/>
          <w:szCs w:val="24"/>
        </w:rPr>
        <w:t>Краснообск</w:t>
      </w:r>
      <w:proofErr w:type="spellEnd"/>
      <w:r w:rsidRPr="00B23876">
        <w:rPr>
          <w:sz w:val="24"/>
          <w:szCs w:val="24"/>
        </w:rPr>
        <w:t xml:space="preserve"> (</w:t>
      </w:r>
      <w:proofErr w:type="spellStart"/>
      <w:r w:rsidRPr="00B23876">
        <w:rPr>
          <w:rFonts w:hint="eastAsia"/>
          <w:sz w:val="24"/>
          <w:szCs w:val="24"/>
        </w:rPr>
        <w:t>Новосиб</w:t>
      </w:r>
      <w:proofErr w:type="spellEnd"/>
      <w:r w:rsidRPr="00B23876">
        <w:rPr>
          <w:sz w:val="24"/>
          <w:szCs w:val="24"/>
        </w:rPr>
        <w:t xml:space="preserve">. </w:t>
      </w:r>
      <w:r w:rsidRPr="00B23876">
        <w:rPr>
          <w:rFonts w:hint="eastAsia"/>
          <w:sz w:val="24"/>
          <w:szCs w:val="24"/>
        </w:rPr>
        <w:t>обл</w:t>
      </w:r>
      <w:r w:rsidRPr="00B23876">
        <w:rPr>
          <w:sz w:val="24"/>
          <w:szCs w:val="24"/>
        </w:rPr>
        <w:t xml:space="preserve">.), 2020. ‒ </w:t>
      </w:r>
      <w:r w:rsidRPr="00B23876">
        <w:rPr>
          <w:rFonts w:hint="eastAsia"/>
          <w:sz w:val="24"/>
          <w:szCs w:val="24"/>
        </w:rPr>
        <w:t>Т</w:t>
      </w:r>
      <w:r w:rsidRPr="00B23876">
        <w:rPr>
          <w:sz w:val="24"/>
          <w:szCs w:val="24"/>
        </w:rPr>
        <w:t xml:space="preserve">. 50 </w:t>
      </w:r>
      <w:r w:rsidRPr="00B23876">
        <w:rPr>
          <w:rFonts w:hint="eastAsia"/>
          <w:sz w:val="24"/>
          <w:szCs w:val="24"/>
        </w:rPr>
        <w:t>№ </w:t>
      </w:r>
      <w:r w:rsidRPr="00B23876">
        <w:rPr>
          <w:sz w:val="24"/>
          <w:szCs w:val="24"/>
        </w:rPr>
        <w:t xml:space="preserve">2. ‒ </w:t>
      </w:r>
      <w:r w:rsidRPr="00B23876">
        <w:rPr>
          <w:rFonts w:hint="eastAsia"/>
          <w:sz w:val="24"/>
          <w:szCs w:val="24"/>
        </w:rPr>
        <w:t>С</w:t>
      </w:r>
      <w:r w:rsidRPr="00B23876">
        <w:rPr>
          <w:sz w:val="24"/>
          <w:szCs w:val="24"/>
        </w:rPr>
        <w:t xml:space="preserve">. 39‒46: </w:t>
      </w:r>
      <w:r w:rsidRPr="00B23876">
        <w:rPr>
          <w:rFonts w:hint="eastAsia"/>
          <w:sz w:val="24"/>
          <w:szCs w:val="24"/>
        </w:rPr>
        <w:t>ил</w:t>
      </w:r>
      <w:r w:rsidRPr="00B23876">
        <w:rPr>
          <w:sz w:val="24"/>
          <w:szCs w:val="24"/>
        </w:rPr>
        <w:t xml:space="preserve">. ‒ </w:t>
      </w:r>
      <w:proofErr w:type="spellStart"/>
      <w:r w:rsidRPr="00B23876">
        <w:rPr>
          <w:rFonts w:hint="eastAsia"/>
          <w:sz w:val="24"/>
          <w:szCs w:val="24"/>
        </w:rPr>
        <w:t>Библиогр</w:t>
      </w:r>
      <w:proofErr w:type="spellEnd"/>
      <w:r w:rsidRPr="00B23876">
        <w:rPr>
          <w:sz w:val="24"/>
          <w:szCs w:val="24"/>
        </w:rPr>
        <w:t xml:space="preserve">.: </w:t>
      </w:r>
      <w:r w:rsidRPr="00B23876">
        <w:rPr>
          <w:rFonts w:hint="eastAsia"/>
          <w:sz w:val="24"/>
          <w:szCs w:val="24"/>
        </w:rPr>
        <w:t>с</w:t>
      </w:r>
      <w:r w:rsidRPr="00B23876">
        <w:rPr>
          <w:sz w:val="24"/>
          <w:szCs w:val="24"/>
        </w:rPr>
        <w:t>. 44‒45 (14 </w:t>
      </w:r>
      <w:r w:rsidRPr="00B23876">
        <w:rPr>
          <w:rFonts w:hint="eastAsia"/>
          <w:sz w:val="24"/>
          <w:szCs w:val="24"/>
        </w:rPr>
        <w:t>назв</w:t>
      </w:r>
      <w:r w:rsidRPr="00B23876">
        <w:rPr>
          <w:sz w:val="24"/>
          <w:szCs w:val="24"/>
        </w:rPr>
        <w:t>.)</w:t>
      </w:r>
    </w:p>
    <w:p w:rsidR="00191DFF" w:rsidRPr="00B23876" w:rsidRDefault="00191DFF" w:rsidP="00191DFF">
      <w:pPr>
        <w:pStyle w:val="a7"/>
        <w:rPr>
          <w:sz w:val="24"/>
          <w:szCs w:val="24"/>
        </w:rPr>
      </w:pPr>
      <w:hyperlink r:id="rId18" w:history="1">
        <w:r w:rsidRPr="00B23876">
          <w:rPr>
            <w:rStyle w:val="ad"/>
            <w:rFonts w:hint="eastAsia"/>
            <w:sz w:val="24"/>
            <w:szCs w:val="24"/>
          </w:rPr>
          <w:t>Перейти</w:t>
        </w:r>
        <w:r w:rsidRPr="00B23876">
          <w:rPr>
            <w:rStyle w:val="ad"/>
            <w:sz w:val="24"/>
            <w:szCs w:val="24"/>
          </w:rPr>
          <w:t xml:space="preserve"> </w:t>
        </w:r>
        <w:r w:rsidRPr="00B23876">
          <w:rPr>
            <w:rStyle w:val="ad"/>
            <w:rFonts w:hint="eastAsia"/>
            <w:sz w:val="24"/>
            <w:szCs w:val="24"/>
          </w:rPr>
          <w:t>в</w:t>
        </w:r>
        <w:r w:rsidRPr="00B23876">
          <w:rPr>
            <w:rStyle w:val="ad"/>
            <w:sz w:val="24"/>
            <w:szCs w:val="24"/>
          </w:rPr>
          <w:t xml:space="preserve"> </w:t>
        </w:r>
        <w:r w:rsidRPr="00B2387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191DFF" w:rsidRDefault="00191DFF" w:rsidP="00191DFF">
      <w:pPr>
        <w:pStyle w:val="2"/>
      </w:pPr>
      <w:bookmarkStart w:id="7" w:name="_Toc61973262"/>
      <w:r>
        <w:rPr>
          <w:rFonts w:hint="eastAsia"/>
        </w:rPr>
        <w:lastRenderedPageBreak/>
        <w:t>Животноводство</w:t>
      </w:r>
      <w:bookmarkEnd w:id="7"/>
    </w:p>
    <w:p w:rsidR="00191DFF" w:rsidRPr="00B23876" w:rsidRDefault="00191DFF" w:rsidP="00191DFF">
      <w:pPr>
        <w:pStyle w:val="11"/>
        <w:rPr>
          <w:sz w:val="24"/>
          <w:szCs w:val="24"/>
        </w:rPr>
      </w:pPr>
      <w:r w:rsidRPr="00B23876">
        <w:rPr>
          <w:b/>
          <w:sz w:val="24"/>
          <w:szCs w:val="24"/>
        </w:rPr>
        <w:t xml:space="preserve">8. Кузьмина Е. Е. </w:t>
      </w:r>
      <w:proofErr w:type="spellStart"/>
      <w:r w:rsidRPr="00B23876">
        <w:rPr>
          <w:sz w:val="24"/>
          <w:szCs w:val="24"/>
        </w:rPr>
        <w:t>Иммунобиохимические</w:t>
      </w:r>
      <w:proofErr w:type="spellEnd"/>
      <w:r w:rsidRPr="00B23876">
        <w:rPr>
          <w:sz w:val="24"/>
          <w:szCs w:val="24"/>
        </w:rPr>
        <w:t xml:space="preserve"> показатели крови маралов в условиях республики Тыва/ Е. Е. Кузьмина; Тувинский научно-исследовательский институт сельского хозяйства // Сибирский вестник сельскохозяйственной науки. ‒ </w:t>
      </w:r>
      <w:proofErr w:type="spellStart"/>
      <w:r w:rsidRPr="00B23876">
        <w:rPr>
          <w:sz w:val="24"/>
          <w:szCs w:val="24"/>
        </w:rPr>
        <w:t>Краснообск</w:t>
      </w:r>
      <w:proofErr w:type="spellEnd"/>
      <w:r w:rsidRPr="00B23876">
        <w:rPr>
          <w:sz w:val="24"/>
          <w:szCs w:val="24"/>
        </w:rPr>
        <w:t xml:space="preserve"> (</w:t>
      </w:r>
      <w:proofErr w:type="spellStart"/>
      <w:r w:rsidRPr="00B23876">
        <w:rPr>
          <w:sz w:val="24"/>
          <w:szCs w:val="24"/>
        </w:rPr>
        <w:t>Новосиб</w:t>
      </w:r>
      <w:proofErr w:type="spellEnd"/>
      <w:r w:rsidRPr="00B23876">
        <w:rPr>
          <w:sz w:val="24"/>
          <w:szCs w:val="24"/>
        </w:rPr>
        <w:t xml:space="preserve">. обл.), 2020. ‒ Т. 50 № 2. ‒ С. 109‒115: ил. ‒ </w:t>
      </w:r>
      <w:proofErr w:type="spellStart"/>
      <w:r w:rsidRPr="00B23876">
        <w:rPr>
          <w:sz w:val="24"/>
          <w:szCs w:val="24"/>
        </w:rPr>
        <w:t>Библиогр</w:t>
      </w:r>
      <w:proofErr w:type="spellEnd"/>
      <w:r w:rsidRPr="00B23876">
        <w:rPr>
          <w:sz w:val="24"/>
          <w:szCs w:val="24"/>
        </w:rPr>
        <w:t>.: с. 113‒114 (13 назв.)</w:t>
      </w:r>
    </w:p>
    <w:p w:rsidR="00191DFF" w:rsidRPr="00B23876" w:rsidRDefault="00191DFF" w:rsidP="00191DFF">
      <w:pPr>
        <w:pStyle w:val="a7"/>
        <w:rPr>
          <w:sz w:val="24"/>
          <w:szCs w:val="24"/>
        </w:rPr>
      </w:pPr>
      <w:hyperlink r:id="rId19" w:history="1">
        <w:r w:rsidRPr="00B23876">
          <w:rPr>
            <w:rStyle w:val="ad"/>
            <w:rFonts w:hint="eastAsia"/>
            <w:sz w:val="24"/>
            <w:szCs w:val="24"/>
          </w:rPr>
          <w:t>Перейти</w:t>
        </w:r>
        <w:r w:rsidRPr="00B23876">
          <w:rPr>
            <w:rStyle w:val="ad"/>
            <w:sz w:val="24"/>
            <w:szCs w:val="24"/>
          </w:rPr>
          <w:t xml:space="preserve"> </w:t>
        </w:r>
        <w:r w:rsidRPr="00B23876">
          <w:rPr>
            <w:rStyle w:val="ad"/>
            <w:rFonts w:hint="eastAsia"/>
            <w:sz w:val="24"/>
            <w:szCs w:val="24"/>
          </w:rPr>
          <w:t>в</w:t>
        </w:r>
        <w:r w:rsidRPr="00B23876">
          <w:rPr>
            <w:rStyle w:val="ad"/>
            <w:sz w:val="24"/>
            <w:szCs w:val="24"/>
          </w:rPr>
          <w:t xml:space="preserve"> </w:t>
        </w:r>
        <w:r w:rsidRPr="00B2387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191DFF" w:rsidRPr="00B23876" w:rsidRDefault="00191DFF" w:rsidP="00191DFF">
      <w:pPr>
        <w:pStyle w:val="11"/>
        <w:rPr>
          <w:sz w:val="24"/>
          <w:szCs w:val="24"/>
        </w:rPr>
      </w:pPr>
      <w:r w:rsidRPr="00B23876">
        <w:rPr>
          <w:b/>
          <w:sz w:val="24"/>
          <w:szCs w:val="24"/>
        </w:rPr>
        <w:t>9. </w:t>
      </w:r>
      <w:r w:rsidRPr="00B23876">
        <w:rPr>
          <w:rFonts w:hint="eastAsia"/>
          <w:b/>
          <w:sz w:val="24"/>
          <w:szCs w:val="24"/>
        </w:rPr>
        <w:t>Мерзлякова О</w:t>
      </w:r>
      <w:r w:rsidRPr="00B23876">
        <w:rPr>
          <w:b/>
          <w:sz w:val="24"/>
          <w:szCs w:val="24"/>
        </w:rPr>
        <w:t xml:space="preserve">. </w:t>
      </w:r>
      <w:r w:rsidRPr="00B23876">
        <w:rPr>
          <w:rFonts w:hint="eastAsia"/>
          <w:b/>
          <w:sz w:val="24"/>
          <w:szCs w:val="24"/>
        </w:rPr>
        <w:t>Г</w:t>
      </w:r>
      <w:r w:rsidRPr="00B23876">
        <w:rPr>
          <w:b/>
          <w:sz w:val="24"/>
          <w:szCs w:val="24"/>
        </w:rPr>
        <w:t xml:space="preserve">. </w:t>
      </w:r>
      <w:r w:rsidRPr="00B23876">
        <w:rPr>
          <w:rFonts w:hint="eastAsia"/>
          <w:sz w:val="24"/>
          <w:szCs w:val="24"/>
        </w:rPr>
        <w:t>Использование</w:t>
      </w:r>
      <w:r w:rsidRPr="00B23876">
        <w:rPr>
          <w:sz w:val="24"/>
          <w:szCs w:val="24"/>
        </w:rPr>
        <w:t xml:space="preserve"> </w:t>
      </w:r>
      <w:proofErr w:type="spellStart"/>
      <w:r w:rsidRPr="00B23876">
        <w:rPr>
          <w:rFonts w:hint="eastAsia"/>
          <w:sz w:val="24"/>
          <w:szCs w:val="24"/>
        </w:rPr>
        <w:t>наночастиц</w:t>
      </w:r>
      <w:proofErr w:type="spellEnd"/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серебра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в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кормлении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перепелов</w:t>
      </w:r>
      <w:r w:rsidRPr="00B23876">
        <w:rPr>
          <w:sz w:val="24"/>
          <w:szCs w:val="24"/>
        </w:rPr>
        <w:t>/ </w:t>
      </w:r>
      <w:r w:rsidRPr="00B23876">
        <w:rPr>
          <w:rFonts w:hint="eastAsia"/>
          <w:sz w:val="24"/>
          <w:szCs w:val="24"/>
        </w:rPr>
        <w:t>О</w:t>
      </w:r>
      <w:r w:rsidRPr="00B23876">
        <w:rPr>
          <w:sz w:val="24"/>
          <w:szCs w:val="24"/>
        </w:rPr>
        <w:t xml:space="preserve">. </w:t>
      </w:r>
      <w:r w:rsidRPr="00B23876">
        <w:rPr>
          <w:rFonts w:hint="eastAsia"/>
          <w:sz w:val="24"/>
          <w:szCs w:val="24"/>
        </w:rPr>
        <w:t>Г</w:t>
      </w:r>
      <w:r w:rsidRPr="00B23876">
        <w:rPr>
          <w:sz w:val="24"/>
          <w:szCs w:val="24"/>
        </w:rPr>
        <w:t xml:space="preserve">. </w:t>
      </w:r>
      <w:r w:rsidRPr="00B23876">
        <w:rPr>
          <w:rFonts w:hint="eastAsia"/>
          <w:sz w:val="24"/>
          <w:szCs w:val="24"/>
        </w:rPr>
        <w:t>Мерзл</w:t>
      </w:r>
      <w:r w:rsidRPr="00B23876">
        <w:rPr>
          <w:rFonts w:hint="eastAsia"/>
          <w:sz w:val="24"/>
          <w:szCs w:val="24"/>
        </w:rPr>
        <w:t>я</w:t>
      </w:r>
      <w:r w:rsidRPr="00B23876">
        <w:rPr>
          <w:rFonts w:hint="eastAsia"/>
          <w:sz w:val="24"/>
          <w:szCs w:val="24"/>
        </w:rPr>
        <w:t>кова</w:t>
      </w:r>
      <w:r w:rsidRPr="00B23876">
        <w:rPr>
          <w:sz w:val="24"/>
          <w:szCs w:val="24"/>
        </w:rPr>
        <w:t xml:space="preserve">, </w:t>
      </w:r>
      <w:r w:rsidRPr="00B23876">
        <w:rPr>
          <w:rFonts w:hint="eastAsia"/>
          <w:sz w:val="24"/>
          <w:szCs w:val="24"/>
        </w:rPr>
        <w:t>В</w:t>
      </w:r>
      <w:r w:rsidRPr="00B23876">
        <w:rPr>
          <w:sz w:val="24"/>
          <w:szCs w:val="24"/>
        </w:rPr>
        <w:t xml:space="preserve">. </w:t>
      </w:r>
      <w:r w:rsidRPr="00B23876">
        <w:rPr>
          <w:rFonts w:hint="eastAsia"/>
          <w:sz w:val="24"/>
          <w:szCs w:val="24"/>
        </w:rPr>
        <w:t>А</w:t>
      </w:r>
      <w:r w:rsidRPr="00B23876">
        <w:rPr>
          <w:sz w:val="24"/>
          <w:szCs w:val="24"/>
        </w:rPr>
        <w:t xml:space="preserve">. </w:t>
      </w:r>
      <w:r w:rsidRPr="00B23876">
        <w:rPr>
          <w:rFonts w:hint="eastAsia"/>
          <w:sz w:val="24"/>
          <w:szCs w:val="24"/>
        </w:rPr>
        <w:t>Рогачев</w:t>
      </w:r>
      <w:r w:rsidRPr="00B23876">
        <w:rPr>
          <w:sz w:val="24"/>
          <w:szCs w:val="24"/>
        </w:rPr>
        <w:t xml:space="preserve">; </w:t>
      </w:r>
      <w:r w:rsidRPr="00B23876">
        <w:rPr>
          <w:rFonts w:hint="eastAsia"/>
          <w:sz w:val="24"/>
          <w:szCs w:val="24"/>
        </w:rPr>
        <w:t>Сибирский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федеральный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научный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центр</w:t>
      </w:r>
      <w:r w:rsidRPr="00B23876">
        <w:rPr>
          <w:sz w:val="24"/>
          <w:szCs w:val="24"/>
        </w:rPr>
        <w:t xml:space="preserve"> </w:t>
      </w:r>
      <w:proofErr w:type="spellStart"/>
      <w:r w:rsidRPr="00B23876">
        <w:rPr>
          <w:rFonts w:hint="eastAsia"/>
          <w:sz w:val="24"/>
          <w:szCs w:val="24"/>
        </w:rPr>
        <w:t>агробиотехнологий</w:t>
      </w:r>
      <w:proofErr w:type="spellEnd"/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Российской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акад</w:t>
      </w:r>
      <w:r w:rsidRPr="00B23876">
        <w:rPr>
          <w:rFonts w:hint="eastAsia"/>
          <w:sz w:val="24"/>
          <w:szCs w:val="24"/>
        </w:rPr>
        <w:t>е</w:t>
      </w:r>
      <w:r w:rsidRPr="00B23876">
        <w:rPr>
          <w:rFonts w:hint="eastAsia"/>
          <w:sz w:val="24"/>
          <w:szCs w:val="24"/>
        </w:rPr>
        <w:t>мии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наук</w:t>
      </w:r>
      <w:r w:rsidRPr="00B23876">
        <w:rPr>
          <w:sz w:val="24"/>
          <w:szCs w:val="24"/>
        </w:rPr>
        <w:t xml:space="preserve"> // </w:t>
      </w:r>
      <w:r w:rsidRPr="00B23876">
        <w:rPr>
          <w:rFonts w:hint="eastAsia"/>
          <w:sz w:val="24"/>
          <w:szCs w:val="24"/>
        </w:rPr>
        <w:t>Сибирский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вестник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сельскохозяйственной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науки</w:t>
      </w:r>
      <w:r w:rsidRPr="00B23876">
        <w:rPr>
          <w:sz w:val="24"/>
          <w:szCs w:val="24"/>
        </w:rPr>
        <w:t xml:space="preserve">. ‒ </w:t>
      </w:r>
      <w:proofErr w:type="spellStart"/>
      <w:r w:rsidRPr="00B23876">
        <w:rPr>
          <w:rFonts w:hint="eastAsia"/>
          <w:sz w:val="24"/>
          <w:szCs w:val="24"/>
        </w:rPr>
        <w:t>Краснообск</w:t>
      </w:r>
      <w:proofErr w:type="spellEnd"/>
      <w:r w:rsidRPr="00B23876">
        <w:rPr>
          <w:sz w:val="24"/>
          <w:szCs w:val="24"/>
        </w:rPr>
        <w:t xml:space="preserve"> (</w:t>
      </w:r>
      <w:proofErr w:type="spellStart"/>
      <w:r w:rsidRPr="00B23876">
        <w:rPr>
          <w:rFonts w:hint="eastAsia"/>
          <w:sz w:val="24"/>
          <w:szCs w:val="24"/>
        </w:rPr>
        <w:t>Новосиб</w:t>
      </w:r>
      <w:proofErr w:type="spellEnd"/>
      <w:r w:rsidRPr="00B23876">
        <w:rPr>
          <w:sz w:val="24"/>
          <w:szCs w:val="24"/>
        </w:rPr>
        <w:t xml:space="preserve">. </w:t>
      </w:r>
      <w:r w:rsidRPr="00B23876">
        <w:rPr>
          <w:rFonts w:hint="eastAsia"/>
          <w:sz w:val="24"/>
          <w:szCs w:val="24"/>
        </w:rPr>
        <w:t>обл</w:t>
      </w:r>
      <w:r w:rsidRPr="00B23876">
        <w:rPr>
          <w:sz w:val="24"/>
          <w:szCs w:val="24"/>
        </w:rPr>
        <w:t xml:space="preserve">.), 2020. ‒ </w:t>
      </w:r>
      <w:r w:rsidRPr="00B23876">
        <w:rPr>
          <w:rFonts w:hint="eastAsia"/>
          <w:sz w:val="24"/>
          <w:szCs w:val="24"/>
        </w:rPr>
        <w:t>Т</w:t>
      </w:r>
      <w:r w:rsidRPr="00B23876">
        <w:rPr>
          <w:sz w:val="24"/>
          <w:szCs w:val="24"/>
        </w:rPr>
        <w:t xml:space="preserve">. 50 </w:t>
      </w:r>
      <w:r w:rsidRPr="00B23876">
        <w:rPr>
          <w:rFonts w:hint="eastAsia"/>
          <w:sz w:val="24"/>
          <w:szCs w:val="24"/>
        </w:rPr>
        <w:t>№ </w:t>
      </w:r>
      <w:r w:rsidRPr="00B23876">
        <w:rPr>
          <w:sz w:val="24"/>
          <w:szCs w:val="24"/>
        </w:rPr>
        <w:t xml:space="preserve">2. ‒ </w:t>
      </w:r>
      <w:r w:rsidRPr="00B23876">
        <w:rPr>
          <w:rFonts w:hint="eastAsia"/>
          <w:sz w:val="24"/>
          <w:szCs w:val="24"/>
        </w:rPr>
        <w:t>С</w:t>
      </w:r>
      <w:r w:rsidRPr="00B23876">
        <w:rPr>
          <w:sz w:val="24"/>
          <w:szCs w:val="24"/>
        </w:rPr>
        <w:t xml:space="preserve">. 75‒83: </w:t>
      </w:r>
      <w:r w:rsidRPr="00B23876">
        <w:rPr>
          <w:rFonts w:hint="eastAsia"/>
          <w:sz w:val="24"/>
          <w:szCs w:val="24"/>
        </w:rPr>
        <w:t>ил</w:t>
      </w:r>
      <w:r w:rsidRPr="00B23876">
        <w:rPr>
          <w:sz w:val="24"/>
          <w:szCs w:val="24"/>
        </w:rPr>
        <w:t xml:space="preserve">. ‒ </w:t>
      </w:r>
      <w:proofErr w:type="spellStart"/>
      <w:r w:rsidRPr="00B23876">
        <w:rPr>
          <w:rFonts w:hint="eastAsia"/>
          <w:sz w:val="24"/>
          <w:szCs w:val="24"/>
        </w:rPr>
        <w:t>Библиогр</w:t>
      </w:r>
      <w:proofErr w:type="spellEnd"/>
      <w:r w:rsidRPr="00B23876">
        <w:rPr>
          <w:sz w:val="24"/>
          <w:szCs w:val="24"/>
        </w:rPr>
        <w:t xml:space="preserve">.: </w:t>
      </w:r>
      <w:r w:rsidRPr="00B23876">
        <w:rPr>
          <w:rFonts w:hint="eastAsia"/>
          <w:sz w:val="24"/>
          <w:szCs w:val="24"/>
        </w:rPr>
        <w:t>с</w:t>
      </w:r>
      <w:r w:rsidRPr="00B23876">
        <w:rPr>
          <w:sz w:val="24"/>
          <w:szCs w:val="24"/>
        </w:rPr>
        <w:t>. 82 (12 </w:t>
      </w:r>
      <w:r w:rsidRPr="00B23876">
        <w:rPr>
          <w:rFonts w:hint="eastAsia"/>
          <w:sz w:val="24"/>
          <w:szCs w:val="24"/>
        </w:rPr>
        <w:t>назв</w:t>
      </w:r>
      <w:r w:rsidRPr="00B23876">
        <w:rPr>
          <w:sz w:val="24"/>
          <w:szCs w:val="24"/>
        </w:rPr>
        <w:t>.)</w:t>
      </w:r>
    </w:p>
    <w:p w:rsidR="00191DFF" w:rsidRPr="00B23876" w:rsidRDefault="00191DFF" w:rsidP="00191DFF">
      <w:pPr>
        <w:pStyle w:val="a7"/>
        <w:rPr>
          <w:sz w:val="24"/>
          <w:szCs w:val="24"/>
        </w:rPr>
      </w:pPr>
      <w:hyperlink r:id="rId20" w:history="1">
        <w:r w:rsidRPr="00B23876">
          <w:rPr>
            <w:rStyle w:val="ad"/>
            <w:rFonts w:hint="eastAsia"/>
            <w:sz w:val="24"/>
            <w:szCs w:val="24"/>
          </w:rPr>
          <w:t>Перейти</w:t>
        </w:r>
        <w:r w:rsidRPr="00B23876">
          <w:rPr>
            <w:rStyle w:val="ad"/>
            <w:sz w:val="24"/>
            <w:szCs w:val="24"/>
          </w:rPr>
          <w:t xml:space="preserve"> </w:t>
        </w:r>
        <w:r w:rsidRPr="00B23876">
          <w:rPr>
            <w:rStyle w:val="ad"/>
            <w:rFonts w:hint="eastAsia"/>
            <w:sz w:val="24"/>
            <w:szCs w:val="24"/>
          </w:rPr>
          <w:t>в</w:t>
        </w:r>
        <w:r w:rsidRPr="00B23876">
          <w:rPr>
            <w:rStyle w:val="ad"/>
            <w:sz w:val="24"/>
            <w:szCs w:val="24"/>
          </w:rPr>
          <w:t xml:space="preserve"> </w:t>
        </w:r>
        <w:r w:rsidRPr="00B2387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191DFF" w:rsidRPr="00B23876" w:rsidRDefault="00191DFF" w:rsidP="00191DFF">
      <w:pPr>
        <w:pStyle w:val="21"/>
        <w:rPr>
          <w:sz w:val="24"/>
          <w:szCs w:val="24"/>
        </w:rPr>
      </w:pPr>
      <w:r w:rsidRPr="00B23876">
        <w:rPr>
          <w:b/>
          <w:sz w:val="24"/>
          <w:szCs w:val="24"/>
        </w:rPr>
        <w:t>10. </w:t>
      </w:r>
      <w:r w:rsidRPr="00B23876">
        <w:rPr>
          <w:rFonts w:hint="eastAsia"/>
          <w:b/>
          <w:sz w:val="24"/>
          <w:szCs w:val="24"/>
        </w:rPr>
        <w:t>Петрухина Л</w:t>
      </w:r>
      <w:r w:rsidRPr="00B23876">
        <w:rPr>
          <w:b/>
          <w:sz w:val="24"/>
          <w:szCs w:val="24"/>
        </w:rPr>
        <w:t xml:space="preserve">. </w:t>
      </w:r>
      <w:r w:rsidRPr="00B23876">
        <w:rPr>
          <w:rFonts w:hint="eastAsia"/>
          <w:b/>
          <w:sz w:val="24"/>
          <w:szCs w:val="24"/>
        </w:rPr>
        <w:t>Л</w:t>
      </w:r>
      <w:r w:rsidRPr="00B23876">
        <w:rPr>
          <w:b/>
          <w:sz w:val="24"/>
          <w:szCs w:val="24"/>
        </w:rPr>
        <w:t xml:space="preserve">. </w:t>
      </w:r>
      <w:r w:rsidRPr="00B23876">
        <w:rPr>
          <w:rFonts w:hint="eastAsia"/>
          <w:sz w:val="24"/>
          <w:szCs w:val="24"/>
        </w:rPr>
        <w:t>Влияние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возраста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первого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осеменения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и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живой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массы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на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молочную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пр</w:t>
      </w:r>
      <w:r w:rsidRPr="00B23876">
        <w:rPr>
          <w:rFonts w:hint="eastAsia"/>
          <w:sz w:val="24"/>
          <w:szCs w:val="24"/>
        </w:rPr>
        <w:t>о</w:t>
      </w:r>
      <w:r w:rsidRPr="00B23876">
        <w:rPr>
          <w:rFonts w:hint="eastAsia"/>
          <w:sz w:val="24"/>
          <w:szCs w:val="24"/>
        </w:rPr>
        <w:t>дуктивность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коров</w:t>
      </w:r>
      <w:r w:rsidRPr="00B23876">
        <w:rPr>
          <w:sz w:val="24"/>
          <w:szCs w:val="24"/>
        </w:rPr>
        <w:t>/ </w:t>
      </w:r>
      <w:r w:rsidRPr="00B23876">
        <w:rPr>
          <w:rFonts w:hint="eastAsia"/>
          <w:sz w:val="24"/>
          <w:szCs w:val="24"/>
        </w:rPr>
        <w:t>Л</w:t>
      </w:r>
      <w:r w:rsidRPr="00B23876">
        <w:rPr>
          <w:sz w:val="24"/>
          <w:szCs w:val="24"/>
        </w:rPr>
        <w:t xml:space="preserve">. </w:t>
      </w:r>
      <w:r w:rsidRPr="00B23876">
        <w:rPr>
          <w:rFonts w:hint="eastAsia"/>
          <w:sz w:val="24"/>
          <w:szCs w:val="24"/>
        </w:rPr>
        <w:t>Л</w:t>
      </w:r>
      <w:r w:rsidRPr="00B23876">
        <w:rPr>
          <w:sz w:val="24"/>
          <w:szCs w:val="24"/>
        </w:rPr>
        <w:t xml:space="preserve">. </w:t>
      </w:r>
      <w:r w:rsidRPr="00B23876">
        <w:rPr>
          <w:rFonts w:hint="eastAsia"/>
          <w:sz w:val="24"/>
          <w:szCs w:val="24"/>
        </w:rPr>
        <w:t>Петрухина</w:t>
      </w:r>
      <w:r w:rsidRPr="00B23876">
        <w:rPr>
          <w:sz w:val="24"/>
          <w:szCs w:val="24"/>
        </w:rPr>
        <w:t xml:space="preserve">, </w:t>
      </w:r>
      <w:r w:rsidRPr="00B23876">
        <w:rPr>
          <w:rFonts w:hint="eastAsia"/>
          <w:sz w:val="24"/>
          <w:szCs w:val="24"/>
        </w:rPr>
        <w:t>С</w:t>
      </w:r>
      <w:r w:rsidRPr="00B23876">
        <w:rPr>
          <w:sz w:val="24"/>
          <w:szCs w:val="24"/>
        </w:rPr>
        <w:t xml:space="preserve">. </w:t>
      </w:r>
      <w:r w:rsidRPr="00B23876">
        <w:rPr>
          <w:rFonts w:hint="eastAsia"/>
          <w:sz w:val="24"/>
          <w:szCs w:val="24"/>
        </w:rPr>
        <w:t>Л</w:t>
      </w:r>
      <w:r w:rsidRPr="00B23876">
        <w:rPr>
          <w:sz w:val="24"/>
          <w:szCs w:val="24"/>
        </w:rPr>
        <w:t xml:space="preserve">. </w:t>
      </w:r>
      <w:r w:rsidRPr="00B23876">
        <w:rPr>
          <w:rFonts w:hint="eastAsia"/>
          <w:sz w:val="24"/>
          <w:szCs w:val="24"/>
        </w:rPr>
        <w:t>Белозерцева</w:t>
      </w:r>
      <w:r w:rsidRPr="00B23876">
        <w:rPr>
          <w:sz w:val="24"/>
          <w:szCs w:val="24"/>
        </w:rPr>
        <w:t xml:space="preserve">; </w:t>
      </w:r>
      <w:r w:rsidRPr="00B23876">
        <w:rPr>
          <w:rFonts w:hint="eastAsia"/>
          <w:sz w:val="24"/>
          <w:szCs w:val="24"/>
        </w:rPr>
        <w:t>Иркутский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научно</w:t>
      </w:r>
      <w:r w:rsidRPr="00B23876">
        <w:rPr>
          <w:sz w:val="24"/>
          <w:szCs w:val="24"/>
        </w:rPr>
        <w:t>-</w:t>
      </w:r>
      <w:r w:rsidRPr="00B23876">
        <w:rPr>
          <w:rFonts w:hint="eastAsia"/>
          <w:sz w:val="24"/>
          <w:szCs w:val="24"/>
        </w:rPr>
        <w:t>исследовательский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и</w:t>
      </w:r>
      <w:r w:rsidRPr="00B23876">
        <w:rPr>
          <w:rFonts w:hint="eastAsia"/>
          <w:sz w:val="24"/>
          <w:szCs w:val="24"/>
        </w:rPr>
        <w:t>н</w:t>
      </w:r>
      <w:r w:rsidRPr="00B23876">
        <w:rPr>
          <w:rFonts w:hint="eastAsia"/>
          <w:sz w:val="24"/>
          <w:szCs w:val="24"/>
        </w:rPr>
        <w:t>ститут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сельского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хозяйства</w:t>
      </w:r>
      <w:r w:rsidRPr="00B23876">
        <w:rPr>
          <w:sz w:val="24"/>
          <w:szCs w:val="24"/>
        </w:rPr>
        <w:t xml:space="preserve"> // </w:t>
      </w:r>
      <w:r w:rsidRPr="00B23876">
        <w:rPr>
          <w:rFonts w:hint="eastAsia"/>
          <w:sz w:val="24"/>
          <w:szCs w:val="24"/>
        </w:rPr>
        <w:t>Сибирский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вестник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сельскохозяйственной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науки</w:t>
      </w:r>
      <w:r w:rsidRPr="00B23876">
        <w:rPr>
          <w:sz w:val="24"/>
          <w:szCs w:val="24"/>
        </w:rPr>
        <w:t xml:space="preserve">. ‒ </w:t>
      </w:r>
      <w:proofErr w:type="spellStart"/>
      <w:r w:rsidRPr="00B23876">
        <w:rPr>
          <w:rFonts w:hint="eastAsia"/>
          <w:sz w:val="24"/>
          <w:szCs w:val="24"/>
        </w:rPr>
        <w:t>Краснообск</w:t>
      </w:r>
      <w:proofErr w:type="spellEnd"/>
      <w:r w:rsidRPr="00B23876">
        <w:rPr>
          <w:sz w:val="24"/>
          <w:szCs w:val="24"/>
        </w:rPr>
        <w:t xml:space="preserve"> (</w:t>
      </w:r>
      <w:proofErr w:type="spellStart"/>
      <w:r w:rsidRPr="00B23876">
        <w:rPr>
          <w:rFonts w:hint="eastAsia"/>
          <w:sz w:val="24"/>
          <w:szCs w:val="24"/>
        </w:rPr>
        <w:t>Нов</w:t>
      </w:r>
      <w:r w:rsidRPr="00B23876">
        <w:rPr>
          <w:rFonts w:hint="eastAsia"/>
          <w:sz w:val="24"/>
          <w:szCs w:val="24"/>
        </w:rPr>
        <w:t>о</w:t>
      </w:r>
      <w:r w:rsidRPr="00B23876">
        <w:rPr>
          <w:rFonts w:hint="eastAsia"/>
          <w:sz w:val="24"/>
          <w:szCs w:val="24"/>
        </w:rPr>
        <w:t>сиб</w:t>
      </w:r>
      <w:proofErr w:type="spellEnd"/>
      <w:r w:rsidRPr="00B23876">
        <w:rPr>
          <w:sz w:val="24"/>
          <w:szCs w:val="24"/>
        </w:rPr>
        <w:t xml:space="preserve">. </w:t>
      </w:r>
      <w:r w:rsidRPr="00B23876">
        <w:rPr>
          <w:rFonts w:hint="eastAsia"/>
          <w:sz w:val="24"/>
          <w:szCs w:val="24"/>
        </w:rPr>
        <w:t>обл</w:t>
      </w:r>
      <w:r w:rsidRPr="00B23876">
        <w:rPr>
          <w:sz w:val="24"/>
          <w:szCs w:val="24"/>
        </w:rPr>
        <w:t xml:space="preserve">.), 2020. ‒ </w:t>
      </w:r>
      <w:r w:rsidRPr="00B23876">
        <w:rPr>
          <w:rFonts w:hint="eastAsia"/>
          <w:sz w:val="24"/>
          <w:szCs w:val="24"/>
        </w:rPr>
        <w:t>Т</w:t>
      </w:r>
      <w:r w:rsidRPr="00B23876">
        <w:rPr>
          <w:sz w:val="24"/>
          <w:szCs w:val="24"/>
        </w:rPr>
        <w:t xml:space="preserve">. 50 </w:t>
      </w:r>
      <w:r w:rsidRPr="00B23876">
        <w:rPr>
          <w:rFonts w:hint="eastAsia"/>
          <w:sz w:val="24"/>
          <w:szCs w:val="24"/>
        </w:rPr>
        <w:t>№ </w:t>
      </w:r>
      <w:r w:rsidRPr="00B23876">
        <w:rPr>
          <w:sz w:val="24"/>
          <w:szCs w:val="24"/>
        </w:rPr>
        <w:t xml:space="preserve">2. ‒ </w:t>
      </w:r>
      <w:r w:rsidRPr="00B23876">
        <w:rPr>
          <w:rFonts w:hint="eastAsia"/>
          <w:sz w:val="24"/>
          <w:szCs w:val="24"/>
        </w:rPr>
        <w:t>С</w:t>
      </w:r>
      <w:r w:rsidRPr="00B23876">
        <w:rPr>
          <w:sz w:val="24"/>
          <w:szCs w:val="24"/>
        </w:rPr>
        <w:t xml:space="preserve">. 57‒63: </w:t>
      </w:r>
      <w:r w:rsidRPr="00B23876">
        <w:rPr>
          <w:rFonts w:hint="eastAsia"/>
          <w:sz w:val="24"/>
          <w:szCs w:val="24"/>
        </w:rPr>
        <w:t>ил</w:t>
      </w:r>
      <w:r w:rsidRPr="00B23876">
        <w:rPr>
          <w:sz w:val="24"/>
          <w:szCs w:val="24"/>
        </w:rPr>
        <w:t xml:space="preserve">. ‒ </w:t>
      </w:r>
      <w:proofErr w:type="spellStart"/>
      <w:r w:rsidRPr="00B23876">
        <w:rPr>
          <w:rFonts w:hint="eastAsia"/>
          <w:sz w:val="24"/>
          <w:szCs w:val="24"/>
        </w:rPr>
        <w:t>Библиогр</w:t>
      </w:r>
      <w:proofErr w:type="spellEnd"/>
      <w:r w:rsidRPr="00B23876">
        <w:rPr>
          <w:sz w:val="24"/>
          <w:szCs w:val="24"/>
        </w:rPr>
        <w:t xml:space="preserve">.: </w:t>
      </w:r>
      <w:r w:rsidRPr="00B23876">
        <w:rPr>
          <w:rFonts w:hint="eastAsia"/>
          <w:sz w:val="24"/>
          <w:szCs w:val="24"/>
        </w:rPr>
        <w:t>с</w:t>
      </w:r>
      <w:r w:rsidRPr="00B23876">
        <w:rPr>
          <w:sz w:val="24"/>
          <w:szCs w:val="24"/>
        </w:rPr>
        <w:t>. 62 (10 </w:t>
      </w:r>
      <w:r w:rsidRPr="00B23876">
        <w:rPr>
          <w:rFonts w:hint="eastAsia"/>
          <w:sz w:val="24"/>
          <w:szCs w:val="24"/>
        </w:rPr>
        <w:t>назв</w:t>
      </w:r>
      <w:r w:rsidRPr="00B23876">
        <w:rPr>
          <w:sz w:val="24"/>
          <w:szCs w:val="24"/>
        </w:rPr>
        <w:t>.)</w:t>
      </w:r>
    </w:p>
    <w:p w:rsidR="00191DFF" w:rsidRPr="00B23876" w:rsidRDefault="00191DFF" w:rsidP="00191DFF">
      <w:pPr>
        <w:pStyle w:val="a7"/>
        <w:rPr>
          <w:sz w:val="24"/>
          <w:szCs w:val="24"/>
        </w:rPr>
      </w:pPr>
      <w:hyperlink r:id="rId21" w:history="1">
        <w:r w:rsidRPr="00B23876">
          <w:rPr>
            <w:rStyle w:val="ad"/>
            <w:rFonts w:hint="eastAsia"/>
            <w:sz w:val="24"/>
            <w:szCs w:val="24"/>
          </w:rPr>
          <w:t>Перейти</w:t>
        </w:r>
        <w:r w:rsidRPr="00B23876">
          <w:rPr>
            <w:rStyle w:val="ad"/>
            <w:sz w:val="24"/>
            <w:szCs w:val="24"/>
          </w:rPr>
          <w:t xml:space="preserve"> </w:t>
        </w:r>
        <w:r w:rsidRPr="00B23876">
          <w:rPr>
            <w:rStyle w:val="ad"/>
            <w:rFonts w:hint="eastAsia"/>
            <w:sz w:val="24"/>
            <w:szCs w:val="24"/>
          </w:rPr>
          <w:t>в</w:t>
        </w:r>
        <w:r w:rsidRPr="00B23876">
          <w:rPr>
            <w:rStyle w:val="ad"/>
            <w:sz w:val="24"/>
            <w:szCs w:val="24"/>
          </w:rPr>
          <w:t xml:space="preserve"> </w:t>
        </w:r>
        <w:r w:rsidRPr="00B2387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191DFF" w:rsidRPr="00B23876" w:rsidRDefault="00191DFF" w:rsidP="00191DFF">
      <w:pPr>
        <w:pStyle w:val="21"/>
        <w:rPr>
          <w:sz w:val="24"/>
          <w:szCs w:val="24"/>
        </w:rPr>
      </w:pPr>
      <w:r w:rsidRPr="00B23876">
        <w:rPr>
          <w:b/>
          <w:sz w:val="24"/>
          <w:szCs w:val="24"/>
        </w:rPr>
        <w:t>11. </w:t>
      </w:r>
      <w:proofErr w:type="spellStart"/>
      <w:proofErr w:type="gramStart"/>
      <w:r w:rsidRPr="00B23876">
        <w:rPr>
          <w:rFonts w:hint="eastAsia"/>
          <w:b/>
          <w:sz w:val="24"/>
          <w:szCs w:val="24"/>
        </w:rPr>
        <w:t>Хамируев</w:t>
      </w:r>
      <w:proofErr w:type="spellEnd"/>
      <w:r w:rsidRPr="00B23876">
        <w:rPr>
          <w:rFonts w:hint="eastAsia"/>
          <w:b/>
          <w:sz w:val="24"/>
          <w:szCs w:val="24"/>
        </w:rPr>
        <w:t> Т</w:t>
      </w:r>
      <w:r w:rsidRPr="00B23876">
        <w:rPr>
          <w:b/>
          <w:sz w:val="24"/>
          <w:szCs w:val="24"/>
        </w:rPr>
        <w:t xml:space="preserve">. </w:t>
      </w:r>
      <w:r w:rsidRPr="00B23876">
        <w:rPr>
          <w:rFonts w:hint="eastAsia"/>
          <w:b/>
          <w:sz w:val="24"/>
          <w:szCs w:val="24"/>
        </w:rPr>
        <w:t>Н</w:t>
      </w:r>
      <w:r w:rsidRPr="00B23876">
        <w:rPr>
          <w:b/>
          <w:sz w:val="24"/>
          <w:szCs w:val="24"/>
        </w:rPr>
        <w:t xml:space="preserve">. </w:t>
      </w:r>
      <w:r w:rsidRPr="00B23876">
        <w:rPr>
          <w:rFonts w:hint="eastAsia"/>
          <w:sz w:val="24"/>
          <w:szCs w:val="24"/>
        </w:rPr>
        <w:t>Линейное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разведение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овец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при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создании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нового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типа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забайкальской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пор</w:t>
      </w:r>
      <w:r w:rsidRPr="00B23876">
        <w:rPr>
          <w:rFonts w:hint="eastAsia"/>
          <w:sz w:val="24"/>
          <w:szCs w:val="24"/>
        </w:rPr>
        <w:t>о</w:t>
      </w:r>
      <w:r w:rsidRPr="00B23876">
        <w:rPr>
          <w:rFonts w:hint="eastAsia"/>
          <w:sz w:val="24"/>
          <w:szCs w:val="24"/>
        </w:rPr>
        <w:t>ды</w:t>
      </w:r>
      <w:r w:rsidRPr="00B23876">
        <w:rPr>
          <w:sz w:val="24"/>
          <w:szCs w:val="24"/>
        </w:rPr>
        <w:t>/ </w:t>
      </w:r>
      <w:r w:rsidRPr="00B23876">
        <w:rPr>
          <w:rFonts w:hint="eastAsia"/>
          <w:sz w:val="24"/>
          <w:szCs w:val="24"/>
        </w:rPr>
        <w:t>Т</w:t>
      </w:r>
      <w:r w:rsidRPr="00B23876">
        <w:rPr>
          <w:sz w:val="24"/>
          <w:szCs w:val="24"/>
        </w:rPr>
        <w:t xml:space="preserve">. </w:t>
      </w:r>
      <w:r w:rsidRPr="00B23876">
        <w:rPr>
          <w:rFonts w:hint="eastAsia"/>
          <w:sz w:val="24"/>
          <w:szCs w:val="24"/>
        </w:rPr>
        <w:t>Н</w:t>
      </w:r>
      <w:r w:rsidRPr="00B23876">
        <w:rPr>
          <w:sz w:val="24"/>
          <w:szCs w:val="24"/>
        </w:rPr>
        <w:t xml:space="preserve">. </w:t>
      </w:r>
      <w:proofErr w:type="spellStart"/>
      <w:r w:rsidRPr="00B23876">
        <w:rPr>
          <w:rFonts w:hint="eastAsia"/>
          <w:sz w:val="24"/>
          <w:szCs w:val="24"/>
        </w:rPr>
        <w:t>Хамируев</w:t>
      </w:r>
      <w:proofErr w:type="spellEnd"/>
      <w:r w:rsidRPr="00B23876">
        <w:rPr>
          <w:sz w:val="24"/>
          <w:szCs w:val="24"/>
        </w:rPr>
        <w:t xml:space="preserve">, </w:t>
      </w:r>
      <w:r w:rsidRPr="00B23876">
        <w:rPr>
          <w:rFonts w:hint="eastAsia"/>
          <w:sz w:val="24"/>
          <w:szCs w:val="24"/>
        </w:rPr>
        <w:t>И</w:t>
      </w:r>
      <w:r w:rsidRPr="00B23876">
        <w:rPr>
          <w:sz w:val="24"/>
          <w:szCs w:val="24"/>
        </w:rPr>
        <w:t xml:space="preserve">. </w:t>
      </w:r>
      <w:r w:rsidRPr="00B23876">
        <w:rPr>
          <w:rFonts w:hint="eastAsia"/>
          <w:sz w:val="24"/>
          <w:szCs w:val="24"/>
        </w:rPr>
        <w:t>В</w:t>
      </w:r>
      <w:r w:rsidRPr="00B23876">
        <w:rPr>
          <w:sz w:val="24"/>
          <w:szCs w:val="24"/>
        </w:rPr>
        <w:t xml:space="preserve">. </w:t>
      </w:r>
      <w:r w:rsidRPr="00B23876">
        <w:rPr>
          <w:rFonts w:hint="eastAsia"/>
          <w:sz w:val="24"/>
          <w:szCs w:val="24"/>
        </w:rPr>
        <w:t>Волков</w:t>
      </w:r>
      <w:r w:rsidRPr="00B23876">
        <w:rPr>
          <w:sz w:val="24"/>
          <w:szCs w:val="24"/>
        </w:rPr>
        <w:t xml:space="preserve">, </w:t>
      </w:r>
      <w:r w:rsidRPr="00B23876">
        <w:rPr>
          <w:rFonts w:hint="eastAsia"/>
          <w:sz w:val="24"/>
          <w:szCs w:val="24"/>
        </w:rPr>
        <w:t>Б</w:t>
      </w:r>
      <w:r w:rsidRPr="00B23876">
        <w:rPr>
          <w:sz w:val="24"/>
          <w:szCs w:val="24"/>
        </w:rPr>
        <w:t xml:space="preserve">. </w:t>
      </w:r>
      <w:r w:rsidRPr="00B23876">
        <w:rPr>
          <w:rFonts w:hint="eastAsia"/>
          <w:sz w:val="24"/>
          <w:szCs w:val="24"/>
        </w:rPr>
        <w:t>З</w:t>
      </w:r>
      <w:r w:rsidRPr="00B23876">
        <w:rPr>
          <w:sz w:val="24"/>
          <w:szCs w:val="24"/>
        </w:rPr>
        <w:t xml:space="preserve">. </w:t>
      </w:r>
      <w:proofErr w:type="spellStart"/>
      <w:r w:rsidRPr="00B23876">
        <w:rPr>
          <w:rFonts w:hint="eastAsia"/>
          <w:sz w:val="24"/>
          <w:szCs w:val="24"/>
        </w:rPr>
        <w:t>Базарон</w:t>
      </w:r>
      <w:proofErr w:type="spellEnd"/>
      <w:r w:rsidRPr="00B23876">
        <w:rPr>
          <w:sz w:val="24"/>
          <w:szCs w:val="24"/>
        </w:rPr>
        <w:t xml:space="preserve">; </w:t>
      </w:r>
      <w:r w:rsidRPr="00B23876">
        <w:rPr>
          <w:rFonts w:hint="eastAsia"/>
          <w:sz w:val="24"/>
          <w:szCs w:val="24"/>
        </w:rPr>
        <w:t>Научно</w:t>
      </w:r>
      <w:r w:rsidRPr="00B23876">
        <w:rPr>
          <w:sz w:val="24"/>
          <w:szCs w:val="24"/>
        </w:rPr>
        <w:t>-</w:t>
      </w:r>
      <w:r w:rsidRPr="00B23876">
        <w:rPr>
          <w:rFonts w:hint="eastAsia"/>
          <w:sz w:val="24"/>
          <w:szCs w:val="24"/>
        </w:rPr>
        <w:t>исследовательский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институт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ветеринарии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Восточной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Сибири </w:t>
      </w:r>
      <w:r w:rsidRPr="00B23876">
        <w:rPr>
          <w:sz w:val="24"/>
          <w:szCs w:val="24"/>
        </w:rPr>
        <w:t xml:space="preserve">‒ </w:t>
      </w:r>
      <w:r w:rsidRPr="00B23876">
        <w:rPr>
          <w:rFonts w:hint="eastAsia"/>
          <w:sz w:val="24"/>
          <w:szCs w:val="24"/>
        </w:rPr>
        <w:t>филиал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Сибирского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федерального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научного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центра</w:t>
      </w:r>
      <w:r w:rsidRPr="00B23876">
        <w:rPr>
          <w:sz w:val="24"/>
          <w:szCs w:val="24"/>
        </w:rPr>
        <w:t xml:space="preserve"> </w:t>
      </w:r>
      <w:proofErr w:type="spellStart"/>
      <w:r w:rsidRPr="00B23876">
        <w:rPr>
          <w:rFonts w:hint="eastAsia"/>
          <w:sz w:val="24"/>
          <w:szCs w:val="24"/>
        </w:rPr>
        <w:t>агробиотехнологий</w:t>
      </w:r>
      <w:proofErr w:type="spellEnd"/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Росси</w:t>
      </w:r>
      <w:r w:rsidRPr="00B23876">
        <w:rPr>
          <w:rFonts w:hint="eastAsia"/>
          <w:sz w:val="24"/>
          <w:szCs w:val="24"/>
        </w:rPr>
        <w:t>й</w:t>
      </w:r>
      <w:r w:rsidRPr="00B23876">
        <w:rPr>
          <w:rFonts w:hint="eastAsia"/>
          <w:sz w:val="24"/>
          <w:szCs w:val="24"/>
        </w:rPr>
        <w:t>ской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академии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наук</w:t>
      </w:r>
      <w:r w:rsidRPr="00B23876">
        <w:rPr>
          <w:sz w:val="24"/>
          <w:szCs w:val="24"/>
        </w:rPr>
        <w:t xml:space="preserve">, </w:t>
      </w:r>
      <w:r w:rsidRPr="00B23876">
        <w:rPr>
          <w:rFonts w:hint="eastAsia"/>
          <w:sz w:val="24"/>
          <w:szCs w:val="24"/>
        </w:rPr>
        <w:t>Забайкальский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аграрный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институт </w:t>
      </w:r>
      <w:r w:rsidRPr="00B23876">
        <w:rPr>
          <w:sz w:val="24"/>
          <w:szCs w:val="24"/>
        </w:rPr>
        <w:t xml:space="preserve">‒ </w:t>
      </w:r>
      <w:r w:rsidRPr="00B23876">
        <w:rPr>
          <w:rFonts w:hint="eastAsia"/>
          <w:sz w:val="24"/>
          <w:szCs w:val="24"/>
        </w:rPr>
        <w:t>филиал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Иркутского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государственного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а</w:t>
      </w:r>
      <w:r w:rsidRPr="00B23876">
        <w:rPr>
          <w:rFonts w:hint="eastAsia"/>
          <w:sz w:val="24"/>
          <w:szCs w:val="24"/>
        </w:rPr>
        <w:t>г</w:t>
      </w:r>
      <w:r w:rsidRPr="00B23876">
        <w:rPr>
          <w:rFonts w:hint="eastAsia"/>
          <w:sz w:val="24"/>
          <w:szCs w:val="24"/>
        </w:rPr>
        <w:t>рарного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университета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им</w:t>
      </w:r>
      <w:r w:rsidRPr="00B23876">
        <w:rPr>
          <w:sz w:val="24"/>
          <w:szCs w:val="24"/>
        </w:rPr>
        <w:t xml:space="preserve">. </w:t>
      </w:r>
      <w:r w:rsidRPr="00B23876">
        <w:rPr>
          <w:rFonts w:hint="eastAsia"/>
          <w:sz w:val="24"/>
          <w:szCs w:val="24"/>
        </w:rPr>
        <w:t>А</w:t>
      </w:r>
      <w:r w:rsidRPr="00B23876">
        <w:rPr>
          <w:sz w:val="24"/>
          <w:szCs w:val="24"/>
        </w:rPr>
        <w:t xml:space="preserve">. </w:t>
      </w:r>
      <w:r w:rsidRPr="00B23876">
        <w:rPr>
          <w:rFonts w:hint="eastAsia"/>
          <w:sz w:val="24"/>
          <w:szCs w:val="24"/>
        </w:rPr>
        <w:t>А</w:t>
      </w:r>
      <w:r w:rsidRPr="00B23876">
        <w:rPr>
          <w:sz w:val="24"/>
          <w:szCs w:val="24"/>
        </w:rPr>
        <w:t xml:space="preserve">. </w:t>
      </w:r>
      <w:proofErr w:type="spellStart"/>
      <w:r w:rsidRPr="00B23876">
        <w:rPr>
          <w:rFonts w:hint="eastAsia"/>
          <w:sz w:val="24"/>
          <w:szCs w:val="24"/>
        </w:rPr>
        <w:t>Ежевского</w:t>
      </w:r>
      <w:proofErr w:type="spellEnd"/>
      <w:r w:rsidRPr="00B23876">
        <w:rPr>
          <w:sz w:val="24"/>
          <w:szCs w:val="24"/>
        </w:rPr>
        <w:t xml:space="preserve"> // </w:t>
      </w:r>
      <w:r w:rsidRPr="00B23876">
        <w:rPr>
          <w:rFonts w:hint="eastAsia"/>
          <w:sz w:val="24"/>
          <w:szCs w:val="24"/>
        </w:rPr>
        <w:t>Сибирский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вестник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сельскохозяйственной</w:t>
      </w:r>
      <w:r w:rsidRPr="00B23876">
        <w:rPr>
          <w:sz w:val="24"/>
          <w:szCs w:val="24"/>
        </w:rPr>
        <w:t xml:space="preserve"> </w:t>
      </w:r>
      <w:r w:rsidRPr="00B23876">
        <w:rPr>
          <w:rFonts w:hint="eastAsia"/>
          <w:sz w:val="24"/>
          <w:szCs w:val="24"/>
        </w:rPr>
        <w:t>науки</w:t>
      </w:r>
      <w:r w:rsidRPr="00B23876">
        <w:rPr>
          <w:sz w:val="24"/>
          <w:szCs w:val="24"/>
        </w:rPr>
        <w:t>.</w:t>
      </w:r>
      <w:proofErr w:type="gramEnd"/>
      <w:r w:rsidRPr="00B23876">
        <w:rPr>
          <w:sz w:val="24"/>
          <w:szCs w:val="24"/>
        </w:rPr>
        <w:t xml:space="preserve"> ‒ </w:t>
      </w:r>
      <w:proofErr w:type="spellStart"/>
      <w:r w:rsidRPr="00B23876">
        <w:rPr>
          <w:rFonts w:hint="eastAsia"/>
          <w:sz w:val="24"/>
          <w:szCs w:val="24"/>
        </w:rPr>
        <w:t>Краснообск</w:t>
      </w:r>
      <w:proofErr w:type="spellEnd"/>
      <w:r w:rsidRPr="00B23876">
        <w:rPr>
          <w:sz w:val="24"/>
          <w:szCs w:val="24"/>
        </w:rPr>
        <w:t xml:space="preserve"> (</w:t>
      </w:r>
      <w:proofErr w:type="spellStart"/>
      <w:r w:rsidRPr="00B23876">
        <w:rPr>
          <w:rFonts w:hint="eastAsia"/>
          <w:sz w:val="24"/>
          <w:szCs w:val="24"/>
        </w:rPr>
        <w:t>Новосиб</w:t>
      </w:r>
      <w:proofErr w:type="spellEnd"/>
      <w:r w:rsidRPr="00B23876">
        <w:rPr>
          <w:sz w:val="24"/>
          <w:szCs w:val="24"/>
        </w:rPr>
        <w:t xml:space="preserve">. </w:t>
      </w:r>
      <w:r w:rsidRPr="00B23876">
        <w:rPr>
          <w:rFonts w:hint="eastAsia"/>
          <w:sz w:val="24"/>
          <w:szCs w:val="24"/>
        </w:rPr>
        <w:t>обл</w:t>
      </w:r>
      <w:r w:rsidRPr="00B23876">
        <w:rPr>
          <w:sz w:val="24"/>
          <w:szCs w:val="24"/>
        </w:rPr>
        <w:t xml:space="preserve">.), 2020. ‒ </w:t>
      </w:r>
      <w:r w:rsidRPr="00B23876">
        <w:rPr>
          <w:rFonts w:hint="eastAsia"/>
          <w:sz w:val="24"/>
          <w:szCs w:val="24"/>
        </w:rPr>
        <w:t>Т</w:t>
      </w:r>
      <w:r w:rsidRPr="00B23876">
        <w:rPr>
          <w:sz w:val="24"/>
          <w:szCs w:val="24"/>
        </w:rPr>
        <w:t xml:space="preserve">. 50 </w:t>
      </w:r>
      <w:r w:rsidRPr="00B23876">
        <w:rPr>
          <w:rFonts w:hint="eastAsia"/>
          <w:sz w:val="24"/>
          <w:szCs w:val="24"/>
        </w:rPr>
        <w:t>№ </w:t>
      </w:r>
      <w:r w:rsidRPr="00B23876">
        <w:rPr>
          <w:sz w:val="24"/>
          <w:szCs w:val="24"/>
        </w:rPr>
        <w:t xml:space="preserve">2. ‒ </w:t>
      </w:r>
      <w:r w:rsidRPr="00B23876">
        <w:rPr>
          <w:rFonts w:hint="eastAsia"/>
          <w:sz w:val="24"/>
          <w:szCs w:val="24"/>
        </w:rPr>
        <w:t>С</w:t>
      </w:r>
      <w:r w:rsidRPr="00B23876">
        <w:rPr>
          <w:sz w:val="24"/>
          <w:szCs w:val="24"/>
        </w:rPr>
        <w:t xml:space="preserve">. 64‒74: </w:t>
      </w:r>
      <w:r w:rsidRPr="00B23876">
        <w:rPr>
          <w:rFonts w:hint="eastAsia"/>
          <w:sz w:val="24"/>
          <w:szCs w:val="24"/>
        </w:rPr>
        <w:t>ил</w:t>
      </w:r>
      <w:r w:rsidRPr="00B23876">
        <w:rPr>
          <w:sz w:val="24"/>
          <w:szCs w:val="24"/>
        </w:rPr>
        <w:t xml:space="preserve">. ‒ </w:t>
      </w:r>
      <w:proofErr w:type="spellStart"/>
      <w:r w:rsidRPr="00B23876">
        <w:rPr>
          <w:rFonts w:hint="eastAsia"/>
          <w:sz w:val="24"/>
          <w:szCs w:val="24"/>
        </w:rPr>
        <w:t>Библиогр</w:t>
      </w:r>
      <w:proofErr w:type="spellEnd"/>
      <w:r w:rsidRPr="00B23876">
        <w:rPr>
          <w:sz w:val="24"/>
          <w:szCs w:val="24"/>
        </w:rPr>
        <w:t xml:space="preserve">.: </w:t>
      </w:r>
      <w:r w:rsidRPr="00B23876">
        <w:rPr>
          <w:rFonts w:hint="eastAsia"/>
          <w:sz w:val="24"/>
          <w:szCs w:val="24"/>
        </w:rPr>
        <w:t>с</w:t>
      </w:r>
      <w:r w:rsidRPr="00B23876">
        <w:rPr>
          <w:sz w:val="24"/>
          <w:szCs w:val="24"/>
        </w:rPr>
        <w:t>. 72‒73 (11 </w:t>
      </w:r>
      <w:r w:rsidRPr="00B23876">
        <w:rPr>
          <w:rFonts w:hint="eastAsia"/>
          <w:sz w:val="24"/>
          <w:szCs w:val="24"/>
        </w:rPr>
        <w:t>назв</w:t>
      </w:r>
      <w:r w:rsidRPr="00B23876">
        <w:rPr>
          <w:sz w:val="24"/>
          <w:szCs w:val="24"/>
        </w:rPr>
        <w:t>.)</w:t>
      </w:r>
    </w:p>
    <w:p w:rsidR="00191DFF" w:rsidRPr="00B23876" w:rsidRDefault="00191DFF" w:rsidP="00191DFF">
      <w:pPr>
        <w:pStyle w:val="a7"/>
        <w:rPr>
          <w:sz w:val="24"/>
          <w:szCs w:val="24"/>
        </w:rPr>
      </w:pPr>
      <w:hyperlink r:id="rId22" w:history="1">
        <w:r w:rsidRPr="00B23876">
          <w:rPr>
            <w:rStyle w:val="ad"/>
            <w:rFonts w:hint="eastAsia"/>
            <w:sz w:val="24"/>
            <w:szCs w:val="24"/>
          </w:rPr>
          <w:t>Перейти</w:t>
        </w:r>
        <w:r w:rsidRPr="00B23876">
          <w:rPr>
            <w:rStyle w:val="ad"/>
            <w:sz w:val="24"/>
            <w:szCs w:val="24"/>
          </w:rPr>
          <w:t xml:space="preserve"> </w:t>
        </w:r>
        <w:r w:rsidRPr="00B23876">
          <w:rPr>
            <w:rStyle w:val="ad"/>
            <w:rFonts w:hint="eastAsia"/>
            <w:sz w:val="24"/>
            <w:szCs w:val="24"/>
          </w:rPr>
          <w:t>в</w:t>
        </w:r>
        <w:r w:rsidRPr="00B23876">
          <w:rPr>
            <w:rStyle w:val="ad"/>
            <w:sz w:val="24"/>
            <w:szCs w:val="24"/>
          </w:rPr>
          <w:t xml:space="preserve"> </w:t>
        </w:r>
        <w:r w:rsidRPr="00B2387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191DFF" w:rsidRDefault="00191DFF" w:rsidP="00191DFF">
      <w:pPr>
        <w:pStyle w:val="2"/>
      </w:pPr>
      <w:bookmarkStart w:id="8" w:name="_Toc61973263"/>
      <w:r>
        <w:rPr>
          <w:rFonts w:hint="eastAsia"/>
        </w:rPr>
        <w:t>Ветеринария</w:t>
      </w:r>
      <w:bookmarkEnd w:id="8"/>
    </w:p>
    <w:p w:rsidR="00191DFF" w:rsidRPr="00B23876" w:rsidRDefault="00191DFF" w:rsidP="00191DFF">
      <w:pPr>
        <w:pStyle w:val="21"/>
        <w:rPr>
          <w:sz w:val="24"/>
          <w:szCs w:val="24"/>
        </w:rPr>
      </w:pPr>
      <w:r w:rsidRPr="00B23876">
        <w:rPr>
          <w:b/>
          <w:sz w:val="24"/>
          <w:szCs w:val="24"/>
        </w:rPr>
        <w:t>12. </w:t>
      </w:r>
      <w:proofErr w:type="spellStart"/>
      <w:r w:rsidRPr="00B23876">
        <w:rPr>
          <w:b/>
          <w:sz w:val="24"/>
          <w:szCs w:val="24"/>
        </w:rPr>
        <w:t>Шкиль</w:t>
      </w:r>
      <w:proofErr w:type="spellEnd"/>
      <w:r w:rsidRPr="00B23876">
        <w:rPr>
          <w:b/>
          <w:sz w:val="24"/>
          <w:szCs w:val="24"/>
        </w:rPr>
        <w:t xml:space="preserve"> Н. Н. </w:t>
      </w:r>
      <w:r w:rsidRPr="00B23876">
        <w:rPr>
          <w:sz w:val="24"/>
          <w:szCs w:val="24"/>
        </w:rPr>
        <w:t xml:space="preserve">Влияние антибиотиков и </w:t>
      </w:r>
      <w:proofErr w:type="spellStart"/>
      <w:r w:rsidRPr="00B23876">
        <w:rPr>
          <w:sz w:val="24"/>
          <w:szCs w:val="24"/>
        </w:rPr>
        <w:t>наночастиц</w:t>
      </w:r>
      <w:proofErr w:type="spellEnd"/>
      <w:r w:rsidRPr="00B23876">
        <w:rPr>
          <w:sz w:val="24"/>
          <w:szCs w:val="24"/>
        </w:rPr>
        <w:t xml:space="preserve"> серебра на изменение чувствительн</w:t>
      </w:r>
      <w:r w:rsidRPr="00B23876">
        <w:rPr>
          <w:sz w:val="24"/>
          <w:szCs w:val="24"/>
        </w:rPr>
        <w:t>о</w:t>
      </w:r>
      <w:r w:rsidRPr="00B23876">
        <w:rPr>
          <w:sz w:val="24"/>
          <w:szCs w:val="24"/>
        </w:rPr>
        <w:t xml:space="preserve">сти E. </w:t>
      </w:r>
      <w:proofErr w:type="spellStart"/>
      <w:r w:rsidRPr="00B23876">
        <w:rPr>
          <w:sz w:val="24"/>
          <w:szCs w:val="24"/>
        </w:rPr>
        <w:t>coli</w:t>
      </w:r>
      <w:proofErr w:type="spellEnd"/>
      <w:r w:rsidRPr="00B23876">
        <w:rPr>
          <w:sz w:val="24"/>
          <w:szCs w:val="24"/>
        </w:rPr>
        <w:t xml:space="preserve"> к антибактериал</w:t>
      </w:r>
      <w:r w:rsidRPr="00B23876">
        <w:rPr>
          <w:sz w:val="24"/>
          <w:szCs w:val="24"/>
        </w:rPr>
        <w:t>ь</w:t>
      </w:r>
      <w:r w:rsidRPr="00B23876">
        <w:rPr>
          <w:sz w:val="24"/>
          <w:szCs w:val="24"/>
        </w:rPr>
        <w:t xml:space="preserve">ным препаратам/ Н. Н. </w:t>
      </w:r>
      <w:proofErr w:type="spellStart"/>
      <w:r w:rsidRPr="00B23876">
        <w:rPr>
          <w:sz w:val="24"/>
          <w:szCs w:val="24"/>
        </w:rPr>
        <w:t>Шкиль</w:t>
      </w:r>
      <w:proofErr w:type="spellEnd"/>
      <w:r w:rsidRPr="00B23876">
        <w:rPr>
          <w:sz w:val="24"/>
          <w:szCs w:val="24"/>
        </w:rPr>
        <w:t xml:space="preserve">, Е. В. Нефедова; Сибирский федеральный научный центр </w:t>
      </w:r>
      <w:proofErr w:type="spellStart"/>
      <w:r w:rsidRPr="00B23876">
        <w:rPr>
          <w:sz w:val="24"/>
          <w:szCs w:val="24"/>
        </w:rPr>
        <w:t>агробиотехнологий</w:t>
      </w:r>
      <w:proofErr w:type="spellEnd"/>
      <w:r w:rsidRPr="00B23876">
        <w:rPr>
          <w:sz w:val="24"/>
          <w:szCs w:val="24"/>
        </w:rPr>
        <w:t xml:space="preserve"> Российской академии наук // Сибирский вестник сельскохозя</w:t>
      </w:r>
      <w:r w:rsidRPr="00B23876">
        <w:rPr>
          <w:sz w:val="24"/>
          <w:szCs w:val="24"/>
        </w:rPr>
        <w:t>й</w:t>
      </w:r>
      <w:r w:rsidRPr="00B23876">
        <w:rPr>
          <w:sz w:val="24"/>
          <w:szCs w:val="24"/>
        </w:rPr>
        <w:t xml:space="preserve">ственной науки. ‒ </w:t>
      </w:r>
      <w:proofErr w:type="spellStart"/>
      <w:r w:rsidRPr="00B23876">
        <w:rPr>
          <w:sz w:val="24"/>
          <w:szCs w:val="24"/>
        </w:rPr>
        <w:t>Краснообск</w:t>
      </w:r>
      <w:proofErr w:type="spellEnd"/>
      <w:r w:rsidRPr="00B23876">
        <w:rPr>
          <w:sz w:val="24"/>
          <w:szCs w:val="24"/>
        </w:rPr>
        <w:t xml:space="preserve"> (</w:t>
      </w:r>
      <w:proofErr w:type="spellStart"/>
      <w:r w:rsidRPr="00B23876">
        <w:rPr>
          <w:sz w:val="24"/>
          <w:szCs w:val="24"/>
        </w:rPr>
        <w:t>Новосиб</w:t>
      </w:r>
      <w:proofErr w:type="spellEnd"/>
      <w:r w:rsidRPr="00B23876">
        <w:rPr>
          <w:sz w:val="24"/>
          <w:szCs w:val="24"/>
        </w:rPr>
        <w:t xml:space="preserve">. обл.), 2020. ‒ Т. 50 № 2. ‒ С. 84‒91: ил. ‒ </w:t>
      </w:r>
      <w:proofErr w:type="spellStart"/>
      <w:r w:rsidRPr="00B23876">
        <w:rPr>
          <w:sz w:val="24"/>
          <w:szCs w:val="24"/>
        </w:rPr>
        <w:t>Библиогр</w:t>
      </w:r>
      <w:proofErr w:type="spellEnd"/>
      <w:r w:rsidRPr="00B23876">
        <w:rPr>
          <w:sz w:val="24"/>
          <w:szCs w:val="24"/>
        </w:rPr>
        <w:t>.: с. 90 (19 назв.)</w:t>
      </w:r>
    </w:p>
    <w:p w:rsidR="00191DFF" w:rsidRPr="00B23876" w:rsidRDefault="00191DFF" w:rsidP="00191DFF">
      <w:pPr>
        <w:pStyle w:val="a7"/>
        <w:rPr>
          <w:sz w:val="24"/>
          <w:szCs w:val="24"/>
        </w:rPr>
      </w:pPr>
      <w:hyperlink r:id="rId23" w:history="1">
        <w:r w:rsidRPr="00B23876">
          <w:rPr>
            <w:rStyle w:val="ad"/>
            <w:rFonts w:hint="eastAsia"/>
            <w:sz w:val="24"/>
            <w:szCs w:val="24"/>
          </w:rPr>
          <w:t>Перейти</w:t>
        </w:r>
        <w:r w:rsidRPr="00B23876">
          <w:rPr>
            <w:rStyle w:val="ad"/>
            <w:sz w:val="24"/>
            <w:szCs w:val="24"/>
          </w:rPr>
          <w:t xml:space="preserve"> </w:t>
        </w:r>
        <w:r w:rsidRPr="00B23876">
          <w:rPr>
            <w:rStyle w:val="ad"/>
            <w:rFonts w:hint="eastAsia"/>
            <w:sz w:val="24"/>
            <w:szCs w:val="24"/>
          </w:rPr>
          <w:t>в</w:t>
        </w:r>
        <w:r w:rsidRPr="00B23876">
          <w:rPr>
            <w:rStyle w:val="ad"/>
            <w:sz w:val="24"/>
            <w:szCs w:val="24"/>
          </w:rPr>
          <w:t xml:space="preserve"> </w:t>
        </w:r>
        <w:r w:rsidRPr="00B2387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191DFF" w:rsidRDefault="00191DFF" w:rsidP="00191DFF">
      <w:pPr>
        <w:pStyle w:val="2"/>
      </w:pPr>
      <w:bookmarkStart w:id="9" w:name="_Toc61973264"/>
      <w:r>
        <w:rPr>
          <w:rFonts w:hint="eastAsia"/>
        </w:rPr>
        <w:t>Механизация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электрификация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bookmarkEnd w:id="9"/>
    </w:p>
    <w:p w:rsidR="00191DFF" w:rsidRPr="00B23876" w:rsidRDefault="00191DFF" w:rsidP="00191DFF">
      <w:pPr>
        <w:pStyle w:val="21"/>
        <w:rPr>
          <w:sz w:val="24"/>
          <w:szCs w:val="24"/>
        </w:rPr>
      </w:pPr>
      <w:r w:rsidRPr="00B23876">
        <w:rPr>
          <w:b/>
          <w:sz w:val="24"/>
          <w:szCs w:val="24"/>
        </w:rPr>
        <w:t xml:space="preserve">13. Альт В. В. </w:t>
      </w:r>
      <w:r w:rsidRPr="00B23876">
        <w:rPr>
          <w:sz w:val="24"/>
          <w:szCs w:val="24"/>
        </w:rPr>
        <w:t>Математическая модель по выбору технологий возделывания зерновых кул</w:t>
      </w:r>
      <w:r w:rsidRPr="00B23876">
        <w:rPr>
          <w:sz w:val="24"/>
          <w:szCs w:val="24"/>
        </w:rPr>
        <w:t>ь</w:t>
      </w:r>
      <w:r w:rsidRPr="00B23876">
        <w:rPr>
          <w:sz w:val="24"/>
          <w:szCs w:val="24"/>
        </w:rPr>
        <w:t xml:space="preserve">тур/ В. В. Альт, Е. А. </w:t>
      </w:r>
      <w:proofErr w:type="spellStart"/>
      <w:r w:rsidRPr="00B23876">
        <w:rPr>
          <w:sz w:val="24"/>
          <w:szCs w:val="24"/>
        </w:rPr>
        <w:t>Балушкина</w:t>
      </w:r>
      <w:proofErr w:type="spellEnd"/>
      <w:r w:rsidRPr="00B23876">
        <w:rPr>
          <w:sz w:val="24"/>
          <w:szCs w:val="24"/>
        </w:rPr>
        <w:t xml:space="preserve">, С. П. Исакова; Сибирский федеральный научный центр </w:t>
      </w:r>
      <w:proofErr w:type="spellStart"/>
      <w:r w:rsidRPr="00B23876">
        <w:rPr>
          <w:sz w:val="24"/>
          <w:szCs w:val="24"/>
        </w:rPr>
        <w:t>агроби</w:t>
      </w:r>
      <w:r w:rsidRPr="00B23876">
        <w:rPr>
          <w:sz w:val="24"/>
          <w:szCs w:val="24"/>
        </w:rPr>
        <w:t>о</w:t>
      </w:r>
      <w:r w:rsidRPr="00B23876">
        <w:rPr>
          <w:sz w:val="24"/>
          <w:szCs w:val="24"/>
        </w:rPr>
        <w:t>технологий</w:t>
      </w:r>
      <w:proofErr w:type="spellEnd"/>
      <w:r w:rsidRPr="00B23876">
        <w:rPr>
          <w:sz w:val="24"/>
          <w:szCs w:val="24"/>
        </w:rPr>
        <w:t xml:space="preserve"> Российской академии наук // Сибирский вестник сельскохозяйственной науки. ‒ </w:t>
      </w:r>
      <w:proofErr w:type="spellStart"/>
      <w:r w:rsidRPr="00B23876">
        <w:rPr>
          <w:sz w:val="24"/>
          <w:szCs w:val="24"/>
        </w:rPr>
        <w:t>Красн</w:t>
      </w:r>
      <w:r w:rsidRPr="00B23876">
        <w:rPr>
          <w:sz w:val="24"/>
          <w:szCs w:val="24"/>
        </w:rPr>
        <w:t>о</w:t>
      </w:r>
      <w:r w:rsidRPr="00B23876">
        <w:rPr>
          <w:sz w:val="24"/>
          <w:szCs w:val="24"/>
        </w:rPr>
        <w:t>обск</w:t>
      </w:r>
      <w:proofErr w:type="spellEnd"/>
      <w:r w:rsidRPr="00B23876">
        <w:rPr>
          <w:sz w:val="24"/>
          <w:szCs w:val="24"/>
        </w:rPr>
        <w:t xml:space="preserve"> (</w:t>
      </w:r>
      <w:proofErr w:type="spellStart"/>
      <w:r w:rsidRPr="00B23876">
        <w:rPr>
          <w:sz w:val="24"/>
          <w:szCs w:val="24"/>
        </w:rPr>
        <w:t>Новосиб</w:t>
      </w:r>
      <w:proofErr w:type="spellEnd"/>
      <w:r w:rsidRPr="00B23876">
        <w:rPr>
          <w:sz w:val="24"/>
          <w:szCs w:val="24"/>
        </w:rPr>
        <w:t xml:space="preserve">. обл.), 2020. ‒ Т. 50 № 2. ‒ С. 92‒99: ил. ‒ </w:t>
      </w:r>
      <w:proofErr w:type="spellStart"/>
      <w:r w:rsidRPr="00B23876">
        <w:rPr>
          <w:sz w:val="24"/>
          <w:szCs w:val="24"/>
        </w:rPr>
        <w:t>Библиогр</w:t>
      </w:r>
      <w:proofErr w:type="spellEnd"/>
      <w:r w:rsidRPr="00B23876">
        <w:rPr>
          <w:sz w:val="24"/>
          <w:szCs w:val="24"/>
        </w:rPr>
        <w:t>.: с. 97‒98 (16 назв.)</w:t>
      </w:r>
    </w:p>
    <w:p w:rsidR="00191DFF" w:rsidRPr="00B23876" w:rsidRDefault="00191DFF" w:rsidP="00191DFF">
      <w:pPr>
        <w:pStyle w:val="a7"/>
        <w:rPr>
          <w:sz w:val="24"/>
          <w:szCs w:val="24"/>
        </w:rPr>
      </w:pPr>
      <w:hyperlink r:id="rId24" w:history="1">
        <w:r w:rsidRPr="00B23876">
          <w:rPr>
            <w:rStyle w:val="ad"/>
            <w:rFonts w:hint="eastAsia"/>
            <w:sz w:val="24"/>
            <w:szCs w:val="24"/>
          </w:rPr>
          <w:t>Перейти</w:t>
        </w:r>
        <w:r w:rsidRPr="00B23876">
          <w:rPr>
            <w:rStyle w:val="ad"/>
            <w:sz w:val="24"/>
            <w:szCs w:val="24"/>
          </w:rPr>
          <w:t xml:space="preserve"> </w:t>
        </w:r>
        <w:r w:rsidRPr="00B23876">
          <w:rPr>
            <w:rStyle w:val="ad"/>
            <w:rFonts w:hint="eastAsia"/>
            <w:sz w:val="24"/>
            <w:szCs w:val="24"/>
          </w:rPr>
          <w:t>в</w:t>
        </w:r>
        <w:r w:rsidRPr="00B23876">
          <w:rPr>
            <w:rStyle w:val="ad"/>
            <w:sz w:val="24"/>
            <w:szCs w:val="24"/>
          </w:rPr>
          <w:t xml:space="preserve"> </w:t>
        </w:r>
        <w:r w:rsidRPr="00B2387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191DFF" w:rsidRDefault="00B23876" w:rsidP="00191DFF">
      <w:pPr>
        <w:pStyle w:val="1"/>
      </w:pPr>
      <w:r>
        <w:br w:type="page"/>
      </w:r>
      <w:bookmarkStart w:id="10" w:name="_Toc61973265"/>
      <w:r w:rsidR="00191DFF">
        <w:lastRenderedPageBreak/>
        <w:t>ТЕКУЩЕЕ ЗАКОНОДАТЕЛЬСТВО: КРАТКИЙ ОБЗОР</w:t>
      </w:r>
      <w:bookmarkEnd w:id="10"/>
    </w:p>
    <w:p w:rsidR="00B23876" w:rsidRPr="00B23876" w:rsidRDefault="00B23876" w:rsidP="00B23876"/>
    <w:tbl>
      <w:tblPr>
        <w:tblStyle w:val="af"/>
        <w:tblW w:w="0" w:type="auto"/>
        <w:tblInd w:w="817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276"/>
        <w:gridCol w:w="8221"/>
      </w:tblGrid>
      <w:tr w:rsidR="00B23876" w:rsidTr="00B23876"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23876" w:rsidRDefault="00B23876" w:rsidP="00B23876">
            <w:pPr>
              <w:pStyle w:val="ae"/>
              <w:numPr>
                <w:ilvl w:val="0"/>
                <w:numId w:val="2"/>
              </w:numPr>
              <w:spacing w:after="0" w:line="240" w:lineRule="auto"/>
            </w:pPr>
          </w:p>
        </w:tc>
        <w:tc>
          <w:tcPr>
            <w:tcW w:w="82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Рекомендация Коллегии Евразийской экономической комиссии от 15.12.2020 N 25</w:t>
            </w:r>
          </w:p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реализации совместной научно-исследовательской и опытно-конструкторской работы по ра</w:t>
            </w:r>
            <w:r>
              <w:rPr>
                <w:sz w:val="20"/>
                <w:szCs w:val="20"/>
              </w:rPr>
              <w:t>з</w:t>
            </w:r>
            <w:r>
              <w:rPr>
                <w:sz w:val="20"/>
                <w:szCs w:val="20"/>
              </w:rPr>
              <w:t>работке технологий получения модифицированных крахмалов для нужд государств - членов Евразийского экономического союза"</w:t>
            </w:r>
          </w:p>
          <w:p w:rsidR="00B23876" w:rsidRDefault="00B23876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сайт Евразийского экономического союза http://www.eaeunion.org/, 18.12.2020</w:t>
            </w:r>
          </w:p>
          <w:p w:rsidR="00B23876" w:rsidRDefault="00B23876">
            <w:pPr>
              <w:rPr>
                <w:lang w:eastAsia="en-US"/>
              </w:rPr>
            </w:pPr>
          </w:p>
        </w:tc>
      </w:tr>
      <w:tr w:rsidR="00B23876" w:rsidTr="00B23876"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23876" w:rsidRDefault="00B23876" w:rsidP="00B23876">
            <w:pPr>
              <w:pStyle w:val="ae"/>
              <w:numPr>
                <w:ilvl w:val="0"/>
                <w:numId w:val="2"/>
              </w:numPr>
              <w:spacing w:after="0" w:line="240" w:lineRule="auto"/>
            </w:pPr>
          </w:p>
        </w:tc>
        <w:tc>
          <w:tcPr>
            <w:tcW w:w="82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России от 12.11.2020 N 677</w:t>
            </w:r>
          </w:p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"Об утверждении предельных </w:t>
            </w:r>
            <w:proofErr w:type="gramStart"/>
            <w:r>
              <w:rPr>
                <w:sz w:val="20"/>
                <w:szCs w:val="20"/>
              </w:rPr>
              <w:t>значений стоимости единиц мощности объектов</w:t>
            </w:r>
            <w:proofErr w:type="gramEnd"/>
            <w:r>
              <w:rPr>
                <w:sz w:val="20"/>
                <w:szCs w:val="20"/>
              </w:rPr>
              <w:t xml:space="preserve"> по пер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работке сельскохозяйственной продукции"</w:t>
            </w:r>
          </w:p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(Зарегистрировано в Минюсте России 15.12.2020 N 61481)</w:t>
            </w:r>
          </w:p>
          <w:p w:rsidR="00B23876" w:rsidRDefault="00B23876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16.12.2020</w:t>
            </w:r>
          </w:p>
          <w:p w:rsidR="00B23876" w:rsidRDefault="00B23876">
            <w:pPr>
              <w:rPr>
                <w:lang w:eastAsia="en-US"/>
              </w:rPr>
            </w:pPr>
          </w:p>
        </w:tc>
      </w:tr>
      <w:tr w:rsidR="00B23876" w:rsidTr="00B23876"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23876" w:rsidRDefault="00B23876" w:rsidP="00B23876">
            <w:pPr>
              <w:pStyle w:val="ae"/>
              <w:numPr>
                <w:ilvl w:val="0"/>
                <w:numId w:val="2"/>
              </w:numPr>
              <w:spacing w:after="0" w:line="240" w:lineRule="auto"/>
            </w:pPr>
          </w:p>
        </w:tc>
        <w:tc>
          <w:tcPr>
            <w:tcW w:w="82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России от 11.11.2020 N 674</w:t>
            </w:r>
          </w:p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"Об определении приоритетных направлений развития агропромышленного ко</w:t>
            </w:r>
            <w:r>
              <w:rPr>
                <w:sz w:val="20"/>
                <w:szCs w:val="20"/>
              </w:rPr>
              <w:t>м</w:t>
            </w:r>
            <w:r>
              <w:rPr>
                <w:sz w:val="20"/>
                <w:szCs w:val="20"/>
              </w:rPr>
              <w:t>плекса по суб</w:t>
            </w:r>
            <w:r>
              <w:rPr>
                <w:sz w:val="20"/>
                <w:szCs w:val="20"/>
              </w:rPr>
              <w:t>ъ</w:t>
            </w:r>
            <w:r>
              <w:rPr>
                <w:sz w:val="20"/>
                <w:szCs w:val="20"/>
              </w:rPr>
              <w:t>ектам Российской Федерации на 2021, 2022 и 2023 годы"</w:t>
            </w:r>
          </w:p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(Зарегистрировано в Минюсте России 11.12.2020 N 61414)</w:t>
            </w:r>
          </w:p>
          <w:p w:rsidR="00B23876" w:rsidRDefault="00B23876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14.12.2020</w:t>
            </w:r>
          </w:p>
          <w:p w:rsidR="00B23876" w:rsidRDefault="00B23876">
            <w:pPr>
              <w:rPr>
                <w:lang w:eastAsia="en-US"/>
              </w:rPr>
            </w:pPr>
          </w:p>
        </w:tc>
      </w:tr>
      <w:tr w:rsidR="00B23876" w:rsidTr="00B23876"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23876" w:rsidRDefault="00B23876" w:rsidP="00B23876">
            <w:pPr>
              <w:pStyle w:val="ae"/>
              <w:numPr>
                <w:ilvl w:val="0"/>
                <w:numId w:val="2"/>
              </w:numPr>
              <w:spacing w:after="0" w:line="240" w:lineRule="auto"/>
            </w:pPr>
          </w:p>
        </w:tc>
        <w:tc>
          <w:tcPr>
            <w:tcW w:w="82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Приказ </w:t>
            </w:r>
            <w:proofErr w:type="spellStart"/>
            <w:r>
              <w:rPr>
                <w:sz w:val="20"/>
                <w:szCs w:val="20"/>
              </w:rPr>
              <w:t>Росрыболовства</w:t>
            </w:r>
            <w:proofErr w:type="spellEnd"/>
            <w:r>
              <w:rPr>
                <w:sz w:val="20"/>
                <w:szCs w:val="20"/>
              </w:rPr>
              <w:t xml:space="preserve"> от 09.11.2020 N 592</w:t>
            </w:r>
          </w:p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"Об утверждении порядка и сроков представления в федеральное государственное бюджетное учреждение "Российская академия наук" проектов тематики научных и</w:t>
            </w:r>
            <w:r>
              <w:rPr>
                <w:sz w:val="20"/>
                <w:szCs w:val="20"/>
              </w:rPr>
              <w:t>с</w:t>
            </w:r>
            <w:r>
              <w:rPr>
                <w:sz w:val="20"/>
                <w:szCs w:val="20"/>
              </w:rPr>
              <w:t>следований, проектов планов научных работ и отчетов о проведенных научных и</w:t>
            </w:r>
            <w:r>
              <w:rPr>
                <w:sz w:val="20"/>
                <w:szCs w:val="20"/>
              </w:rPr>
              <w:t>с</w:t>
            </w:r>
            <w:r>
              <w:rPr>
                <w:sz w:val="20"/>
                <w:szCs w:val="20"/>
              </w:rPr>
              <w:t>следованиях образовательных орг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низаций высшего образования, осуществляющих научные исследования за счет средств федерального бюджета, находящихся в в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дении Федерального агентства по рыболовству, о получе</w:t>
            </w:r>
            <w:r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>ных этими организациями научных и (или) научно-технических результатах за отчетный финансовый год</w:t>
            </w:r>
            <w:proofErr w:type="gramEnd"/>
            <w:r>
              <w:rPr>
                <w:sz w:val="20"/>
                <w:szCs w:val="20"/>
              </w:rPr>
              <w:t>, а также сроков проведения федеральным государственным бюджетным учрежден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ем "Российская академия наук" оценки и подготовки заключений по проектам тематики научных исследований, проектам планов научных работ и отчетам о проведенных научных исследованиях этих организаций и о полученных ими научных и (или) нау</w:t>
            </w:r>
            <w:r>
              <w:rPr>
                <w:sz w:val="20"/>
                <w:szCs w:val="20"/>
              </w:rPr>
              <w:t>ч</w:t>
            </w:r>
            <w:r>
              <w:rPr>
                <w:sz w:val="20"/>
                <w:szCs w:val="20"/>
              </w:rPr>
              <w:t>но-технических результатах за о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четный финансовый год"</w:t>
            </w:r>
          </w:p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(Зарегистрировано в Минюсте России 15.12.2020 N 61463)</w:t>
            </w:r>
          </w:p>
          <w:p w:rsidR="00B23876" w:rsidRDefault="00B23876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15.12.2020</w:t>
            </w:r>
          </w:p>
          <w:p w:rsidR="00B23876" w:rsidRDefault="00B23876">
            <w:pPr>
              <w:rPr>
                <w:lang w:eastAsia="en-US"/>
              </w:rPr>
            </w:pPr>
          </w:p>
        </w:tc>
      </w:tr>
      <w:tr w:rsidR="00B23876" w:rsidTr="00B23876"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23876" w:rsidRDefault="00B23876" w:rsidP="00B23876">
            <w:pPr>
              <w:pStyle w:val="ae"/>
              <w:numPr>
                <w:ilvl w:val="0"/>
                <w:numId w:val="2"/>
              </w:numPr>
              <w:spacing w:after="0" w:line="240" w:lineRule="auto"/>
            </w:pPr>
          </w:p>
        </w:tc>
        <w:tc>
          <w:tcPr>
            <w:tcW w:w="82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Правительства РФ от 18.12.2020 N 2152</w:t>
            </w:r>
          </w:p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изменений в приложение N 6 к Государственной программе развития сельского хозяйства и регулирования рынков сельскохозяйственной продукции, с</w:t>
            </w:r>
            <w:r>
              <w:rPr>
                <w:sz w:val="20"/>
                <w:szCs w:val="20"/>
              </w:rPr>
              <w:t>ы</w:t>
            </w:r>
            <w:r>
              <w:rPr>
                <w:sz w:val="20"/>
                <w:szCs w:val="20"/>
              </w:rPr>
              <w:t>рья и пр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довольствия"</w:t>
            </w:r>
          </w:p>
          <w:p w:rsidR="00B23876" w:rsidRDefault="00B23876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22.12.2020</w:t>
            </w:r>
          </w:p>
          <w:p w:rsidR="00B23876" w:rsidRDefault="00B23876">
            <w:pPr>
              <w:rPr>
                <w:lang w:eastAsia="en-US"/>
              </w:rPr>
            </w:pPr>
          </w:p>
        </w:tc>
      </w:tr>
      <w:tr w:rsidR="00B23876" w:rsidTr="00B23876"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23876" w:rsidRDefault="00B23876" w:rsidP="00B23876">
            <w:pPr>
              <w:pStyle w:val="ae"/>
              <w:numPr>
                <w:ilvl w:val="0"/>
                <w:numId w:val="2"/>
              </w:numPr>
              <w:spacing w:after="0" w:line="240" w:lineRule="auto"/>
            </w:pPr>
          </w:p>
        </w:tc>
        <w:tc>
          <w:tcPr>
            <w:tcW w:w="82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Распоряжение Минсельхоза России от 08.12.2020 N 92-р</w:t>
            </w:r>
          </w:p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изменения в план по разработке проектов приказов Минсельхоза Ро</w:t>
            </w:r>
            <w:r>
              <w:rPr>
                <w:sz w:val="20"/>
                <w:szCs w:val="20"/>
              </w:rPr>
              <w:t>с</w:t>
            </w:r>
            <w:r>
              <w:rPr>
                <w:sz w:val="20"/>
                <w:szCs w:val="20"/>
              </w:rPr>
              <w:t>сии на 2020 год, утвержденный распоряжением Минсельхоза России от 10 декабря 2019 г. N 97-р"</w:t>
            </w:r>
          </w:p>
          <w:p w:rsidR="00B23876" w:rsidRDefault="00B23876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B23876" w:rsidRDefault="00B23876">
            <w:pPr>
              <w:rPr>
                <w:lang w:eastAsia="en-US"/>
              </w:rPr>
            </w:pPr>
          </w:p>
        </w:tc>
      </w:tr>
      <w:tr w:rsidR="00B23876" w:rsidTr="00B23876"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23876" w:rsidRDefault="00B23876" w:rsidP="00B23876">
            <w:pPr>
              <w:pStyle w:val="ae"/>
              <w:numPr>
                <w:ilvl w:val="0"/>
                <w:numId w:val="2"/>
              </w:numPr>
              <w:spacing w:after="0" w:line="240" w:lineRule="auto"/>
            </w:pPr>
          </w:p>
        </w:tc>
        <w:tc>
          <w:tcPr>
            <w:tcW w:w="82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России от 26.11.2020 N 709</w:t>
            </w:r>
          </w:p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изменений в Положение о Департаменте пищевой и перерабатыва</w:t>
            </w:r>
            <w:r>
              <w:rPr>
                <w:sz w:val="20"/>
                <w:szCs w:val="20"/>
              </w:rPr>
              <w:t>ю</w:t>
            </w:r>
            <w:r>
              <w:rPr>
                <w:sz w:val="20"/>
                <w:szCs w:val="20"/>
              </w:rPr>
              <w:t>щей промы</w:t>
            </w:r>
            <w:r>
              <w:rPr>
                <w:sz w:val="20"/>
                <w:szCs w:val="20"/>
              </w:rPr>
              <w:t>ш</w:t>
            </w:r>
            <w:r>
              <w:rPr>
                <w:sz w:val="20"/>
                <w:szCs w:val="20"/>
              </w:rPr>
              <w:t>ленности, утвержденное приказом Министерства сельского хозяйства Росси</w:t>
            </w:r>
            <w:r>
              <w:rPr>
                <w:sz w:val="20"/>
                <w:szCs w:val="20"/>
              </w:rPr>
              <w:t>й</w:t>
            </w:r>
            <w:r>
              <w:rPr>
                <w:sz w:val="20"/>
                <w:szCs w:val="20"/>
              </w:rPr>
              <w:t>ской Федерации от 28 декабря 2017 г. N 651"</w:t>
            </w:r>
          </w:p>
          <w:p w:rsidR="00B23876" w:rsidRDefault="00B23876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Документ опубликован не был</w:t>
            </w:r>
          </w:p>
          <w:p w:rsidR="00B23876" w:rsidRDefault="00B23876">
            <w:pPr>
              <w:rPr>
                <w:lang w:eastAsia="en-US"/>
              </w:rPr>
            </w:pPr>
          </w:p>
        </w:tc>
      </w:tr>
      <w:tr w:rsidR="00B23876" w:rsidTr="00B23876"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23876" w:rsidRDefault="00B23876" w:rsidP="00B23876">
            <w:pPr>
              <w:pStyle w:val="ae"/>
              <w:numPr>
                <w:ilvl w:val="0"/>
                <w:numId w:val="2"/>
              </w:numPr>
              <w:spacing w:after="0" w:line="240" w:lineRule="auto"/>
            </w:pPr>
          </w:p>
        </w:tc>
        <w:tc>
          <w:tcPr>
            <w:tcW w:w="82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России от 11.11.2020 N 675</w:t>
            </w:r>
          </w:p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изменений в Типовые требования к оборудованию и техническому оснащению зданий, помещений и сооружений, необходимые для организации вет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ринарного контроля, ос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ществляемого в пунктах пропуска через государственную границу Российской Федерации, утвержденные приказом Минсельхоза России от 23 июня 2008 г. N 270"</w:t>
            </w:r>
          </w:p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(Зарегистрировано в Минюсте России 16.12.2020 N 61506)</w:t>
            </w:r>
          </w:p>
          <w:p w:rsidR="00B23876" w:rsidRDefault="00B23876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17.12.2020</w:t>
            </w:r>
          </w:p>
          <w:p w:rsidR="00B23876" w:rsidRDefault="00B23876">
            <w:pPr>
              <w:rPr>
                <w:lang w:eastAsia="en-US"/>
              </w:rPr>
            </w:pPr>
          </w:p>
        </w:tc>
      </w:tr>
      <w:tr w:rsidR="00B23876" w:rsidTr="00B23876"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23876" w:rsidRDefault="00B23876" w:rsidP="00B23876">
            <w:pPr>
              <w:pStyle w:val="ae"/>
              <w:numPr>
                <w:ilvl w:val="0"/>
                <w:numId w:val="2"/>
              </w:numPr>
              <w:spacing w:after="0" w:line="240" w:lineRule="auto"/>
            </w:pPr>
          </w:p>
        </w:tc>
        <w:tc>
          <w:tcPr>
            <w:tcW w:w="82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Пресс-релиз </w:t>
            </w:r>
            <w:proofErr w:type="spellStart"/>
            <w:r>
              <w:rPr>
                <w:sz w:val="20"/>
                <w:szCs w:val="20"/>
              </w:rPr>
              <w:t>Новосибирскстата</w:t>
            </w:r>
            <w:proofErr w:type="spellEnd"/>
            <w:r>
              <w:rPr>
                <w:sz w:val="20"/>
                <w:szCs w:val="20"/>
              </w:rPr>
              <w:t xml:space="preserve"> от 16.12.2020 N 325</w:t>
            </w:r>
          </w:p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"Об изменении цен производителей сельскохозяйственной продукции Новосиби</w:t>
            </w:r>
            <w:r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>ской области в ноябре 2020 года"</w:t>
            </w:r>
          </w:p>
          <w:p w:rsidR="00B23876" w:rsidRDefault="00B23876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B23876" w:rsidTr="00B23876"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23876" w:rsidRDefault="00B23876" w:rsidP="00B23876">
            <w:pPr>
              <w:pStyle w:val="ae"/>
              <w:numPr>
                <w:ilvl w:val="0"/>
                <w:numId w:val="2"/>
              </w:numPr>
              <w:spacing w:after="0" w:line="240" w:lineRule="auto"/>
            </w:pPr>
          </w:p>
        </w:tc>
        <w:tc>
          <w:tcPr>
            <w:tcW w:w="82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Новосибирской области от 08.12.2020 N 347-нпа</w:t>
            </w:r>
          </w:p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"Об утверждении формы соглашения о предоставлении субсидии на стимулиров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ние увеличения производства масличных культур за счет средств областного бю</w:t>
            </w:r>
            <w:r>
              <w:rPr>
                <w:sz w:val="20"/>
                <w:szCs w:val="20"/>
              </w:rPr>
              <w:t>д</w:t>
            </w:r>
            <w:r>
              <w:rPr>
                <w:sz w:val="20"/>
                <w:szCs w:val="20"/>
              </w:rPr>
              <w:t>жета Новосибирской обл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сти, в том числе источником финансового обеспечения которой являются субсидии из фед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рального бюджета"</w:t>
            </w:r>
          </w:p>
          <w:p w:rsidR="00B23876" w:rsidRDefault="00B23876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10.12.2020</w:t>
            </w:r>
          </w:p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B23876" w:rsidTr="00B23876"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23876" w:rsidRDefault="00B23876" w:rsidP="00B23876">
            <w:pPr>
              <w:pStyle w:val="ae"/>
              <w:numPr>
                <w:ilvl w:val="0"/>
                <w:numId w:val="2"/>
              </w:numPr>
              <w:spacing w:after="0" w:line="240" w:lineRule="auto"/>
            </w:pPr>
          </w:p>
        </w:tc>
        <w:tc>
          <w:tcPr>
            <w:tcW w:w="82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Новосибирской области от 21.12.2020 N 366-нпа</w:t>
            </w:r>
          </w:p>
          <w:p w:rsidR="00B23876" w:rsidRDefault="00B23876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proofErr w:type="gramStart"/>
            <w:r>
              <w:t>"О внесении изменений в приказ министерства сельского хозяйства Новосибирской области от 01.09.2020 N 234-нпа" [</w:t>
            </w:r>
            <w:r>
              <w:rPr>
                <w:rFonts w:ascii="Arial" w:hAnsi="Arial" w:cs="Arial"/>
                <w:sz w:val="20"/>
                <w:szCs w:val="20"/>
              </w:rPr>
              <w:t>"Об утверждении форм документов для пред</w:t>
            </w:r>
            <w:r>
              <w:rPr>
                <w:rFonts w:ascii="Arial" w:hAnsi="Arial" w:cs="Arial"/>
                <w:sz w:val="20"/>
                <w:szCs w:val="20"/>
              </w:rPr>
              <w:t>о</w:t>
            </w:r>
            <w:r>
              <w:rPr>
                <w:rFonts w:ascii="Arial" w:hAnsi="Arial" w:cs="Arial"/>
                <w:sz w:val="20"/>
                <w:szCs w:val="20"/>
              </w:rPr>
              <w:t>ставления из областного бюджета Новосибирской области субсидий юридическим лицам (за исключением субсидий гос</w:t>
            </w:r>
            <w:r>
              <w:rPr>
                <w:rFonts w:ascii="Arial" w:hAnsi="Arial" w:cs="Arial"/>
                <w:sz w:val="20"/>
                <w:szCs w:val="20"/>
              </w:rPr>
              <w:t>у</w:t>
            </w:r>
            <w:r>
              <w:rPr>
                <w:rFonts w:ascii="Arial" w:hAnsi="Arial" w:cs="Arial"/>
                <w:sz w:val="20"/>
                <w:szCs w:val="20"/>
              </w:rPr>
              <w:t>дарственным (муниципальным) учреждениям) и индивидуальным предпринимателям - произв</w:t>
            </w:r>
            <w:r>
              <w:rPr>
                <w:rFonts w:ascii="Arial" w:hAnsi="Arial" w:cs="Arial"/>
                <w:sz w:val="20"/>
                <w:szCs w:val="20"/>
              </w:rPr>
              <w:t>о</w:t>
            </w:r>
            <w:r>
              <w:rPr>
                <w:rFonts w:ascii="Arial" w:hAnsi="Arial" w:cs="Arial"/>
                <w:sz w:val="20"/>
                <w:szCs w:val="20"/>
              </w:rPr>
              <w:t>дителям товаров, работ, услуг на государственную поддержку в сфере товарного рыбоводства и промышленного р</w:t>
            </w:r>
            <w:r>
              <w:rPr>
                <w:rFonts w:ascii="Arial" w:hAnsi="Arial" w:cs="Arial"/>
                <w:sz w:val="20"/>
                <w:szCs w:val="20"/>
              </w:rPr>
              <w:t>ы</w:t>
            </w:r>
            <w:r>
              <w:rPr>
                <w:rFonts w:ascii="Arial" w:hAnsi="Arial" w:cs="Arial"/>
                <w:sz w:val="20"/>
                <w:szCs w:val="20"/>
              </w:rPr>
              <w:t>боловства на террит</w:t>
            </w:r>
            <w:r>
              <w:rPr>
                <w:rFonts w:ascii="Arial" w:hAnsi="Arial" w:cs="Arial"/>
                <w:sz w:val="20"/>
                <w:szCs w:val="20"/>
              </w:rPr>
              <w:t>о</w:t>
            </w:r>
            <w:r>
              <w:rPr>
                <w:rFonts w:ascii="Arial" w:hAnsi="Arial" w:cs="Arial"/>
                <w:sz w:val="20"/>
                <w:szCs w:val="20"/>
              </w:rPr>
              <w:t>рии Новосибирской области"</w:t>
            </w:r>
            <w:r>
              <w:t>]</w:t>
            </w:r>
            <w:proofErr w:type="gramEnd"/>
          </w:p>
          <w:p w:rsidR="00B23876" w:rsidRDefault="00B23876">
            <w:pPr>
              <w:pStyle w:val="ConsPlusNormal"/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21.12.2020</w:t>
            </w:r>
          </w:p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B23876" w:rsidTr="00B23876"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23876" w:rsidRDefault="00B23876" w:rsidP="00B23876">
            <w:pPr>
              <w:pStyle w:val="ae"/>
              <w:numPr>
                <w:ilvl w:val="0"/>
                <w:numId w:val="2"/>
              </w:numPr>
              <w:spacing w:after="0" w:line="240" w:lineRule="auto"/>
            </w:pPr>
          </w:p>
        </w:tc>
        <w:tc>
          <w:tcPr>
            <w:tcW w:w="82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Новосибирской области от 15.12.2020 N 354-нпа</w:t>
            </w:r>
          </w:p>
          <w:p w:rsidR="00B23876" w:rsidRDefault="00B2387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t>"</w:t>
            </w:r>
            <w:r>
              <w:rPr>
                <w:rFonts w:ascii="Arial" w:hAnsi="Arial" w:cs="Arial"/>
                <w:sz w:val="20"/>
                <w:szCs w:val="20"/>
              </w:rPr>
              <w:t>О внесении изменения в приказ министерства сельского хозяйства Новосибирской области от 14.04.2020 N 75-нпа" ["Об утверждении ставки субсидии, предоставля</w:t>
            </w:r>
            <w:r>
              <w:rPr>
                <w:rFonts w:ascii="Arial" w:hAnsi="Arial" w:cs="Arial"/>
                <w:sz w:val="20"/>
                <w:szCs w:val="20"/>
              </w:rPr>
              <w:t>е</w:t>
            </w:r>
            <w:r>
              <w:rPr>
                <w:rFonts w:ascii="Arial" w:hAnsi="Arial" w:cs="Arial"/>
                <w:sz w:val="20"/>
                <w:szCs w:val="20"/>
              </w:rPr>
              <w:t>мой за счет средств областного бюджета Новосибирской области, в том числе и</w:t>
            </w:r>
            <w:r>
              <w:rPr>
                <w:rFonts w:ascii="Arial" w:hAnsi="Arial" w:cs="Arial"/>
                <w:sz w:val="20"/>
                <w:szCs w:val="20"/>
              </w:rPr>
              <w:t>с</w:t>
            </w:r>
            <w:r>
              <w:rPr>
                <w:rFonts w:ascii="Arial" w:hAnsi="Arial" w:cs="Arial"/>
                <w:sz w:val="20"/>
                <w:szCs w:val="20"/>
              </w:rPr>
              <w:t>точником ф</w:t>
            </w:r>
            <w:r>
              <w:rPr>
                <w:rFonts w:ascii="Arial" w:hAnsi="Arial" w:cs="Arial"/>
                <w:sz w:val="20"/>
                <w:szCs w:val="20"/>
              </w:rPr>
              <w:t>и</w:t>
            </w:r>
            <w:r>
              <w:rPr>
                <w:rFonts w:ascii="Arial" w:hAnsi="Arial" w:cs="Arial"/>
                <w:sz w:val="20"/>
                <w:szCs w:val="20"/>
              </w:rPr>
              <w:t>нансового обеспечения которой являются субсидии из федерального бюджета, на во</w:t>
            </w:r>
            <w:r>
              <w:rPr>
                <w:rFonts w:ascii="Arial" w:hAnsi="Arial" w:cs="Arial"/>
                <w:sz w:val="20"/>
                <w:szCs w:val="20"/>
              </w:rPr>
              <w:t>з</w:t>
            </w:r>
            <w:r>
              <w:rPr>
                <w:rFonts w:ascii="Arial" w:hAnsi="Arial" w:cs="Arial"/>
                <w:sz w:val="20"/>
                <w:szCs w:val="20"/>
              </w:rPr>
              <w:t>мещение части затрат на прирост реализованного молока, на 2020 год"]</w:t>
            </w:r>
          </w:p>
          <w:p w:rsidR="00B23876" w:rsidRDefault="00B23876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16.12.2020</w:t>
            </w:r>
          </w:p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B23876" w:rsidTr="00B23876"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23876" w:rsidRDefault="00B23876" w:rsidP="00B23876">
            <w:pPr>
              <w:pStyle w:val="ae"/>
              <w:numPr>
                <w:ilvl w:val="0"/>
                <w:numId w:val="2"/>
              </w:numPr>
              <w:spacing w:after="0" w:line="240" w:lineRule="auto"/>
            </w:pPr>
          </w:p>
        </w:tc>
        <w:tc>
          <w:tcPr>
            <w:tcW w:w="82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Новосибирской области от 15.12.2020 N 353-нпа</w:t>
            </w:r>
          </w:p>
          <w:p w:rsidR="00B23876" w:rsidRDefault="00B23876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t>"О внесении изменения в приказ министерства сельского хозяйства Новосибирской области от 09.09.2020 N 246-нпа" [</w:t>
            </w:r>
            <w:r>
              <w:rPr>
                <w:rFonts w:ascii="Arial" w:hAnsi="Arial" w:cs="Arial"/>
                <w:sz w:val="20"/>
                <w:szCs w:val="20"/>
              </w:rPr>
              <w:t>"Об утверждении ставки субсидии, предоставля</w:t>
            </w:r>
            <w:r>
              <w:rPr>
                <w:rFonts w:ascii="Arial" w:hAnsi="Arial" w:cs="Arial"/>
                <w:sz w:val="20"/>
                <w:szCs w:val="20"/>
              </w:rPr>
              <w:t>е</w:t>
            </w:r>
            <w:r>
              <w:rPr>
                <w:rFonts w:ascii="Arial" w:hAnsi="Arial" w:cs="Arial"/>
                <w:sz w:val="20"/>
                <w:szCs w:val="20"/>
              </w:rPr>
              <w:t>мой за счет средств о</w:t>
            </w:r>
            <w:r>
              <w:rPr>
                <w:rFonts w:ascii="Arial" w:hAnsi="Arial" w:cs="Arial"/>
                <w:sz w:val="20"/>
                <w:szCs w:val="20"/>
              </w:rPr>
              <w:t>б</w:t>
            </w:r>
            <w:r>
              <w:rPr>
                <w:rFonts w:ascii="Arial" w:hAnsi="Arial" w:cs="Arial"/>
                <w:sz w:val="20"/>
                <w:szCs w:val="20"/>
              </w:rPr>
              <w:t>ластного бюджета Новосибирской области, на возмещение части затрат на содержание товарного поголовья коров специализированных мя</w:t>
            </w:r>
            <w:r>
              <w:rPr>
                <w:rFonts w:ascii="Arial" w:hAnsi="Arial" w:cs="Arial"/>
                <w:sz w:val="20"/>
                <w:szCs w:val="20"/>
              </w:rPr>
              <w:t>с</w:t>
            </w:r>
            <w:r>
              <w:rPr>
                <w:rFonts w:ascii="Arial" w:hAnsi="Arial" w:cs="Arial"/>
                <w:sz w:val="20"/>
                <w:szCs w:val="20"/>
              </w:rPr>
              <w:t>ных пород и их п</w:t>
            </w:r>
            <w:r>
              <w:rPr>
                <w:rFonts w:ascii="Arial" w:hAnsi="Arial" w:cs="Arial"/>
                <w:sz w:val="20"/>
                <w:szCs w:val="20"/>
              </w:rPr>
              <w:t>о</w:t>
            </w:r>
            <w:r>
              <w:rPr>
                <w:rFonts w:ascii="Arial" w:hAnsi="Arial" w:cs="Arial"/>
                <w:sz w:val="20"/>
                <w:szCs w:val="20"/>
              </w:rPr>
              <w:t>месей, на 2020 год"</w:t>
            </w:r>
            <w:r>
              <w:t>]</w:t>
            </w:r>
          </w:p>
          <w:p w:rsidR="00B23876" w:rsidRDefault="00B23876">
            <w:pPr>
              <w:pStyle w:val="ConsPlusNormal"/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16.12.2020</w:t>
            </w:r>
          </w:p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B23876" w:rsidTr="00B23876"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23876" w:rsidRDefault="00B23876">
            <w:pPr>
              <w:pStyle w:val="ae"/>
              <w:spacing w:after="0" w:line="240" w:lineRule="auto"/>
            </w:pPr>
          </w:p>
        </w:tc>
        <w:tc>
          <w:tcPr>
            <w:tcW w:w="82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B23876" w:rsidRDefault="00B23876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Комментарии законодательства:</w:t>
            </w:r>
          </w:p>
        </w:tc>
      </w:tr>
      <w:tr w:rsidR="00B23876" w:rsidTr="00B23876"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23876" w:rsidRDefault="00B23876" w:rsidP="00B23876">
            <w:pPr>
              <w:pStyle w:val="ae"/>
              <w:numPr>
                <w:ilvl w:val="0"/>
                <w:numId w:val="2"/>
              </w:numPr>
              <w:spacing w:after="0" w:line="240" w:lineRule="auto"/>
            </w:pPr>
          </w:p>
        </w:tc>
        <w:tc>
          <w:tcPr>
            <w:tcW w:w="82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Вопрос</w:t>
            </w:r>
            <w:r>
              <w:rPr>
                <w:sz w:val="20"/>
                <w:szCs w:val="20"/>
              </w:rPr>
              <w:t>: Об отборе проектов комплексного развития сельских территорий (сельских агломер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ций) в 2020 году</w:t>
            </w:r>
          </w:p>
          <w:p w:rsidR="00B23876" w:rsidRPr="00B23876" w:rsidRDefault="00B2387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B23876">
              <w:rPr>
                <w:rFonts w:ascii="Arial" w:eastAsia="Times New Roman" w:hAnsi="Arial" w:cs="Arial"/>
                <w:sz w:val="20"/>
                <w:szCs w:val="20"/>
              </w:rPr>
              <w:t>// Минсельхоз России: официальный сайт. 2020. URL: https://mcx.gov.ru (дата обр</w:t>
            </w:r>
            <w:r w:rsidRPr="00B23876">
              <w:rPr>
                <w:rFonts w:ascii="Arial" w:eastAsia="Times New Roman" w:hAnsi="Arial" w:cs="Arial"/>
                <w:sz w:val="20"/>
                <w:szCs w:val="20"/>
              </w:rPr>
              <w:t>а</w:t>
            </w:r>
            <w:r w:rsidRPr="00B23876">
              <w:rPr>
                <w:rFonts w:ascii="Arial" w:eastAsia="Times New Roman" w:hAnsi="Arial" w:cs="Arial"/>
                <w:sz w:val="20"/>
                <w:szCs w:val="20"/>
              </w:rPr>
              <w:t>щения: 26.11.2020)</w:t>
            </w:r>
          </w:p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B23876" w:rsidTr="00B23876"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23876" w:rsidRDefault="00B23876" w:rsidP="00B23876">
            <w:pPr>
              <w:pStyle w:val="ae"/>
              <w:numPr>
                <w:ilvl w:val="0"/>
                <w:numId w:val="2"/>
              </w:numPr>
              <w:spacing w:after="0" w:line="240" w:lineRule="auto"/>
            </w:pPr>
          </w:p>
        </w:tc>
        <w:tc>
          <w:tcPr>
            <w:tcW w:w="82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Вопрос</w:t>
            </w:r>
            <w:r>
              <w:rPr>
                <w:sz w:val="20"/>
                <w:szCs w:val="20"/>
              </w:rPr>
              <w:t>: Существует ли государственная поддержка на строительство объектов в молочном скотоводстве?</w:t>
            </w:r>
          </w:p>
          <w:p w:rsidR="00B23876" w:rsidRPr="00B23876" w:rsidRDefault="00B2387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B23876">
              <w:rPr>
                <w:rFonts w:ascii="Arial" w:eastAsia="Times New Roman" w:hAnsi="Arial" w:cs="Arial"/>
                <w:sz w:val="20"/>
                <w:szCs w:val="20"/>
              </w:rPr>
              <w:t>// Минсельхоз России: официальный сайт. 2020. URL: https://mcx.gov.ru (дата обр</w:t>
            </w:r>
            <w:r w:rsidRPr="00B23876">
              <w:rPr>
                <w:rFonts w:ascii="Arial" w:eastAsia="Times New Roman" w:hAnsi="Arial" w:cs="Arial"/>
                <w:sz w:val="20"/>
                <w:szCs w:val="20"/>
              </w:rPr>
              <w:t>а</w:t>
            </w:r>
            <w:r w:rsidRPr="00B23876">
              <w:rPr>
                <w:rFonts w:ascii="Arial" w:eastAsia="Times New Roman" w:hAnsi="Arial" w:cs="Arial"/>
                <w:sz w:val="20"/>
                <w:szCs w:val="20"/>
              </w:rPr>
              <w:t>щения: 26.11.2020)</w:t>
            </w:r>
          </w:p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B23876" w:rsidTr="00B23876"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23876" w:rsidRDefault="00B23876" w:rsidP="00B23876">
            <w:pPr>
              <w:pStyle w:val="ae"/>
              <w:numPr>
                <w:ilvl w:val="0"/>
                <w:numId w:val="2"/>
              </w:numPr>
              <w:spacing w:after="0" w:line="240" w:lineRule="auto"/>
            </w:pPr>
          </w:p>
        </w:tc>
        <w:tc>
          <w:tcPr>
            <w:tcW w:w="82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Вопрос</w:t>
            </w:r>
            <w:r>
              <w:rPr>
                <w:sz w:val="20"/>
                <w:szCs w:val="20"/>
              </w:rPr>
              <w:t>: О ведомственной целевой программе "Современный облик сельских те</w:t>
            </w:r>
            <w:r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>риторий" в рамках государственной программы "Комплексное развитие сельских территорий"</w:t>
            </w:r>
          </w:p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// Минсельхоз России: официальный сайт. 2020. URL: https://mcx.gov.ru (дата обр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щения: 26.11.2020)</w:t>
            </w:r>
          </w:p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B23876" w:rsidTr="00B23876"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23876" w:rsidRDefault="00B23876" w:rsidP="00B23876">
            <w:pPr>
              <w:pStyle w:val="ae"/>
              <w:numPr>
                <w:ilvl w:val="0"/>
                <w:numId w:val="2"/>
              </w:numPr>
              <w:spacing w:after="0" w:line="240" w:lineRule="auto"/>
            </w:pPr>
          </w:p>
        </w:tc>
        <w:tc>
          <w:tcPr>
            <w:tcW w:w="82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Вопрос</w:t>
            </w:r>
            <w:r>
              <w:rPr>
                <w:sz w:val="20"/>
                <w:szCs w:val="20"/>
              </w:rPr>
              <w:t>: Кто и чем утверждает перечень сельских территорий, сельских агломер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ций?</w:t>
            </w:r>
          </w:p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// Минсельхоз России: официальный сайт. 2020. URL: https://mcx.gov.ru (дата обр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щения: 26.11.2020)</w:t>
            </w:r>
          </w:p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B23876" w:rsidTr="00B23876"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23876" w:rsidRDefault="00B23876" w:rsidP="00B23876">
            <w:pPr>
              <w:pStyle w:val="ae"/>
              <w:numPr>
                <w:ilvl w:val="0"/>
                <w:numId w:val="2"/>
              </w:numPr>
              <w:spacing w:after="0" w:line="240" w:lineRule="auto"/>
            </w:pPr>
          </w:p>
        </w:tc>
        <w:tc>
          <w:tcPr>
            <w:tcW w:w="82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Вопрос</w:t>
            </w:r>
            <w:r>
              <w:rPr>
                <w:sz w:val="20"/>
                <w:szCs w:val="20"/>
              </w:rPr>
              <w:t>: Является ли навоз сельскохозяйственных животных биологическим отх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дом?</w:t>
            </w:r>
          </w:p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// Минсельхоз России: официальный сайт. 2020. URL: https://mcx.gov.ru (дата обр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щения: 26.11.2020)</w:t>
            </w:r>
          </w:p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B23876" w:rsidTr="00B23876"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23876" w:rsidRDefault="00B23876" w:rsidP="00B23876">
            <w:pPr>
              <w:pStyle w:val="ae"/>
              <w:numPr>
                <w:ilvl w:val="0"/>
                <w:numId w:val="2"/>
              </w:numPr>
              <w:spacing w:after="0" w:line="240" w:lineRule="auto"/>
            </w:pPr>
          </w:p>
        </w:tc>
        <w:tc>
          <w:tcPr>
            <w:tcW w:w="82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Вопрос</w:t>
            </w:r>
            <w:r>
              <w:rPr>
                <w:sz w:val="20"/>
                <w:szCs w:val="20"/>
              </w:rPr>
              <w:t>: Регулирование цен на сельскохозяйственную продукцию</w:t>
            </w:r>
          </w:p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// Минсельхоз России: официальный сайт. 2020. URL: https://mcx.gov.ru (дата обр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щения: 26.11.2020)</w:t>
            </w:r>
          </w:p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B23876" w:rsidTr="00B23876"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23876" w:rsidRDefault="00B23876" w:rsidP="00B23876">
            <w:pPr>
              <w:pStyle w:val="ae"/>
              <w:numPr>
                <w:ilvl w:val="0"/>
                <w:numId w:val="2"/>
              </w:numPr>
              <w:spacing w:after="0" w:line="240" w:lineRule="auto"/>
            </w:pPr>
          </w:p>
        </w:tc>
        <w:tc>
          <w:tcPr>
            <w:tcW w:w="82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Вопрос</w:t>
            </w:r>
            <w:r>
              <w:rPr>
                <w:sz w:val="20"/>
                <w:szCs w:val="20"/>
              </w:rPr>
              <w:t>: Какие существуют меры государственной поддержки скотоводства?</w:t>
            </w:r>
          </w:p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// Минсельхоз России: официальный сайт. 2020. URL: https://mcx.gov.ru (дата обр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щения: 26.11.2020)</w:t>
            </w:r>
          </w:p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B23876" w:rsidTr="00B23876"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23876" w:rsidRDefault="00B23876" w:rsidP="00B23876">
            <w:pPr>
              <w:pStyle w:val="ae"/>
              <w:numPr>
                <w:ilvl w:val="0"/>
                <w:numId w:val="2"/>
              </w:numPr>
              <w:spacing w:after="0" w:line="240" w:lineRule="auto"/>
            </w:pPr>
          </w:p>
        </w:tc>
        <w:tc>
          <w:tcPr>
            <w:tcW w:w="82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Вопрос</w:t>
            </w:r>
            <w:r>
              <w:rPr>
                <w:sz w:val="20"/>
                <w:szCs w:val="20"/>
              </w:rPr>
              <w:t>: Предлагается проект развития сельских территорий.</w:t>
            </w:r>
          </w:p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// Минсельхоз России: официальный сайт. 2020. URL: https://mcx.gov.ru (дата обр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щения: 26.11.2020)</w:t>
            </w:r>
          </w:p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B23876" w:rsidTr="00B23876"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23876" w:rsidRDefault="00B23876" w:rsidP="00B23876">
            <w:pPr>
              <w:pStyle w:val="ae"/>
              <w:numPr>
                <w:ilvl w:val="0"/>
                <w:numId w:val="2"/>
              </w:numPr>
              <w:spacing w:after="0" w:line="240" w:lineRule="auto"/>
            </w:pPr>
          </w:p>
        </w:tc>
        <w:tc>
          <w:tcPr>
            <w:tcW w:w="82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Вопрос: Каковы правила выпаса крупного рогатого скота?</w:t>
            </w:r>
          </w:p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// Минсельхоз России: официальный сайт. 2020. URL: https://mcx.gov.ru (дата обр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щения: 26.11.2020)</w:t>
            </w:r>
          </w:p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B23876" w:rsidTr="00B23876"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23876" w:rsidRDefault="00B23876" w:rsidP="00B23876">
            <w:pPr>
              <w:pStyle w:val="ae"/>
              <w:numPr>
                <w:ilvl w:val="0"/>
                <w:numId w:val="2"/>
              </w:numPr>
              <w:spacing w:after="0" w:line="240" w:lineRule="auto"/>
            </w:pPr>
          </w:p>
        </w:tc>
        <w:tc>
          <w:tcPr>
            <w:tcW w:w="82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Вопрос</w:t>
            </w:r>
            <w:r>
              <w:rPr>
                <w:sz w:val="20"/>
                <w:szCs w:val="20"/>
              </w:rPr>
              <w:t>: Какой порядок выдачи фитосанитарного сертификата, карантинного се</w:t>
            </w:r>
            <w:r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>тиф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ката?</w:t>
            </w:r>
          </w:p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// Минсельхоз России: официальный сайт. 2020. URL: https://mcx.gov.ru (дата обр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щения: 26.11.2020)</w:t>
            </w:r>
          </w:p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B23876" w:rsidTr="00B23876"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23876" w:rsidRDefault="00B23876" w:rsidP="00B23876">
            <w:pPr>
              <w:pStyle w:val="ae"/>
              <w:numPr>
                <w:ilvl w:val="0"/>
                <w:numId w:val="2"/>
              </w:numPr>
              <w:spacing w:after="0" w:line="240" w:lineRule="auto"/>
            </w:pPr>
          </w:p>
        </w:tc>
        <w:tc>
          <w:tcPr>
            <w:tcW w:w="82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Вопрос</w:t>
            </w:r>
            <w:r>
              <w:rPr>
                <w:sz w:val="20"/>
                <w:szCs w:val="20"/>
              </w:rPr>
              <w:t>: Как можно получить выписку из Государственного реестра селекционных д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стижений, допущенных к использованию?</w:t>
            </w:r>
          </w:p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// Минсельхоз России: официальный сайт. 2020. URL: https://mcx.gov.ru (дата обр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щения: 26.11.2020)</w:t>
            </w:r>
          </w:p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B23876" w:rsidTr="00B23876"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23876" w:rsidRDefault="00B23876" w:rsidP="00B23876">
            <w:pPr>
              <w:pStyle w:val="ae"/>
              <w:numPr>
                <w:ilvl w:val="0"/>
                <w:numId w:val="2"/>
              </w:numPr>
              <w:spacing w:after="0" w:line="240" w:lineRule="auto"/>
            </w:pPr>
          </w:p>
        </w:tc>
        <w:tc>
          <w:tcPr>
            <w:tcW w:w="82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Вопрос</w:t>
            </w:r>
            <w:r>
              <w:rPr>
                <w:sz w:val="20"/>
                <w:szCs w:val="20"/>
              </w:rPr>
              <w:t>: Где можно ознакомиться с оперативной информацией о ходе сезонных п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левых работ?</w:t>
            </w:r>
          </w:p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// Минсельхоз России: официальный сайт. 2020. URL: https://mcx.gov.ru (дата обр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щения: 26.11.2020)</w:t>
            </w:r>
          </w:p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B23876" w:rsidTr="00B23876"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23876" w:rsidRDefault="00B23876" w:rsidP="00B23876">
            <w:pPr>
              <w:pStyle w:val="ae"/>
              <w:numPr>
                <w:ilvl w:val="0"/>
                <w:numId w:val="2"/>
              </w:numPr>
              <w:spacing w:after="0" w:line="240" w:lineRule="auto"/>
            </w:pPr>
          </w:p>
        </w:tc>
        <w:tc>
          <w:tcPr>
            <w:tcW w:w="82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Вопрос</w:t>
            </w:r>
            <w:r>
              <w:rPr>
                <w:sz w:val="20"/>
                <w:szCs w:val="20"/>
              </w:rPr>
              <w:t xml:space="preserve">: О государственной регистрации пестицидов и </w:t>
            </w:r>
            <w:proofErr w:type="spellStart"/>
            <w:r>
              <w:rPr>
                <w:sz w:val="20"/>
                <w:szCs w:val="20"/>
              </w:rPr>
              <w:t>агрохимикатов</w:t>
            </w:r>
            <w:proofErr w:type="spellEnd"/>
          </w:p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// Минсельхоз России: официальный сайт. 2020. URL: https://mcx.gov.ru (дата обр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щения: 26.11.2020)</w:t>
            </w:r>
          </w:p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B23876" w:rsidTr="00B23876"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23876" w:rsidRDefault="00B23876" w:rsidP="00B23876">
            <w:pPr>
              <w:pStyle w:val="ae"/>
              <w:numPr>
                <w:ilvl w:val="0"/>
                <w:numId w:val="2"/>
              </w:numPr>
              <w:spacing w:after="0" w:line="240" w:lineRule="auto"/>
            </w:pPr>
          </w:p>
        </w:tc>
        <w:tc>
          <w:tcPr>
            <w:tcW w:w="82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Вопрос</w:t>
            </w:r>
            <w:r>
              <w:rPr>
                <w:sz w:val="20"/>
                <w:szCs w:val="20"/>
              </w:rPr>
              <w:t>: Где можно ознакомиться со статистической информацией в разрезе суб</w:t>
            </w:r>
            <w:r>
              <w:rPr>
                <w:sz w:val="20"/>
                <w:szCs w:val="20"/>
              </w:rPr>
              <w:t>ъ</w:t>
            </w:r>
            <w:r>
              <w:rPr>
                <w:sz w:val="20"/>
                <w:szCs w:val="20"/>
              </w:rPr>
              <w:t>ектов Российской Федерации по производству основных сельскохозяйственных культур?</w:t>
            </w:r>
          </w:p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// Минсельхоз России: официальный сайт. 2020. URL: https://mcx.gov.ru (дата обр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щения: 26.11.2020)</w:t>
            </w:r>
          </w:p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B23876" w:rsidTr="00B23876"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23876" w:rsidRDefault="00B23876" w:rsidP="00B23876">
            <w:pPr>
              <w:pStyle w:val="ae"/>
              <w:numPr>
                <w:ilvl w:val="0"/>
                <w:numId w:val="2"/>
              </w:numPr>
              <w:spacing w:after="0" w:line="240" w:lineRule="auto"/>
            </w:pPr>
          </w:p>
        </w:tc>
        <w:tc>
          <w:tcPr>
            <w:tcW w:w="82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Вопрос</w:t>
            </w:r>
            <w:r>
              <w:rPr>
                <w:sz w:val="20"/>
                <w:szCs w:val="20"/>
              </w:rPr>
              <w:t>: О внедрении в промышленное кормопроизводство новых проектов, техн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логий, изо</w:t>
            </w:r>
            <w:r>
              <w:rPr>
                <w:sz w:val="20"/>
                <w:szCs w:val="20"/>
              </w:rPr>
              <w:t>б</w:t>
            </w:r>
            <w:r>
              <w:rPr>
                <w:sz w:val="20"/>
                <w:szCs w:val="20"/>
              </w:rPr>
              <w:t>ретений</w:t>
            </w:r>
          </w:p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// Минсельхоз России: официальный сайт. 2020. URL: https://mcx.gov.ru (дата обр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щения: 26.11.2020)</w:t>
            </w:r>
          </w:p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B23876" w:rsidTr="00B23876"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23876" w:rsidRDefault="00B23876" w:rsidP="00B23876">
            <w:pPr>
              <w:pStyle w:val="ae"/>
              <w:numPr>
                <w:ilvl w:val="0"/>
                <w:numId w:val="2"/>
              </w:numPr>
              <w:spacing w:after="0" w:line="240" w:lineRule="auto"/>
            </w:pPr>
          </w:p>
        </w:tc>
        <w:tc>
          <w:tcPr>
            <w:tcW w:w="82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Вопрос</w:t>
            </w:r>
            <w:r>
              <w:rPr>
                <w:sz w:val="20"/>
                <w:szCs w:val="20"/>
              </w:rPr>
              <w:t>: О нормативно-правовом регулировании в области пчеловодства.</w:t>
            </w:r>
          </w:p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// Минсельхоз России: официальный сайт. 2020. URL: https://mcx.gov.ru (дата обр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щения: 26.11.2020)</w:t>
            </w:r>
          </w:p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B23876" w:rsidTr="00B23876"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23876" w:rsidRDefault="00B23876" w:rsidP="00B23876">
            <w:pPr>
              <w:pStyle w:val="ae"/>
              <w:numPr>
                <w:ilvl w:val="0"/>
                <w:numId w:val="2"/>
              </w:numPr>
              <w:spacing w:after="0" w:line="240" w:lineRule="auto"/>
            </w:pPr>
          </w:p>
        </w:tc>
        <w:tc>
          <w:tcPr>
            <w:tcW w:w="82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Вопрос</w:t>
            </w:r>
            <w:r>
              <w:rPr>
                <w:sz w:val="20"/>
                <w:szCs w:val="20"/>
              </w:rPr>
              <w:t>: Существует ли технология холодного выращивания телят в животново</w:t>
            </w:r>
            <w:r>
              <w:rPr>
                <w:sz w:val="20"/>
                <w:szCs w:val="20"/>
              </w:rPr>
              <w:t>д</w:t>
            </w:r>
            <w:r>
              <w:rPr>
                <w:sz w:val="20"/>
                <w:szCs w:val="20"/>
              </w:rPr>
              <w:t>стве?</w:t>
            </w:r>
          </w:p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// Минсельхоз России: официальный сайт. 2020. URL: https://mcx.gov.ru (дата обр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щения: 26.11.2020)</w:t>
            </w:r>
          </w:p>
          <w:p w:rsidR="00B23876" w:rsidRDefault="00B23876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</w:tbl>
    <w:p w:rsidR="00B23876" w:rsidRPr="00B23876" w:rsidRDefault="00B23876" w:rsidP="00B23876"/>
    <w:sectPr w:rsidR="00B23876" w:rsidRPr="00B23876" w:rsidSect="00B23876">
      <w:footerReference w:type="default" r:id="rId25"/>
      <w:pgSz w:w="11907" w:h="16840" w:code="9"/>
      <w:pgMar w:top="981" w:right="748" w:bottom="1287" w:left="748" w:header="556" w:footer="981" w:gutter="0"/>
      <w:pgNumType w:start="3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1DFF" w:rsidRDefault="00191DFF">
      <w:r>
        <w:separator/>
      </w:r>
    </w:p>
  </w:endnote>
  <w:endnote w:type="continuationSeparator" w:id="0">
    <w:p w:rsidR="00191DFF" w:rsidRDefault="00191D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ext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372E55">
    <w:pPr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372E55">
    <w:pPr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372E55">
    <w:pPr>
      <w:ind w:right="360"/>
    </w:pPr>
    <w:r>
      <w:rPr>
        <w:rStyle w:val="a3"/>
      </w:rPr>
      <w:fldChar w:fldCharType="begin"/>
    </w:r>
    <w:r>
      <w:rPr>
        <w:rStyle w:val="a3"/>
      </w:rPr>
      <w:instrText xml:space="preserve"> PAGE </w:instrText>
    </w:r>
    <w:r>
      <w:rPr>
        <w:rStyle w:val="a3"/>
      </w:rPr>
      <w:fldChar w:fldCharType="separate"/>
    </w:r>
    <w:r w:rsidR="00B23876">
      <w:rPr>
        <w:rStyle w:val="a3"/>
        <w:noProof/>
      </w:rPr>
      <w:t>4</w:t>
    </w:r>
    <w:r>
      <w:rPr>
        <w:rStyle w:val="a3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372E55" w:rsidP="00E070C9">
    <w:pPr>
      <w:framePr w:w="1044" w:wrap="around" w:vAnchor="text" w:hAnchor="page" w:x="10151" w:y="1"/>
      <w:jc w:val="right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B23876">
      <w:rPr>
        <w:rStyle w:val="a3"/>
        <w:noProof/>
      </w:rPr>
      <w:t>3</w:t>
    </w:r>
    <w:r>
      <w:rPr>
        <w:rStyle w:val="a3"/>
      </w:rPr>
      <w:fldChar w:fldCharType="end"/>
    </w:r>
  </w:p>
  <w:p w:rsidR="00372E55" w:rsidRDefault="00372E55">
    <w:pPr>
      <w:ind w:right="360"/>
      <w:rPr>
        <w:rFonts w:ascii="TextBook" w:hAnsi="TextBook"/>
        <w:sz w:val="16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372E55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1DFF" w:rsidRDefault="00191DFF">
      <w:r>
        <w:separator/>
      </w:r>
    </w:p>
  </w:footnote>
  <w:footnote w:type="continuationSeparator" w:id="0">
    <w:p w:rsidR="00191DFF" w:rsidRDefault="00191D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">
    <w:nsid w:val="69E00013"/>
    <w:multiLevelType w:val="hybridMultilevel"/>
    <w:tmpl w:val="064015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357"/>
  <w:evenAndOddHeaders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91DFF"/>
    <w:rsid w:val="00191DFF"/>
    <w:rsid w:val="001D1544"/>
    <w:rsid w:val="001D5931"/>
    <w:rsid w:val="00372E55"/>
    <w:rsid w:val="0057052A"/>
    <w:rsid w:val="005B37A9"/>
    <w:rsid w:val="006C77B9"/>
    <w:rsid w:val="00731631"/>
    <w:rsid w:val="00754747"/>
    <w:rsid w:val="0081617E"/>
    <w:rsid w:val="0083522B"/>
    <w:rsid w:val="0090257A"/>
    <w:rsid w:val="00A03D40"/>
    <w:rsid w:val="00AB7C05"/>
    <w:rsid w:val="00AC7711"/>
    <w:rsid w:val="00B23876"/>
    <w:rsid w:val="00CB2C49"/>
    <w:rsid w:val="00D332A8"/>
    <w:rsid w:val="00E034D8"/>
    <w:rsid w:val="00E070C9"/>
    <w:rsid w:val="00E32824"/>
    <w:rsid w:val="00E43103"/>
    <w:rsid w:val="00E66269"/>
    <w:rsid w:val="00EC7E23"/>
    <w:rsid w:val="00F4048D"/>
    <w:rsid w:val="00FC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rsid w:val="0090257A"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2"/>
    </w:pPr>
    <w:rPr>
      <w:rFonts w:cs="Arial"/>
      <w:bCs/>
      <w:kern w:val="22"/>
      <w:sz w:val="22"/>
      <w:szCs w:val="26"/>
    </w:rPr>
  </w:style>
  <w:style w:type="paragraph" w:styleId="4">
    <w:name w:val="heading 4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4"/>
    </w:pPr>
    <w:rPr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page number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16"/>
    </w:rPr>
  </w:style>
  <w:style w:type="paragraph" w:styleId="10">
    <w:name w:val="toc 1"/>
    <w:basedOn w:val="a"/>
    <w:next w:val="a"/>
    <w:autoRedefine/>
    <w:uiPriority w:val="39"/>
    <w:pPr>
      <w:widowControl w:val="0"/>
    </w:pPr>
    <w:rPr>
      <w:rFonts w:ascii="TextBook" w:hAnsi="TextBook"/>
      <w:b/>
      <w:noProof/>
      <w:sz w:val="16"/>
    </w:rPr>
  </w:style>
  <w:style w:type="paragraph" w:styleId="20">
    <w:name w:val="toc 2"/>
    <w:basedOn w:val="a"/>
    <w:next w:val="a"/>
    <w:autoRedefine/>
    <w:uiPriority w:val="39"/>
    <w:pPr>
      <w:ind w:left="240"/>
    </w:pPr>
    <w:rPr>
      <w:rFonts w:ascii="TextBook" w:hAnsi="TextBook"/>
      <w:sz w:val="18"/>
    </w:rPr>
  </w:style>
  <w:style w:type="paragraph" w:styleId="30">
    <w:name w:val="toc 3"/>
    <w:basedOn w:val="a"/>
    <w:next w:val="a"/>
    <w:autoRedefine/>
    <w:semiHidden/>
    <w:pPr>
      <w:ind w:left="480"/>
    </w:pPr>
    <w:rPr>
      <w:rFonts w:ascii="TextBook" w:hAnsi="TextBook"/>
      <w:sz w:val="18"/>
    </w:rPr>
  </w:style>
  <w:style w:type="paragraph" w:styleId="40">
    <w:name w:val="toc 4"/>
    <w:basedOn w:val="a"/>
    <w:next w:val="a"/>
    <w:autoRedefine/>
    <w:semiHidden/>
    <w:pPr>
      <w:ind w:left="720"/>
    </w:pPr>
    <w:rPr>
      <w:rFonts w:ascii="TextBook" w:hAnsi="TextBook"/>
      <w:sz w:val="18"/>
    </w:rPr>
  </w:style>
  <w:style w:type="paragraph" w:styleId="50">
    <w:name w:val="toc 5"/>
    <w:basedOn w:val="a"/>
    <w:next w:val="a"/>
    <w:autoRedefine/>
    <w:semiHidden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pPr>
      <w:ind w:left="1920"/>
    </w:pPr>
    <w:rPr>
      <w:rFonts w:ascii="TextBook" w:hAnsi="TextBook"/>
      <w:sz w:val="18"/>
    </w:rPr>
  </w:style>
  <w:style w:type="paragraph" w:customStyle="1" w:styleId="a8">
    <w:name w:val="Одинокие ссылки"/>
    <w:basedOn w:val="a"/>
    <w:pPr>
      <w:spacing w:before="120"/>
      <w:ind w:firstLine="284"/>
    </w:pPr>
    <w:rPr>
      <w:rFonts w:ascii="TextBook" w:hAnsi="TextBook"/>
      <w:sz w:val="17"/>
    </w:rPr>
  </w:style>
  <w:style w:type="paragraph" w:customStyle="1" w:styleId="11">
    <w:name w:val="Основной 1"/>
    <w:next w:val="a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21">
    <w:name w:val="Основной 2"/>
    <w:next w:val="a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31">
    <w:name w:val="Основной 3"/>
    <w:next w:val="a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41">
    <w:name w:val="Основной 4"/>
    <w:basedOn w:val="a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 w:val="19"/>
      <w:szCs w:val="20"/>
    </w:rPr>
  </w:style>
  <w:style w:type="paragraph" w:customStyle="1" w:styleId="51">
    <w:name w:val="Основной 5"/>
    <w:next w:val="a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61">
    <w:name w:val="Основной 6"/>
    <w:basedOn w:val="a"/>
    <w:pPr>
      <w:spacing w:line="216" w:lineRule="auto"/>
    </w:pPr>
    <w:rPr>
      <w:rFonts w:ascii="TextBook" w:hAnsi="TextBook"/>
      <w:sz w:val="19"/>
    </w:rPr>
  </w:style>
  <w:style w:type="paragraph" w:customStyle="1" w:styleId="a9">
    <w:name w:val="Рубрика"/>
    <w:next w:val="a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customStyle="1" w:styleId="ab">
    <w:name w:val="Номера"/>
    <w:basedOn w:val="a7"/>
    <w:rsid w:val="001D5931"/>
    <w:pPr>
      <w:ind w:left="340"/>
    </w:pPr>
    <w:rPr>
      <w:lang w:val="en-US"/>
    </w:rPr>
  </w:style>
  <w:style w:type="paragraph" w:styleId="ac">
    <w:name w:val="index heading"/>
    <w:next w:val="a"/>
    <w:semiHidden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customStyle="1" w:styleId="100">
    <w:name w:val="Стиль10"/>
    <w:basedOn w:val="6"/>
    <w:rsid w:val="00E32824"/>
    <w:pPr>
      <w:jc w:val="left"/>
    </w:pPr>
    <w:rPr>
      <w:sz w:val="24"/>
    </w:rPr>
  </w:style>
  <w:style w:type="character" w:styleId="ad">
    <w:name w:val="Hyperlink"/>
    <w:basedOn w:val="a0"/>
    <w:uiPriority w:val="99"/>
    <w:rsid w:val="00191DFF"/>
    <w:rPr>
      <w:color w:val="0000FF" w:themeColor="hyperlink"/>
      <w:u w:val="single"/>
    </w:rPr>
  </w:style>
  <w:style w:type="character" w:customStyle="1" w:styleId="a5">
    <w:name w:val="Верхний колонтитул Знак"/>
    <w:link w:val="a4"/>
    <w:rsid w:val="00191DFF"/>
    <w:rPr>
      <w:sz w:val="24"/>
      <w:szCs w:val="24"/>
    </w:rPr>
  </w:style>
  <w:style w:type="paragraph" w:styleId="ae">
    <w:name w:val="List Paragraph"/>
    <w:basedOn w:val="a"/>
    <w:uiPriority w:val="34"/>
    <w:qFormat/>
    <w:rsid w:val="00B2387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B2387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table" w:styleId="af">
    <w:name w:val="Table Grid"/>
    <w:basedOn w:val="a1"/>
    <w:uiPriority w:val="59"/>
    <w:rsid w:val="00B238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40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3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5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E%D0%96110%2F2020%2F50%2F2" TargetMode="External"/><Relationship Id="rId1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E%D0%96110%2F2020%2F50%2F2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E%D0%96110%2F2020%2F50%2F2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E%D0%96110%2F2020%2F50%2F2" TargetMode="External"/><Relationship Id="rId1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E%D0%96110%2F2020%2F50%2F2" TargetMode="External"/><Relationship Id="rId25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E%D0%96110%2F2020%2F50%2F2" TargetMode="External"/><Relationship Id="rId2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E%D0%96110%2F2020%2F50%2F2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2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E%D0%96110%2F2020%2F50%2F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E%D0%96110%2F2020%2F50%2F2" TargetMode="External"/><Relationship Id="rId2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E%D0%96110%2F2020%2F50%2F2" TargetMode="External"/><Relationship Id="rId10" Type="http://schemas.openxmlformats.org/officeDocument/2006/relationships/footer" Target="footer3.xml"/><Relationship Id="rId1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E%D0%96110%2F2020%2F50%2F2" TargetMode="Externa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E%D0%96110%2F2020%2F50%2F2" TargetMode="External"/><Relationship Id="rId2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E%D0%96110%2F2020%2F50%2F2" TargetMode="External"/><Relationship Id="rId27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BiblioPt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6943A-4BC3-4B86-B7E8-3FE4648A0B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6</TotalTime>
  <Pages>10</Pages>
  <Words>3337</Words>
  <Characters>19027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22320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creator>LP209</dc:creator>
  <cp:lastModifiedBy>LP209</cp:lastModifiedBy>
  <cp:revision>2</cp:revision>
  <cp:lastPrinted>1601-01-01T00:00:00Z</cp:lastPrinted>
  <dcterms:created xsi:type="dcterms:W3CDTF">2021-01-19T11:21:00Z</dcterms:created>
  <dcterms:modified xsi:type="dcterms:W3CDTF">2021-01-19T11:27:00Z</dcterms:modified>
</cp:coreProperties>
</file>