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0A8" w:rsidRDefault="002020A8" w:rsidP="002020A8">
      <w:pPr>
        <w:tabs>
          <w:tab w:val="left" w:pos="2977"/>
        </w:tabs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УТВЕРЖДАЮ</w:t>
      </w:r>
    </w:p>
    <w:p w:rsidR="002020A8" w:rsidRDefault="002020A8" w:rsidP="002020A8">
      <w:pPr>
        <w:tabs>
          <w:tab w:val="left" w:pos="2977"/>
        </w:tabs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Руководитель управления по ВР</w:t>
      </w:r>
    </w:p>
    <w:p w:rsidR="002020A8" w:rsidRDefault="002020A8" w:rsidP="002020A8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______________Е.А. </w:t>
      </w:r>
      <w:proofErr w:type="spellStart"/>
      <w:r>
        <w:rPr>
          <w:rFonts w:ascii="Times New Roman" w:hAnsi="Times New Roman" w:cs="Times New Roman"/>
          <w:sz w:val="28"/>
        </w:rPr>
        <w:t>Романькова</w:t>
      </w:r>
      <w:proofErr w:type="spellEnd"/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677C98" w:rsidRPr="002020A8" w:rsidRDefault="00677C98" w:rsidP="00677C98">
      <w:pPr>
        <w:jc w:val="center"/>
        <w:rPr>
          <w:rFonts w:ascii="Times New Roman" w:hAnsi="Times New Roman" w:cs="Times New Roman"/>
          <w:sz w:val="56"/>
          <w:szCs w:val="56"/>
        </w:rPr>
      </w:pPr>
      <w:r w:rsidRPr="002020A8">
        <w:rPr>
          <w:rFonts w:ascii="Times New Roman" w:hAnsi="Times New Roman" w:cs="Times New Roman"/>
          <w:sz w:val="56"/>
          <w:szCs w:val="56"/>
        </w:rPr>
        <w:t>Положение</w:t>
      </w:r>
    </w:p>
    <w:p w:rsidR="00677C98" w:rsidRPr="002020A8" w:rsidRDefault="00677C98" w:rsidP="00677C98">
      <w:pPr>
        <w:jc w:val="center"/>
        <w:rPr>
          <w:rFonts w:ascii="Times New Roman" w:hAnsi="Times New Roman" w:cs="Times New Roman"/>
          <w:sz w:val="56"/>
          <w:szCs w:val="56"/>
        </w:rPr>
      </w:pPr>
      <w:r w:rsidRPr="002020A8">
        <w:rPr>
          <w:rFonts w:ascii="Times New Roman" w:hAnsi="Times New Roman" w:cs="Times New Roman"/>
          <w:sz w:val="56"/>
          <w:szCs w:val="56"/>
        </w:rPr>
        <w:t>о проведении Круглого стола</w:t>
      </w:r>
    </w:p>
    <w:p w:rsidR="00677C98" w:rsidRPr="002020A8" w:rsidRDefault="00677C98" w:rsidP="00677C98">
      <w:pPr>
        <w:jc w:val="center"/>
        <w:rPr>
          <w:rFonts w:ascii="Times New Roman" w:hAnsi="Times New Roman" w:cs="Times New Roman"/>
          <w:sz w:val="56"/>
          <w:szCs w:val="56"/>
        </w:rPr>
      </w:pPr>
      <w:r w:rsidRPr="002020A8">
        <w:rPr>
          <w:rFonts w:ascii="Times New Roman" w:hAnsi="Times New Roman" w:cs="Times New Roman"/>
          <w:sz w:val="56"/>
          <w:szCs w:val="56"/>
        </w:rPr>
        <w:t>«Герои рядом с нами»</w:t>
      </w: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Default="002020A8" w:rsidP="00677C98">
      <w:pPr>
        <w:jc w:val="center"/>
        <w:rPr>
          <w:rFonts w:ascii="Times New Roman" w:hAnsi="Times New Roman" w:cs="Times New Roman"/>
          <w:sz w:val="28"/>
        </w:rPr>
      </w:pPr>
    </w:p>
    <w:p w:rsidR="002020A8" w:rsidRPr="00677C98" w:rsidRDefault="00677C98" w:rsidP="002020A8">
      <w:pPr>
        <w:jc w:val="center"/>
        <w:rPr>
          <w:rFonts w:ascii="Times New Roman" w:hAnsi="Times New Roman" w:cs="Times New Roman"/>
          <w:sz w:val="28"/>
        </w:rPr>
      </w:pPr>
      <w:r w:rsidRPr="00677C98">
        <w:rPr>
          <w:rFonts w:ascii="Times New Roman" w:hAnsi="Times New Roman" w:cs="Times New Roman"/>
          <w:sz w:val="28"/>
        </w:rPr>
        <w:t xml:space="preserve"> </w:t>
      </w:r>
      <w:r w:rsidR="00C76074">
        <w:rPr>
          <w:rFonts w:ascii="Times New Roman" w:hAnsi="Times New Roman" w:cs="Times New Roman"/>
          <w:sz w:val="28"/>
        </w:rPr>
        <w:t>апрель</w:t>
      </w:r>
      <w:r>
        <w:rPr>
          <w:rFonts w:ascii="Times New Roman" w:hAnsi="Times New Roman" w:cs="Times New Roman"/>
          <w:sz w:val="28"/>
        </w:rPr>
        <w:t xml:space="preserve"> 2019</w:t>
      </w:r>
      <w:r w:rsidRPr="00677C98">
        <w:rPr>
          <w:rFonts w:ascii="Times New Roman" w:hAnsi="Times New Roman" w:cs="Times New Roman"/>
          <w:sz w:val="28"/>
        </w:rPr>
        <w:t xml:space="preserve"> года</w:t>
      </w:r>
    </w:p>
    <w:p w:rsidR="00677C98" w:rsidRPr="00677C98" w:rsidRDefault="00677C98" w:rsidP="00677C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7C98">
        <w:rPr>
          <w:rFonts w:ascii="Times New Roman" w:hAnsi="Times New Roman" w:cs="Times New Roman"/>
          <w:sz w:val="28"/>
          <w:szCs w:val="28"/>
        </w:rPr>
        <w:lastRenderedPageBreak/>
        <w:t>1. Общие положения</w:t>
      </w:r>
    </w:p>
    <w:p w:rsidR="00FD3753" w:rsidRDefault="00677C98" w:rsidP="00FD37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77C98">
        <w:rPr>
          <w:rFonts w:ascii="Times New Roman" w:hAnsi="Times New Roman" w:cs="Times New Roman"/>
          <w:sz w:val="28"/>
          <w:szCs w:val="28"/>
        </w:rPr>
        <w:t xml:space="preserve">1.1. </w:t>
      </w:r>
      <w:r w:rsidR="00FD3753" w:rsidRPr="00FD3753">
        <w:rPr>
          <w:rFonts w:ascii="Times New Roman" w:hAnsi="Times New Roman" w:cs="Times New Roman"/>
          <w:sz w:val="28"/>
          <w:szCs w:val="28"/>
        </w:rPr>
        <w:t>Настоящее положение определяет цель, задачи, п</w:t>
      </w:r>
      <w:r w:rsidR="00FD3753">
        <w:rPr>
          <w:rFonts w:ascii="Times New Roman" w:hAnsi="Times New Roman" w:cs="Times New Roman"/>
          <w:sz w:val="28"/>
          <w:szCs w:val="28"/>
        </w:rPr>
        <w:t>орядок организации и проведения круглого стола «Герои рядом с нами</w:t>
      </w:r>
      <w:r w:rsidR="00FD3753" w:rsidRPr="00FD3753">
        <w:rPr>
          <w:rFonts w:ascii="Times New Roman" w:hAnsi="Times New Roman" w:cs="Times New Roman"/>
          <w:sz w:val="28"/>
          <w:szCs w:val="28"/>
        </w:rPr>
        <w:t>».</w:t>
      </w:r>
    </w:p>
    <w:p w:rsidR="00FD3753" w:rsidRDefault="00677C98" w:rsidP="002020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77C98">
        <w:rPr>
          <w:rFonts w:ascii="Times New Roman" w:hAnsi="Times New Roman" w:cs="Times New Roman"/>
          <w:sz w:val="28"/>
          <w:szCs w:val="28"/>
        </w:rPr>
        <w:t xml:space="preserve">1.2. Организаторами </w:t>
      </w:r>
      <w:r w:rsidR="00FD3753">
        <w:rPr>
          <w:rFonts w:ascii="Times New Roman" w:hAnsi="Times New Roman" w:cs="Times New Roman"/>
          <w:sz w:val="28"/>
          <w:szCs w:val="28"/>
        </w:rPr>
        <w:t xml:space="preserve"> круглого стола является Федеральное государственное бюджетное образовательное учреждение высшего образования Новосибирский государственный аграрный университет (далее – ФГБОУ ВО НГАУ) </w:t>
      </w:r>
    </w:p>
    <w:p w:rsidR="00FD3753" w:rsidRDefault="00FD3753" w:rsidP="00FD37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Цель и задачи мероприятия</w:t>
      </w:r>
    </w:p>
    <w:p w:rsidR="00FD3753" w:rsidRDefault="002020A8" w:rsidP="00FD37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FD3753" w:rsidRPr="00FD3753">
        <w:rPr>
          <w:rFonts w:ascii="Times New Roman" w:hAnsi="Times New Roman" w:cs="Times New Roman"/>
          <w:sz w:val="28"/>
          <w:szCs w:val="28"/>
        </w:rPr>
        <w:t>Цель конкурса: Создать условия для укреплени</w:t>
      </w:r>
      <w:r w:rsidR="00FD3753">
        <w:rPr>
          <w:rFonts w:ascii="Times New Roman" w:hAnsi="Times New Roman" w:cs="Times New Roman"/>
          <w:sz w:val="28"/>
          <w:szCs w:val="28"/>
        </w:rPr>
        <w:t xml:space="preserve">я гражданской позиции, уважения </w:t>
      </w:r>
      <w:r w:rsidR="00FD3753" w:rsidRPr="00FD3753">
        <w:rPr>
          <w:rFonts w:ascii="Times New Roman" w:hAnsi="Times New Roman" w:cs="Times New Roman"/>
          <w:sz w:val="28"/>
          <w:szCs w:val="28"/>
        </w:rPr>
        <w:t>и любви к Родине, ее</w:t>
      </w:r>
      <w:r w:rsidR="00FD3753">
        <w:rPr>
          <w:rFonts w:ascii="Times New Roman" w:hAnsi="Times New Roman" w:cs="Times New Roman"/>
          <w:sz w:val="28"/>
          <w:szCs w:val="28"/>
        </w:rPr>
        <w:t xml:space="preserve"> истории, культуре и традициям.</w:t>
      </w:r>
    </w:p>
    <w:p w:rsidR="00FD3753" w:rsidRPr="00FD3753" w:rsidRDefault="00FD3753" w:rsidP="00FD37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3753">
        <w:rPr>
          <w:rFonts w:ascii="Times New Roman" w:hAnsi="Times New Roman" w:cs="Times New Roman"/>
          <w:sz w:val="28"/>
          <w:szCs w:val="28"/>
        </w:rPr>
        <w:t xml:space="preserve"> </w:t>
      </w:r>
      <w:r w:rsidR="002020A8">
        <w:rPr>
          <w:rFonts w:ascii="Times New Roman" w:hAnsi="Times New Roman" w:cs="Times New Roman"/>
          <w:sz w:val="28"/>
          <w:szCs w:val="28"/>
        </w:rPr>
        <w:t xml:space="preserve">2.2. </w:t>
      </w:r>
      <w:r w:rsidRPr="00FD3753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FD3753" w:rsidRPr="00FD3753" w:rsidRDefault="00FD3753" w:rsidP="00FD37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375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Патриотическое воспитание молодежи, сохранение памяти о важнейших </w:t>
      </w:r>
      <w:r w:rsidRPr="00FD3753">
        <w:rPr>
          <w:rFonts w:ascii="Times New Roman" w:hAnsi="Times New Roman" w:cs="Times New Roman"/>
          <w:sz w:val="28"/>
          <w:szCs w:val="28"/>
        </w:rPr>
        <w:t>событиях в истории нашей страны.</w:t>
      </w:r>
    </w:p>
    <w:p w:rsidR="00FD3753" w:rsidRDefault="00FD3753" w:rsidP="00677C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3753">
        <w:rPr>
          <w:rFonts w:ascii="Times New Roman" w:hAnsi="Times New Roman" w:cs="Times New Roman"/>
          <w:sz w:val="28"/>
          <w:szCs w:val="28"/>
        </w:rPr>
        <w:t>- Популяризация патриотического направления, ка</w:t>
      </w:r>
      <w:r>
        <w:rPr>
          <w:rFonts w:ascii="Times New Roman" w:hAnsi="Times New Roman" w:cs="Times New Roman"/>
          <w:sz w:val="28"/>
          <w:szCs w:val="28"/>
        </w:rPr>
        <w:t xml:space="preserve">к одного из главных направлений </w:t>
      </w:r>
      <w:r w:rsidRPr="00FD3753">
        <w:rPr>
          <w:rFonts w:ascii="Times New Roman" w:hAnsi="Times New Roman" w:cs="Times New Roman"/>
          <w:sz w:val="28"/>
          <w:szCs w:val="28"/>
        </w:rPr>
        <w:t xml:space="preserve">в деятельности </w:t>
      </w:r>
      <w:r>
        <w:rPr>
          <w:rFonts w:ascii="Times New Roman" w:hAnsi="Times New Roman" w:cs="Times New Roman"/>
          <w:sz w:val="28"/>
          <w:szCs w:val="28"/>
        </w:rPr>
        <w:t>ФГБОУ ВО НГАУ.</w:t>
      </w:r>
    </w:p>
    <w:p w:rsidR="002020A8" w:rsidRPr="00677C98" w:rsidRDefault="002020A8" w:rsidP="00677C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D3753" w:rsidRPr="00FD3753" w:rsidRDefault="0072253E" w:rsidP="007225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3753" w:rsidRPr="00FD3753">
        <w:rPr>
          <w:rFonts w:ascii="Times New Roman" w:hAnsi="Times New Roman" w:cs="Times New Roman"/>
          <w:sz w:val="28"/>
          <w:szCs w:val="28"/>
        </w:rPr>
        <w:t>. Участники конкурса:</w:t>
      </w:r>
    </w:p>
    <w:p w:rsidR="00FD3753" w:rsidRDefault="00FD3753" w:rsidP="007225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3753">
        <w:rPr>
          <w:rFonts w:ascii="Times New Roman" w:hAnsi="Times New Roman" w:cs="Times New Roman"/>
          <w:sz w:val="28"/>
          <w:szCs w:val="28"/>
        </w:rPr>
        <w:t xml:space="preserve">В конкурсе могут принимать участие </w:t>
      </w:r>
      <w:r w:rsidR="0072253E">
        <w:rPr>
          <w:rFonts w:ascii="Times New Roman" w:hAnsi="Times New Roman" w:cs="Times New Roman"/>
          <w:sz w:val="28"/>
          <w:szCs w:val="28"/>
        </w:rPr>
        <w:t>студенты, аспиранты, преподаватели и сотрудники ФГБОУ ВО НГАУ.</w:t>
      </w:r>
    </w:p>
    <w:p w:rsidR="0072253E" w:rsidRPr="00FD3753" w:rsidRDefault="0072253E" w:rsidP="007225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A2D" w:rsidRPr="00040A2D" w:rsidRDefault="00040A2D" w:rsidP="00040A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4. Порядок проведения Круглого стола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C7B9A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4.1.</w:t>
      </w:r>
      <w:bookmarkStart w:id="0" w:name="_GoBack"/>
      <w:r w:rsidR="00EC7B9A">
        <w:rPr>
          <w:rFonts w:ascii="Times New Roman" w:hAnsi="Times New Roman" w:cs="Times New Roman"/>
          <w:sz w:val="28"/>
          <w:szCs w:val="28"/>
        </w:rPr>
        <w:t xml:space="preserve">Заявки принимаются до 12 апреля на почту </w:t>
      </w:r>
      <w:hyperlink r:id="rId5" w:history="1">
        <w:r w:rsidR="00EC7B9A" w:rsidRPr="00950EE3">
          <w:rPr>
            <w:rStyle w:val="a3"/>
            <w:rFonts w:ascii="Times New Roman" w:hAnsi="Times New Roman" w:cs="Times New Roman"/>
            <w:sz w:val="28"/>
            <w:szCs w:val="28"/>
          </w:rPr>
          <w:t>ovvr.nsau@mail.ru</w:t>
        </w:r>
      </w:hyperlink>
      <w:bookmarkEnd w:id="0"/>
    </w:p>
    <w:p w:rsidR="00EC7B9A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Сроки проведения Круглого стола –</w:t>
      </w:r>
      <w:r>
        <w:rPr>
          <w:rFonts w:ascii="Times New Roman" w:hAnsi="Times New Roman" w:cs="Times New Roman"/>
          <w:sz w:val="28"/>
          <w:szCs w:val="28"/>
        </w:rPr>
        <w:t>18 апреля 2019 г. Начало – 10.00. Регистрация участников – 09.30.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 xml:space="preserve">Место проведения Круглого стола – </w:t>
      </w:r>
      <w:r>
        <w:rPr>
          <w:rFonts w:ascii="Times New Roman" w:hAnsi="Times New Roman" w:cs="Times New Roman"/>
          <w:sz w:val="28"/>
          <w:szCs w:val="28"/>
        </w:rPr>
        <w:t xml:space="preserve">Новосибирская область, г. Новосибирск,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икитина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155а, ФГБОУ ВО Новосибирский ГАУ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0A2D">
        <w:rPr>
          <w:rFonts w:ascii="Times New Roman" w:hAnsi="Times New Roman" w:cs="Times New Roman"/>
          <w:sz w:val="28"/>
          <w:szCs w:val="28"/>
        </w:rPr>
        <w:t>.2. Круглый стол проводи</w:t>
      </w:r>
      <w:r>
        <w:rPr>
          <w:rFonts w:ascii="Times New Roman" w:hAnsi="Times New Roman" w:cs="Times New Roman"/>
          <w:sz w:val="28"/>
          <w:szCs w:val="28"/>
        </w:rPr>
        <w:t>тся в три этапа, в очной форме.</w:t>
      </w:r>
    </w:p>
    <w:p w:rsidR="00040A2D" w:rsidRPr="00040A2D" w:rsidRDefault="00040A2D" w:rsidP="002020A8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1. Вступительное с</w:t>
      </w:r>
      <w:r>
        <w:rPr>
          <w:rFonts w:ascii="Times New Roman" w:hAnsi="Times New Roman" w:cs="Times New Roman"/>
          <w:sz w:val="28"/>
          <w:szCs w:val="28"/>
        </w:rPr>
        <w:t>лово организаторов мероприятия</w:t>
      </w:r>
    </w:p>
    <w:p w:rsidR="00040A2D" w:rsidRPr="00040A2D" w:rsidRDefault="00040A2D" w:rsidP="002020A8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lastRenderedPageBreak/>
        <w:t>2. Доклады участников Круг</w:t>
      </w:r>
      <w:r>
        <w:rPr>
          <w:rFonts w:ascii="Times New Roman" w:hAnsi="Times New Roman" w:cs="Times New Roman"/>
          <w:sz w:val="28"/>
          <w:szCs w:val="28"/>
        </w:rPr>
        <w:t>лого стола по заявленным темам.</w:t>
      </w:r>
    </w:p>
    <w:p w:rsidR="00040A2D" w:rsidRPr="00040A2D" w:rsidRDefault="00040A2D" w:rsidP="002020A8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Обсуждение </w:t>
      </w:r>
      <w:r w:rsidRPr="00040A2D">
        <w:rPr>
          <w:rFonts w:ascii="Times New Roman" w:hAnsi="Times New Roman" w:cs="Times New Roman"/>
          <w:sz w:val="28"/>
          <w:szCs w:val="28"/>
        </w:rPr>
        <w:t>и подведение итогов Круглого стола.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Требования к выступлению: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Регламент выступления одного участника не более 5-7 минут.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A2D" w:rsidRPr="00040A2D" w:rsidRDefault="00040A2D" w:rsidP="002020A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5. Предмет Круглого стола</w:t>
      </w: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5.1</w:t>
      </w:r>
      <w:r>
        <w:rPr>
          <w:rFonts w:ascii="Times New Roman" w:hAnsi="Times New Roman" w:cs="Times New Roman"/>
          <w:sz w:val="28"/>
          <w:szCs w:val="28"/>
        </w:rPr>
        <w:t>. Предметом Круглого стола являю</w:t>
      </w:r>
      <w:r w:rsidRPr="00040A2D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истории жизни людей, которые являются для докладчиков героями.</w:t>
      </w:r>
      <w:r w:rsidRPr="00040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0A2D">
        <w:rPr>
          <w:rFonts w:ascii="Times New Roman" w:hAnsi="Times New Roman" w:cs="Times New Roman"/>
          <w:sz w:val="28"/>
          <w:szCs w:val="28"/>
        </w:rPr>
        <w:t>5.2. Темы обсуждений Круглого стола:</w:t>
      </w:r>
    </w:p>
    <w:p w:rsidR="00D502ED" w:rsidRDefault="00D502E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такой герой?</w:t>
      </w:r>
    </w:p>
    <w:p w:rsidR="00D502ED" w:rsidRDefault="00D502E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для меня герой?</w:t>
      </w:r>
    </w:p>
    <w:p w:rsidR="00D502ED" w:rsidRPr="00040A2D" w:rsidRDefault="00D502E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A2D" w:rsidRPr="00040A2D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A2D" w:rsidRPr="00677C98" w:rsidRDefault="00040A2D" w:rsidP="00040A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40A2D" w:rsidRPr="00677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4A"/>
    <w:rsid w:val="00040A2D"/>
    <w:rsid w:val="00105BE2"/>
    <w:rsid w:val="002020A8"/>
    <w:rsid w:val="00677C98"/>
    <w:rsid w:val="0072253E"/>
    <w:rsid w:val="008B664A"/>
    <w:rsid w:val="00C76074"/>
    <w:rsid w:val="00D502ED"/>
    <w:rsid w:val="00EC7B9A"/>
    <w:rsid w:val="00FD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B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8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vvr.nsau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Lib_100_2</dc:creator>
  <cp:lastModifiedBy>Lib_100_2</cp:lastModifiedBy>
  <cp:revision>9</cp:revision>
  <dcterms:created xsi:type="dcterms:W3CDTF">2019-03-12T05:49:00Z</dcterms:created>
  <dcterms:modified xsi:type="dcterms:W3CDTF">2019-03-29T07:37:00Z</dcterms:modified>
</cp:coreProperties>
</file>