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10C887" w14:textId="2F2589E4" w:rsidR="00563250" w:rsidRDefault="00563250" w:rsidP="001F0E70">
      <w:pPr>
        <w:pStyle w:val="a3"/>
        <w:ind w:left="708" w:firstLine="708"/>
        <w:jc w:val="both"/>
        <w:rPr>
          <w:rFonts w:ascii="Times New Roman Tj" w:hAnsi="Times New Roman Tj"/>
          <w:b/>
          <w:sz w:val="24"/>
          <w:szCs w:val="24"/>
          <w:lang w:val="tg-Cyrl-TJ"/>
        </w:rPr>
      </w:pPr>
    </w:p>
    <w:p w14:paraId="2C69F6EA" w14:textId="0EB1EFEE" w:rsidR="00C5724D" w:rsidRDefault="00991BAA" w:rsidP="00563250">
      <w:pPr>
        <w:pStyle w:val="a3"/>
        <w:ind w:left="708" w:firstLine="708"/>
        <w:jc w:val="center"/>
        <w:rPr>
          <w:rFonts w:ascii="Times New Roman Tj" w:hAnsi="Times New Roman Tj"/>
          <w:b/>
          <w:sz w:val="23"/>
          <w:szCs w:val="23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 wp14:anchorId="6C73A70D" wp14:editId="071AE757">
            <wp:simplePos x="0" y="0"/>
            <wp:positionH relativeFrom="column">
              <wp:posOffset>1878965</wp:posOffset>
            </wp:positionH>
            <wp:positionV relativeFrom="paragraph">
              <wp:posOffset>151765</wp:posOffset>
            </wp:positionV>
            <wp:extent cx="3328670" cy="3105150"/>
            <wp:effectExtent l="0" t="0" r="5080" b="0"/>
            <wp:wrapSquare wrapText="bothSides"/>
            <wp:docPr id="2" name="Рисунок 2" descr="Таджикский Аграрный Университет имени Шириншох Шотемур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Таджикский Аграрный Университет имени Шириншох Шотемур ..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8670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14:paraId="78322734" w14:textId="4FC72316" w:rsidR="00C5724D" w:rsidRDefault="00C5724D" w:rsidP="00563250">
      <w:pPr>
        <w:pStyle w:val="a3"/>
        <w:ind w:left="708" w:firstLine="708"/>
        <w:jc w:val="center"/>
        <w:rPr>
          <w:rFonts w:ascii="Times New Roman Tj" w:hAnsi="Times New Roman Tj"/>
          <w:b/>
          <w:sz w:val="23"/>
          <w:szCs w:val="23"/>
        </w:rPr>
      </w:pPr>
    </w:p>
    <w:p w14:paraId="3716EF93" w14:textId="35929F42" w:rsidR="00C5724D" w:rsidRDefault="00C5724D" w:rsidP="00563250">
      <w:pPr>
        <w:pStyle w:val="a3"/>
        <w:ind w:left="708" w:firstLine="708"/>
        <w:jc w:val="center"/>
        <w:rPr>
          <w:rFonts w:ascii="Times New Roman Tj" w:hAnsi="Times New Roman Tj"/>
          <w:b/>
          <w:sz w:val="23"/>
          <w:szCs w:val="23"/>
        </w:rPr>
      </w:pPr>
    </w:p>
    <w:p w14:paraId="05F1B3A5" w14:textId="0DB6FEE5" w:rsidR="00C5724D" w:rsidRDefault="00C5724D" w:rsidP="00563250">
      <w:pPr>
        <w:pStyle w:val="a3"/>
        <w:ind w:left="708" w:firstLine="708"/>
        <w:jc w:val="center"/>
        <w:rPr>
          <w:rFonts w:ascii="Times New Roman Tj" w:hAnsi="Times New Roman Tj"/>
          <w:b/>
          <w:sz w:val="23"/>
          <w:szCs w:val="23"/>
        </w:rPr>
      </w:pPr>
    </w:p>
    <w:p w14:paraId="2485813B" w14:textId="77777777" w:rsidR="00C5724D" w:rsidRDefault="00C5724D" w:rsidP="00563250">
      <w:pPr>
        <w:pStyle w:val="a3"/>
        <w:ind w:left="708" w:firstLine="708"/>
        <w:jc w:val="center"/>
        <w:rPr>
          <w:rFonts w:ascii="Times New Roman Tj" w:hAnsi="Times New Roman Tj"/>
          <w:b/>
          <w:sz w:val="23"/>
          <w:szCs w:val="23"/>
        </w:rPr>
      </w:pPr>
    </w:p>
    <w:p w14:paraId="30BB886E" w14:textId="5E940F55" w:rsidR="00C5724D" w:rsidRDefault="00C5724D" w:rsidP="00563250">
      <w:pPr>
        <w:pStyle w:val="a3"/>
        <w:ind w:left="708" w:firstLine="708"/>
        <w:jc w:val="center"/>
        <w:rPr>
          <w:rFonts w:ascii="Times New Roman Tj" w:hAnsi="Times New Roman Tj"/>
          <w:b/>
          <w:sz w:val="23"/>
          <w:szCs w:val="23"/>
        </w:rPr>
      </w:pPr>
    </w:p>
    <w:p w14:paraId="248C2C22" w14:textId="6ACD8BE9" w:rsidR="00C5724D" w:rsidRDefault="00C5724D" w:rsidP="00563250">
      <w:pPr>
        <w:pStyle w:val="a3"/>
        <w:ind w:left="708" w:firstLine="708"/>
        <w:jc w:val="center"/>
        <w:rPr>
          <w:rFonts w:ascii="Times New Roman Tj" w:hAnsi="Times New Roman Tj"/>
          <w:b/>
          <w:sz w:val="23"/>
          <w:szCs w:val="23"/>
        </w:rPr>
      </w:pPr>
    </w:p>
    <w:p w14:paraId="3085D983" w14:textId="7D451298" w:rsidR="00C5724D" w:rsidRDefault="00C5724D" w:rsidP="00563250">
      <w:pPr>
        <w:pStyle w:val="a3"/>
        <w:ind w:left="708" w:firstLine="708"/>
        <w:jc w:val="center"/>
        <w:rPr>
          <w:rFonts w:ascii="Times New Roman Tj" w:hAnsi="Times New Roman Tj"/>
          <w:b/>
          <w:sz w:val="23"/>
          <w:szCs w:val="23"/>
        </w:rPr>
      </w:pPr>
    </w:p>
    <w:p w14:paraId="19F6432B" w14:textId="77777777" w:rsidR="00C5724D" w:rsidRDefault="00C5724D" w:rsidP="00563250">
      <w:pPr>
        <w:pStyle w:val="a3"/>
        <w:ind w:left="708" w:firstLine="708"/>
        <w:jc w:val="center"/>
        <w:rPr>
          <w:rFonts w:ascii="Times New Roman Tj" w:hAnsi="Times New Roman Tj"/>
          <w:b/>
          <w:sz w:val="23"/>
          <w:szCs w:val="23"/>
        </w:rPr>
      </w:pPr>
    </w:p>
    <w:p w14:paraId="177B9487" w14:textId="4322A714" w:rsidR="00C5724D" w:rsidRDefault="00C5724D" w:rsidP="00563250">
      <w:pPr>
        <w:pStyle w:val="a3"/>
        <w:ind w:left="708" w:firstLine="708"/>
        <w:jc w:val="center"/>
        <w:rPr>
          <w:rFonts w:ascii="Times New Roman Tj" w:hAnsi="Times New Roman Tj"/>
          <w:b/>
          <w:sz w:val="23"/>
          <w:szCs w:val="23"/>
        </w:rPr>
      </w:pPr>
    </w:p>
    <w:p w14:paraId="7AFDB297" w14:textId="77777777" w:rsidR="00C5724D" w:rsidRDefault="00C5724D" w:rsidP="00563250">
      <w:pPr>
        <w:pStyle w:val="a3"/>
        <w:ind w:left="708" w:firstLine="708"/>
        <w:jc w:val="center"/>
        <w:rPr>
          <w:rFonts w:ascii="Times New Roman Tj" w:hAnsi="Times New Roman Tj"/>
          <w:b/>
          <w:sz w:val="23"/>
          <w:szCs w:val="23"/>
        </w:rPr>
      </w:pPr>
    </w:p>
    <w:p w14:paraId="71B949DB" w14:textId="2BDAC9A9" w:rsidR="00C5724D" w:rsidRDefault="00C5724D" w:rsidP="00563250">
      <w:pPr>
        <w:pStyle w:val="a3"/>
        <w:ind w:left="708" w:firstLine="708"/>
        <w:jc w:val="center"/>
        <w:rPr>
          <w:rFonts w:ascii="Times New Roman Tj" w:hAnsi="Times New Roman Tj"/>
          <w:b/>
          <w:sz w:val="23"/>
          <w:szCs w:val="23"/>
        </w:rPr>
      </w:pPr>
    </w:p>
    <w:p w14:paraId="6C535243" w14:textId="77777777" w:rsidR="00C5724D" w:rsidRDefault="00C5724D" w:rsidP="00563250">
      <w:pPr>
        <w:pStyle w:val="a3"/>
        <w:ind w:left="708" w:firstLine="708"/>
        <w:jc w:val="center"/>
        <w:rPr>
          <w:rFonts w:ascii="Times New Roman Tj" w:hAnsi="Times New Roman Tj"/>
          <w:b/>
          <w:sz w:val="23"/>
          <w:szCs w:val="23"/>
        </w:rPr>
      </w:pPr>
    </w:p>
    <w:p w14:paraId="5387D058" w14:textId="77777777" w:rsidR="00C5724D" w:rsidRDefault="00C5724D" w:rsidP="00563250">
      <w:pPr>
        <w:pStyle w:val="a3"/>
        <w:ind w:left="708" w:firstLine="708"/>
        <w:jc w:val="center"/>
        <w:rPr>
          <w:rFonts w:ascii="Times New Roman Tj" w:hAnsi="Times New Roman Tj"/>
          <w:b/>
          <w:sz w:val="23"/>
          <w:szCs w:val="23"/>
        </w:rPr>
      </w:pPr>
    </w:p>
    <w:p w14:paraId="1C50B17D" w14:textId="76D11688" w:rsidR="00C5724D" w:rsidRDefault="00C5724D" w:rsidP="00563250">
      <w:pPr>
        <w:pStyle w:val="a3"/>
        <w:ind w:left="708" w:firstLine="708"/>
        <w:jc w:val="center"/>
        <w:rPr>
          <w:rFonts w:ascii="Times New Roman Tj" w:hAnsi="Times New Roman Tj"/>
          <w:b/>
          <w:sz w:val="23"/>
          <w:szCs w:val="23"/>
        </w:rPr>
      </w:pPr>
    </w:p>
    <w:p w14:paraId="5EB5C301" w14:textId="1F07B340" w:rsidR="00C5724D" w:rsidRDefault="00C5724D" w:rsidP="00563250">
      <w:pPr>
        <w:pStyle w:val="a3"/>
        <w:ind w:left="708" w:firstLine="708"/>
        <w:jc w:val="center"/>
        <w:rPr>
          <w:rFonts w:ascii="Times New Roman Tj" w:hAnsi="Times New Roman Tj"/>
          <w:b/>
          <w:sz w:val="23"/>
          <w:szCs w:val="23"/>
        </w:rPr>
      </w:pPr>
    </w:p>
    <w:p w14:paraId="7E06D8D9" w14:textId="083A3BCC" w:rsidR="00C5724D" w:rsidRDefault="00C5724D" w:rsidP="00563250">
      <w:pPr>
        <w:pStyle w:val="a3"/>
        <w:ind w:left="708" w:firstLine="708"/>
        <w:jc w:val="center"/>
        <w:rPr>
          <w:rFonts w:ascii="Times New Roman Tj" w:hAnsi="Times New Roman Tj"/>
          <w:b/>
          <w:sz w:val="23"/>
          <w:szCs w:val="23"/>
        </w:rPr>
      </w:pPr>
    </w:p>
    <w:p w14:paraId="28A2C2E8" w14:textId="74E045A2" w:rsidR="00C5724D" w:rsidRDefault="00C5724D" w:rsidP="00563250">
      <w:pPr>
        <w:pStyle w:val="a3"/>
        <w:ind w:left="708" w:firstLine="708"/>
        <w:jc w:val="center"/>
        <w:rPr>
          <w:rFonts w:ascii="Times New Roman Tj" w:hAnsi="Times New Roman Tj"/>
          <w:b/>
          <w:sz w:val="23"/>
          <w:szCs w:val="23"/>
        </w:rPr>
      </w:pPr>
    </w:p>
    <w:p w14:paraId="071C0278" w14:textId="20F410DE" w:rsidR="00C5724D" w:rsidRDefault="00C5724D" w:rsidP="00563250">
      <w:pPr>
        <w:pStyle w:val="a3"/>
        <w:ind w:left="708" w:firstLine="708"/>
        <w:jc w:val="center"/>
        <w:rPr>
          <w:rFonts w:ascii="Times New Roman Tj" w:hAnsi="Times New Roman Tj"/>
          <w:b/>
          <w:sz w:val="23"/>
          <w:szCs w:val="23"/>
        </w:rPr>
      </w:pPr>
    </w:p>
    <w:p w14:paraId="5897744F" w14:textId="70680105" w:rsidR="00C5724D" w:rsidRDefault="00C5724D" w:rsidP="00563250">
      <w:pPr>
        <w:pStyle w:val="a3"/>
        <w:ind w:left="708" w:firstLine="708"/>
        <w:jc w:val="center"/>
        <w:rPr>
          <w:rFonts w:ascii="Times New Roman Tj" w:hAnsi="Times New Roman Tj"/>
          <w:b/>
          <w:sz w:val="23"/>
          <w:szCs w:val="23"/>
        </w:rPr>
      </w:pPr>
    </w:p>
    <w:p w14:paraId="4555D5D0" w14:textId="33FA17CD" w:rsidR="00C5724D" w:rsidRDefault="00C5724D" w:rsidP="00563250">
      <w:pPr>
        <w:pStyle w:val="a3"/>
        <w:ind w:left="708" w:firstLine="708"/>
        <w:jc w:val="center"/>
        <w:rPr>
          <w:rFonts w:ascii="Times New Roman Tj" w:hAnsi="Times New Roman Tj"/>
          <w:b/>
          <w:sz w:val="23"/>
          <w:szCs w:val="23"/>
        </w:rPr>
      </w:pPr>
    </w:p>
    <w:p w14:paraId="38312FEF" w14:textId="20A5B6BB" w:rsidR="00C5724D" w:rsidRDefault="00C5724D" w:rsidP="00563250">
      <w:pPr>
        <w:pStyle w:val="a3"/>
        <w:ind w:left="708" w:firstLine="708"/>
        <w:jc w:val="center"/>
        <w:rPr>
          <w:rFonts w:ascii="Times New Roman Tj" w:hAnsi="Times New Roman Tj"/>
          <w:b/>
          <w:sz w:val="23"/>
          <w:szCs w:val="23"/>
        </w:rPr>
      </w:pPr>
    </w:p>
    <w:p w14:paraId="6B960AC3" w14:textId="266158BD" w:rsidR="003919A2" w:rsidRDefault="003919A2" w:rsidP="00563250">
      <w:pPr>
        <w:pStyle w:val="a3"/>
        <w:ind w:left="708" w:firstLine="708"/>
        <w:jc w:val="center"/>
        <w:rPr>
          <w:rFonts w:ascii="Times New Roman Tj" w:hAnsi="Times New Roman Tj"/>
          <w:b/>
          <w:sz w:val="23"/>
          <w:szCs w:val="23"/>
        </w:rPr>
      </w:pPr>
    </w:p>
    <w:p w14:paraId="13181F22" w14:textId="61D7A7CF" w:rsidR="001F0E70" w:rsidRDefault="001F0E70" w:rsidP="00563250">
      <w:pPr>
        <w:pStyle w:val="a3"/>
        <w:ind w:left="708" w:firstLine="708"/>
        <w:jc w:val="center"/>
        <w:rPr>
          <w:rFonts w:ascii="Times New Roman Tj" w:hAnsi="Times New Roman Tj"/>
          <w:b/>
          <w:sz w:val="23"/>
          <w:szCs w:val="23"/>
        </w:rPr>
      </w:pPr>
      <w:r w:rsidRPr="00F01DFD">
        <w:rPr>
          <w:rFonts w:ascii="Times New Roman Tj" w:hAnsi="Times New Roman Tj"/>
          <w:b/>
          <w:sz w:val="23"/>
          <w:szCs w:val="23"/>
        </w:rPr>
        <w:t>ИНФОРМАЦИОННОЕ ПИСЬМО</w:t>
      </w:r>
    </w:p>
    <w:p w14:paraId="7C59B03A" w14:textId="77777777" w:rsidR="00894360" w:rsidRPr="00F01DFD" w:rsidRDefault="00894360" w:rsidP="00563250">
      <w:pPr>
        <w:pStyle w:val="a3"/>
        <w:ind w:left="708" w:firstLine="708"/>
        <w:jc w:val="center"/>
        <w:rPr>
          <w:rFonts w:ascii="Times New Roman Tj" w:hAnsi="Times New Roman Tj"/>
          <w:b/>
          <w:sz w:val="23"/>
          <w:szCs w:val="23"/>
        </w:rPr>
      </w:pPr>
    </w:p>
    <w:p w14:paraId="1F6F11AD" w14:textId="639383FB" w:rsidR="001F0E70" w:rsidRPr="00F01DFD" w:rsidRDefault="00563250" w:rsidP="001F0E70">
      <w:pPr>
        <w:pStyle w:val="a3"/>
        <w:jc w:val="both"/>
        <w:rPr>
          <w:rFonts w:ascii="Times New Roman Tj" w:hAnsi="Times New Roman Tj"/>
          <w:b/>
          <w:sz w:val="23"/>
          <w:szCs w:val="23"/>
        </w:rPr>
      </w:pPr>
      <w:r w:rsidRPr="00F01DFD">
        <w:rPr>
          <w:rFonts w:ascii="Times New Roman Tj" w:hAnsi="Times New Roman Tj"/>
          <w:sz w:val="23"/>
          <w:szCs w:val="23"/>
          <w:lang w:val="tg-Cyrl-TJ"/>
        </w:rPr>
        <w:t xml:space="preserve">         </w:t>
      </w:r>
      <w:r w:rsidRPr="00F01DFD">
        <w:rPr>
          <w:rFonts w:ascii="Times New Roman Tj" w:hAnsi="Times New Roman Tj"/>
          <w:sz w:val="23"/>
          <w:szCs w:val="23"/>
        </w:rPr>
        <w:t>Таджикский аграрный университет имени Ш</w:t>
      </w:r>
      <w:r w:rsidRPr="00F01DFD">
        <w:rPr>
          <w:rFonts w:ascii="Times New Roman Tj" w:hAnsi="Times New Roman Tj"/>
          <w:sz w:val="23"/>
          <w:szCs w:val="23"/>
          <w:lang w:val="tg-Cyrl-TJ"/>
        </w:rPr>
        <w:t>ириншох</w:t>
      </w:r>
      <w:r w:rsidRPr="00F01DFD">
        <w:rPr>
          <w:rFonts w:ascii="Times New Roman Tj" w:hAnsi="Times New Roman Tj"/>
          <w:sz w:val="23"/>
          <w:szCs w:val="23"/>
        </w:rPr>
        <w:t xml:space="preserve"> Шотемура </w:t>
      </w:r>
      <w:r w:rsidR="001F0E70" w:rsidRPr="00F01DFD">
        <w:rPr>
          <w:rFonts w:ascii="Times New Roman Tj" w:hAnsi="Times New Roman Tj"/>
          <w:sz w:val="23"/>
          <w:szCs w:val="23"/>
        </w:rPr>
        <w:t>2</w:t>
      </w:r>
      <w:r w:rsidRPr="00F01DFD">
        <w:rPr>
          <w:rFonts w:ascii="Times New Roman Tj" w:hAnsi="Times New Roman Tj"/>
          <w:sz w:val="23"/>
          <w:szCs w:val="23"/>
          <w:lang w:val="tg-Cyrl-TJ"/>
        </w:rPr>
        <w:t>4</w:t>
      </w:r>
      <w:r w:rsidR="00C859F8" w:rsidRPr="00F01DFD">
        <w:rPr>
          <w:rFonts w:ascii="Times New Roman Tj" w:hAnsi="Times New Roman Tj"/>
          <w:sz w:val="23"/>
          <w:szCs w:val="23"/>
          <w:lang w:val="tg-Cyrl-TJ"/>
        </w:rPr>
        <w:t xml:space="preserve"> октября </w:t>
      </w:r>
      <w:r w:rsidR="001F0E70" w:rsidRPr="00F01DFD">
        <w:rPr>
          <w:rFonts w:ascii="Times New Roman Tj" w:hAnsi="Times New Roman Tj"/>
          <w:sz w:val="23"/>
          <w:szCs w:val="23"/>
        </w:rPr>
        <w:t xml:space="preserve">2026 года проведет международную научно-практическую конференцию по теме </w:t>
      </w:r>
      <w:r w:rsidR="00C54EE7" w:rsidRPr="00F01DFD">
        <w:rPr>
          <w:rFonts w:ascii="Times New Roman Tj" w:hAnsi="Times New Roman Tj"/>
          <w:sz w:val="23"/>
          <w:szCs w:val="23"/>
        </w:rPr>
        <w:t>«</w:t>
      </w:r>
      <w:r w:rsidR="00C54EE7" w:rsidRPr="00F01DFD">
        <w:rPr>
          <w:rFonts w:ascii="Times New Roman Tj" w:hAnsi="Times New Roman Tj"/>
          <w:sz w:val="23"/>
          <w:szCs w:val="23"/>
          <w:lang w:val="tg-Cyrl-TJ"/>
        </w:rPr>
        <w:t xml:space="preserve">Повышение отрасли </w:t>
      </w:r>
      <w:r w:rsidR="00C54EE7" w:rsidRPr="00F01DFD">
        <w:rPr>
          <w:rFonts w:ascii="Times New Roman Tj" w:hAnsi="Times New Roman Tj"/>
          <w:sz w:val="23"/>
          <w:szCs w:val="23"/>
        </w:rPr>
        <w:t>сельского хозяйства на основе внедрения цифровизации, зеленой экономики, искусственного интеллекта в условиях изменения климата: проблемы и пути ее решения», посвященная 35-летию государственной независимости Республики Таджикистан и 95-летию со дня основания Таджикского аграрного университета имени Шириншох Шотемур</w:t>
      </w:r>
      <w:r w:rsidR="001F0E70" w:rsidRPr="00F01DFD">
        <w:rPr>
          <w:rFonts w:ascii="Times New Roman Tj" w:hAnsi="Times New Roman Tj"/>
          <w:b/>
          <w:sz w:val="23"/>
          <w:szCs w:val="23"/>
        </w:rPr>
        <w:t>».</w:t>
      </w:r>
    </w:p>
    <w:p w14:paraId="0305E7C7" w14:textId="77777777" w:rsidR="00656400" w:rsidRPr="00F01DFD" w:rsidRDefault="001F0E70" w:rsidP="00656400">
      <w:pPr>
        <w:pStyle w:val="a3"/>
        <w:jc w:val="both"/>
        <w:rPr>
          <w:rFonts w:ascii="Times New Roman Tj" w:hAnsi="Times New Roman Tj"/>
          <w:sz w:val="23"/>
          <w:szCs w:val="23"/>
        </w:rPr>
      </w:pPr>
      <w:r w:rsidRPr="00F01DFD">
        <w:rPr>
          <w:rFonts w:ascii="Times New Roman Tj" w:hAnsi="Times New Roman Tj"/>
          <w:b/>
          <w:sz w:val="23"/>
          <w:szCs w:val="23"/>
        </w:rPr>
        <w:t xml:space="preserve">   </w:t>
      </w:r>
      <w:r w:rsidRPr="00F01DFD">
        <w:rPr>
          <w:rFonts w:ascii="Times New Roman Tj" w:hAnsi="Times New Roman Tj"/>
          <w:b/>
          <w:sz w:val="23"/>
          <w:szCs w:val="23"/>
          <w:lang w:val="tg-Cyrl-TJ"/>
        </w:rPr>
        <w:t xml:space="preserve"> </w:t>
      </w:r>
      <w:r w:rsidRPr="00F01DFD">
        <w:rPr>
          <w:rFonts w:ascii="Times New Roman Tj" w:hAnsi="Times New Roman Tj"/>
          <w:b/>
          <w:sz w:val="23"/>
          <w:szCs w:val="23"/>
        </w:rPr>
        <w:t>Цель конференции:</w:t>
      </w:r>
      <w:r w:rsidRPr="00F01DFD">
        <w:rPr>
          <w:rFonts w:ascii="Times New Roman Tj" w:hAnsi="Times New Roman Tj"/>
          <w:sz w:val="23"/>
          <w:szCs w:val="23"/>
        </w:rPr>
        <w:t xml:space="preserve"> </w:t>
      </w:r>
      <w:r w:rsidR="00656400" w:rsidRPr="00F01DFD">
        <w:rPr>
          <w:rFonts w:ascii="Times New Roman Tj" w:hAnsi="Times New Roman Tj"/>
          <w:sz w:val="23"/>
          <w:szCs w:val="23"/>
        </w:rPr>
        <w:t>Обсуждение теоретических и практических вопросов и аспектов, а также возможностей разработки методов повышения эффективности и продуктивности аграрного сектора за счет внедрения научных достижений — инновационных технологий, искусственного интеллекта, принципов «зеленой» экономики и цифровизации сельскохозяйственного производства — в условиях усиливающегося воздействия изменения климата и агроэкономических кризисов.</w:t>
      </w:r>
    </w:p>
    <w:p w14:paraId="14996D2D" w14:textId="77777777" w:rsidR="001F0E70" w:rsidRPr="00F01DFD" w:rsidRDefault="001F0E70" w:rsidP="001F0E70">
      <w:pPr>
        <w:pStyle w:val="a3"/>
        <w:jc w:val="both"/>
        <w:rPr>
          <w:rFonts w:ascii="Times New Roman Tj" w:hAnsi="Times New Roman Tj"/>
          <w:b/>
          <w:sz w:val="23"/>
          <w:szCs w:val="23"/>
        </w:rPr>
      </w:pPr>
      <w:r w:rsidRPr="00F01DFD">
        <w:rPr>
          <w:rFonts w:ascii="Times New Roman Tj" w:hAnsi="Times New Roman Tj"/>
          <w:b/>
          <w:sz w:val="23"/>
          <w:szCs w:val="23"/>
        </w:rPr>
        <w:t>На конференции будут обсуждаться следующие вопросы:</w:t>
      </w:r>
    </w:p>
    <w:p w14:paraId="5CFE0D72" w14:textId="77777777" w:rsidR="00656400" w:rsidRPr="00F01DFD" w:rsidRDefault="001F0E70" w:rsidP="007127E6">
      <w:pPr>
        <w:pStyle w:val="a3"/>
        <w:jc w:val="both"/>
        <w:rPr>
          <w:rFonts w:ascii="Times New Roman Tj" w:hAnsi="Times New Roman Tj"/>
          <w:sz w:val="23"/>
          <w:szCs w:val="23"/>
        </w:rPr>
      </w:pPr>
      <w:r w:rsidRPr="00F01DFD">
        <w:rPr>
          <w:rFonts w:ascii="Times New Roman Tj" w:hAnsi="Times New Roman Tj"/>
          <w:sz w:val="23"/>
          <w:szCs w:val="23"/>
        </w:rPr>
        <w:t xml:space="preserve">- </w:t>
      </w:r>
      <w:r w:rsidR="00656400" w:rsidRPr="00F01DFD">
        <w:rPr>
          <w:rFonts w:ascii="Times New Roman Tj" w:hAnsi="Times New Roman Tj"/>
          <w:sz w:val="23"/>
          <w:szCs w:val="23"/>
        </w:rPr>
        <w:t>возможности разработки методов повышения эффективности сельскохозяйственного производства в условиях усиливающегося изменения климата;</w:t>
      </w:r>
    </w:p>
    <w:p w14:paraId="1956C4CE" w14:textId="77777777" w:rsidR="00656400" w:rsidRPr="00F01DFD" w:rsidRDefault="007127E6" w:rsidP="007127E6">
      <w:pPr>
        <w:pStyle w:val="a3"/>
        <w:jc w:val="both"/>
        <w:rPr>
          <w:rFonts w:ascii="Times New Roman Tj" w:hAnsi="Times New Roman Tj"/>
          <w:sz w:val="23"/>
          <w:szCs w:val="23"/>
        </w:rPr>
      </w:pPr>
      <w:r w:rsidRPr="00F01DFD">
        <w:rPr>
          <w:rFonts w:ascii="Times New Roman Tj" w:hAnsi="Times New Roman Tj"/>
          <w:sz w:val="23"/>
          <w:szCs w:val="23"/>
          <w:lang w:val="tg-Cyrl-TJ"/>
        </w:rPr>
        <w:t xml:space="preserve">- </w:t>
      </w:r>
      <w:r w:rsidRPr="00F01DFD">
        <w:rPr>
          <w:rFonts w:ascii="Times New Roman Tj" w:hAnsi="Times New Roman Tj"/>
          <w:sz w:val="23"/>
          <w:szCs w:val="23"/>
        </w:rPr>
        <w:t>внедрение научных достижений в производство посредством инновационных методов и использования искусственного интеллекта</w:t>
      </w:r>
      <w:r w:rsidRPr="00F01DFD">
        <w:rPr>
          <w:rFonts w:ascii="Times New Roman Tj" w:hAnsi="Times New Roman Tj"/>
          <w:sz w:val="23"/>
          <w:szCs w:val="23"/>
          <w:lang w:val="tg-Cyrl-TJ"/>
        </w:rPr>
        <w:t xml:space="preserve"> и </w:t>
      </w:r>
      <w:r w:rsidR="00656400" w:rsidRPr="00F01DFD">
        <w:rPr>
          <w:rFonts w:ascii="Times New Roman Tj" w:hAnsi="Times New Roman Tj"/>
          <w:sz w:val="23"/>
          <w:szCs w:val="23"/>
        </w:rPr>
        <w:t>практическое внедрение научных достижений в производство;</w:t>
      </w:r>
    </w:p>
    <w:p w14:paraId="30C8C603" w14:textId="77777777" w:rsidR="00656400" w:rsidRPr="00F01DFD" w:rsidRDefault="007127E6" w:rsidP="007127E6">
      <w:pPr>
        <w:pStyle w:val="a3"/>
        <w:jc w:val="both"/>
        <w:rPr>
          <w:rFonts w:ascii="Times New Roman Tj" w:hAnsi="Times New Roman Tj"/>
          <w:sz w:val="23"/>
          <w:szCs w:val="23"/>
        </w:rPr>
      </w:pPr>
      <w:r w:rsidRPr="00F01DFD">
        <w:rPr>
          <w:rFonts w:ascii="Times New Roman Tj" w:hAnsi="Times New Roman Tj"/>
          <w:sz w:val="23"/>
          <w:szCs w:val="23"/>
          <w:lang w:val="tg-Cyrl-TJ"/>
        </w:rPr>
        <w:t xml:space="preserve">- </w:t>
      </w:r>
      <w:r w:rsidR="00656400" w:rsidRPr="00F01DFD">
        <w:rPr>
          <w:rFonts w:ascii="Times New Roman Tj" w:hAnsi="Times New Roman Tj"/>
          <w:sz w:val="23"/>
          <w:szCs w:val="23"/>
        </w:rPr>
        <w:t>роль искусственного интеллекта в реализации потенциала инновационных технологий в условиях усиливающегося воздействия изменения климата и агроэкономических кризисов;</w:t>
      </w:r>
    </w:p>
    <w:p w14:paraId="21613D41" w14:textId="77777777" w:rsidR="00656400" w:rsidRPr="00F01DFD" w:rsidRDefault="00656400" w:rsidP="007127E6">
      <w:pPr>
        <w:pStyle w:val="a3"/>
        <w:jc w:val="both"/>
        <w:rPr>
          <w:rFonts w:ascii="Times New Roman Tj" w:hAnsi="Times New Roman Tj"/>
          <w:sz w:val="23"/>
          <w:szCs w:val="23"/>
        </w:rPr>
      </w:pPr>
      <w:r w:rsidRPr="00F01DFD">
        <w:rPr>
          <w:rFonts w:ascii="Times New Roman Tj" w:hAnsi="Times New Roman Tj"/>
          <w:sz w:val="23"/>
          <w:szCs w:val="23"/>
        </w:rPr>
        <w:t>- методы внедрения механизма стимулирования «зеленой» экономики для решения проблем агроэкономических кризисов;</w:t>
      </w:r>
    </w:p>
    <w:p w14:paraId="2A77AA20" w14:textId="77777777" w:rsidR="00656400" w:rsidRPr="00F01DFD" w:rsidRDefault="00656400" w:rsidP="007127E6">
      <w:pPr>
        <w:pStyle w:val="a3"/>
        <w:jc w:val="both"/>
        <w:rPr>
          <w:rFonts w:ascii="Times New Roman Tj" w:hAnsi="Times New Roman Tj"/>
          <w:sz w:val="23"/>
          <w:szCs w:val="23"/>
        </w:rPr>
      </w:pPr>
      <w:r w:rsidRPr="00F01DFD">
        <w:rPr>
          <w:rFonts w:ascii="Times New Roman Tj" w:hAnsi="Times New Roman Tj"/>
          <w:sz w:val="23"/>
          <w:szCs w:val="23"/>
        </w:rPr>
        <w:t>- система внедрения искусственного интеллекта, принципов «зеленой» экономики и цифровизации аграрного сектора, способствующая развитию образования, науки и сельского хозяйства;</w:t>
      </w:r>
    </w:p>
    <w:p w14:paraId="4BC65A5A" w14:textId="77777777" w:rsidR="00656400" w:rsidRPr="00F01DFD" w:rsidRDefault="00656400" w:rsidP="007127E6">
      <w:pPr>
        <w:pStyle w:val="a3"/>
        <w:jc w:val="both"/>
        <w:rPr>
          <w:rFonts w:ascii="Times New Roman Tj" w:hAnsi="Times New Roman Tj"/>
          <w:sz w:val="23"/>
          <w:szCs w:val="23"/>
        </w:rPr>
      </w:pPr>
      <w:r w:rsidRPr="00F01DFD">
        <w:rPr>
          <w:rFonts w:ascii="Times New Roman Tj" w:hAnsi="Times New Roman Tj"/>
          <w:sz w:val="23"/>
          <w:szCs w:val="23"/>
        </w:rPr>
        <w:t>- конкретные возможности реализации практических планов по цифровизации сельского хозяйства, образования и науки в условиях усугубления изменений климата и агроэкономического кризиса в обществе;</w:t>
      </w:r>
    </w:p>
    <w:p w14:paraId="71A54170" w14:textId="77777777" w:rsidR="00656400" w:rsidRPr="00F01DFD" w:rsidRDefault="00656400" w:rsidP="007127E6">
      <w:pPr>
        <w:pStyle w:val="a3"/>
        <w:jc w:val="both"/>
        <w:rPr>
          <w:rFonts w:ascii="Times New Roman Tj" w:hAnsi="Times New Roman Tj"/>
          <w:sz w:val="23"/>
          <w:szCs w:val="23"/>
        </w:rPr>
      </w:pPr>
      <w:r w:rsidRPr="00F01DFD">
        <w:rPr>
          <w:rFonts w:ascii="Times New Roman Tj" w:hAnsi="Times New Roman Tj"/>
          <w:sz w:val="23"/>
          <w:szCs w:val="23"/>
        </w:rPr>
        <w:t>- приоритетное значение грантовых проектов и международных соглашений в решении проблем сельского хозяйства, цифровизации аграрного сектора, изменения климата и агроэкономических кризисов;</w:t>
      </w:r>
    </w:p>
    <w:p w14:paraId="6BCC6570" w14:textId="77777777" w:rsidR="00656400" w:rsidRPr="00F01DFD" w:rsidRDefault="00656400" w:rsidP="007127E6">
      <w:pPr>
        <w:pStyle w:val="a3"/>
        <w:jc w:val="both"/>
        <w:rPr>
          <w:rFonts w:ascii="Times New Roman Tj" w:hAnsi="Times New Roman Tj"/>
          <w:sz w:val="23"/>
          <w:szCs w:val="23"/>
        </w:rPr>
      </w:pPr>
      <w:r w:rsidRPr="00F01DFD">
        <w:rPr>
          <w:rFonts w:ascii="Times New Roman Tj" w:hAnsi="Times New Roman Tj"/>
          <w:sz w:val="23"/>
          <w:szCs w:val="23"/>
        </w:rPr>
        <w:t>- роль внедрения инновационных технологий, искусственного интеллекта, принципов «зеленой» экономики и цифровизации сельского хозяйства в преодолении агроэкономических кризисов;</w:t>
      </w:r>
    </w:p>
    <w:p w14:paraId="1B5C6E5A" w14:textId="77777777" w:rsidR="00656400" w:rsidRPr="00F01DFD" w:rsidRDefault="00656400" w:rsidP="007127E6">
      <w:pPr>
        <w:pStyle w:val="a3"/>
        <w:jc w:val="both"/>
        <w:rPr>
          <w:rFonts w:ascii="Times New Roman Tj" w:hAnsi="Times New Roman Tj"/>
          <w:sz w:val="23"/>
          <w:szCs w:val="23"/>
        </w:rPr>
      </w:pPr>
      <w:r w:rsidRPr="00F01DFD">
        <w:rPr>
          <w:rFonts w:ascii="Times New Roman Tj" w:hAnsi="Times New Roman Tj"/>
          <w:sz w:val="23"/>
          <w:szCs w:val="23"/>
        </w:rPr>
        <w:t>- роль средств массовой информации в решении вопросов, касающихся сельского хозяйства, искусственного интеллекта, «зеленой» экономики и цифровизации аграрного сектора.</w:t>
      </w:r>
    </w:p>
    <w:p w14:paraId="4402457E" w14:textId="77777777" w:rsidR="001F0E70" w:rsidRPr="00F01DFD" w:rsidRDefault="001F0E70" w:rsidP="001F0E70">
      <w:pPr>
        <w:pStyle w:val="a3"/>
        <w:jc w:val="both"/>
        <w:rPr>
          <w:rFonts w:ascii="Times New Roman Tj" w:hAnsi="Times New Roman Tj"/>
          <w:b/>
          <w:sz w:val="23"/>
          <w:szCs w:val="23"/>
        </w:rPr>
      </w:pPr>
      <w:r w:rsidRPr="00F01DFD">
        <w:rPr>
          <w:rFonts w:ascii="Times New Roman Tj" w:hAnsi="Times New Roman Tj"/>
          <w:b/>
          <w:sz w:val="23"/>
          <w:szCs w:val="23"/>
        </w:rPr>
        <w:t>Требования к написанию статей и их форматированию</w:t>
      </w:r>
    </w:p>
    <w:p w14:paraId="2630C19A" w14:textId="77777777" w:rsidR="001F0E70" w:rsidRPr="00F01DFD" w:rsidRDefault="001F0E70" w:rsidP="001F0E70">
      <w:pPr>
        <w:pStyle w:val="a3"/>
        <w:jc w:val="both"/>
        <w:rPr>
          <w:rFonts w:ascii="Times New Roman Tj" w:hAnsi="Times New Roman Tj"/>
          <w:sz w:val="23"/>
          <w:szCs w:val="23"/>
        </w:rPr>
      </w:pPr>
      <w:r w:rsidRPr="00F01DFD">
        <w:rPr>
          <w:rFonts w:ascii="Times New Roman Tj" w:hAnsi="Times New Roman Tj"/>
          <w:sz w:val="23"/>
          <w:szCs w:val="23"/>
        </w:rPr>
        <w:lastRenderedPageBreak/>
        <w:t xml:space="preserve">     Представляемые тексты должны быть отредактированы и соответствовать следующим техническим требованиям:</w:t>
      </w:r>
    </w:p>
    <w:p w14:paraId="377FE7B8" w14:textId="77777777" w:rsidR="001F0E70" w:rsidRPr="00F01DFD" w:rsidRDefault="001F0E70" w:rsidP="001F0E70">
      <w:pPr>
        <w:pStyle w:val="a3"/>
        <w:jc w:val="both"/>
        <w:rPr>
          <w:rFonts w:ascii="Times New Roman Tj" w:hAnsi="Times New Roman Tj"/>
          <w:sz w:val="23"/>
          <w:szCs w:val="23"/>
        </w:rPr>
      </w:pPr>
      <w:r w:rsidRPr="00F01DFD">
        <w:rPr>
          <w:rFonts w:ascii="Times New Roman Tj" w:hAnsi="Times New Roman Tj"/>
          <w:sz w:val="23"/>
          <w:szCs w:val="23"/>
        </w:rPr>
        <w:t>- формат страницы А4, книжный формат, поля со всех четырех сторон – 20 мм;</w:t>
      </w:r>
    </w:p>
    <w:p w14:paraId="40E94F37" w14:textId="77777777" w:rsidR="001F0E70" w:rsidRPr="00F01DFD" w:rsidRDefault="001F0E70" w:rsidP="001F0E70">
      <w:pPr>
        <w:pStyle w:val="a3"/>
        <w:jc w:val="both"/>
        <w:rPr>
          <w:rFonts w:ascii="Times New Roman Tj" w:hAnsi="Times New Roman Tj"/>
          <w:sz w:val="23"/>
          <w:szCs w:val="23"/>
          <w:lang w:val="en-US"/>
        </w:rPr>
      </w:pPr>
      <w:r w:rsidRPr="00F01DFD">
        <w:rPr>
          <w:rFonts w:ascii="Times New Roman Tj" w:hAnsi="Times New Roman Tj"/>
          <w:sz w:val="23"/>
          <w:szCs w:val="23"/>
          <w:lang w:val="en-US"/>
        </w:rPr>
        <w:t xml:space="preserve">- </w:t>
      </w:r>
      <w:r w:rsidRPr="00F01DFD">
        <w:rPr>
          <w:rFonts w:ascii="Times New Roman Tj" w:hAnsi="Times New Roman Tj"/>
          <w:sz w:val="23"/>
          <w:szCs w:val="23"/>
        </w:rPr>
        <w:t>шрифт</w:t>
      </w:r>
      <w:r w:rsidRPr="00F01DFD">
        <w:rPr>
          <w:rFonts w:ascii="Times New Roman Tj" w:hAnsi="Times New Roman Tj"/>
          <w:sz w:val="23"/>
          <w:szCs w:val="23"/>
          <w:lang w:val="en-US"/>
        </w:rPr>
        <w:t xml:space="preserve"> Times New Roman </w:t>
      </w:r>
      <w:r w:rsidRPr="00F01DFD">
        <w:rPr>
          <w:rFonts w:ascii="Times New Roman Tj" w:hAnsi="Times New Roman Tj"/>
          <w:sz w:val="23"/>
          <w:szCs w:val="23"/>
        </w:rPr>
        <w:t>или</w:t>
      </w:r>
      <w:r w:rsidRPr="00F01DFD">
        <w:rPr>
          <w:rFonts w:ascii="Times New Roman Tj" w:hAnsi="Times New Roman Tj"/>
          <w:sz w:val="23"/>
          <w:szCs w:val="23"/>
          <w:lang w:val="en-US"/>
        </w:rPr>
        <w:t xml:space="preserve"> Times New Roman Tj, </w:t>
      </w:r>
      <w:r w:rsidRPr="00F01DFD">
        <w:rPr>
          <w:rFonts w:ascii="Times New Roman Tj" w:hAnsi="Times New Roman Tj"/>
          <w:sz w:val="23"/>
          <w:szCs w:val="23"/>
        </w:rPr>
        <w:t>размер</w:t>
      </w:r>
      <w:r w:rsidRPr="00F01DFD">
        <w:rPr>
          <w:rFonts w:ascii="Times New Roman Tj" w:hAnsi="Times New Roman Tj"/>
          <w:sz w:val="23"/>
          <w:szCs w:val="23"/>
          <w:lang w:val="en-US"/>
        </w:rPr>
        <w:t xml:space="preserve"> – 14;</w:t>
      </w:r>
    </w:p>
    <w:p w14:paraId="5190D4DC" w14:textId="77777777" w:rsidR="001F0E70" w:rsidRPr="00F01DFD" w:rsidRDefault="001F0E70" w:rsidP="001F0E70">
      <w:pPr>
        <w:pStyle w:val="a3"/>
        <w:jc w:val="both"/>
        <w:rPr>
          <w:rFonts w:ascii="Times New Roman Tj" w:hAnsi="Times New Roman Tj"/>
          <w:sz w:val="23"/>
          <w:szCs w:val="23"/>
        </w:rPr>
      </w:pPr>
      <w:r w:rsidRPr="00F01DFD">
        <w:rPr>
          <w:rFonts w:ascii="Times New Roman Tj" w:hAnsi="Times New Roman Tj"/>
          <w:sz w:val="23"/>
          <w:szCs w:val="23"/>
        </w:rPr>
        <w:t>- первая строка – первая буква имени и отчества автора, фамилия, ученая степень, звание, место работы, выравнивание текста по правому краю;</w:t>
      </w:r>
    </w:p>
    <w:p w14:paraId="3C42DAA2" w14:textId="77777777" w:rsidR="007127E6" w:rsidRPr="00F01DFD" w:rsidRDefault="001F0E70" w:rsidP="001F0E70">
      <w:pPr>
        <w:pStyle w:val="a3"/>
        <w:jc w:val="both"/>
        <w:rPr>
          <w:rFonts w:ascii="Times New Roman Tj" w:hAnsi="Times New Roman Tj"/>
          <w:sz w:val="23"/>
          <w:szCs w:val="23"/>
          <w:lang w:val="tg-Cyrl-TJ"/>
        </w:rPr>
      </w:pPr>
      <w:r w:rsidRPr="00F01DFD">
        <w:rPr>
          <w:rFonts w:ascii="Times New Roman Tj" w:hAnsi="Times New Roman Tj"/>
          <w:sz w:val="23"/>
          <w:szCs w:val="23"/>
        </w:rPr>
        <w:t>- вторая строка – заголовок статьи ЗАГЛАВНЫМИ БУКВАМИ с выравниванием текста между страницами;</w:t>
      </w:r>
      <w:r w:rsidR="007127E6" w:rsidRPr="00F01DFD">
        <w:rPr>
          <w:rFonts w:ascii="Times New Roman Tj" w:hAnsi="Times New Roman Tj"/>
          <w:sz w:val="23"/>
          <w:szCs w:val="23"/>
          <w:lang w:val="tg-Cyrl-TJ"/>
        </w:rPr>
        <w:t xml:space="preserve"> </w:t>
      </w:r>
    </w:p>
    <w:p w14:paraId="6BCA431A" w14:textId="77777777" w:rsidR="001F0E70" w:rsidRPr="00F01DFD" w:rsidRDefault="001F0E70" w:rsidP="007127E6">
      <w:pPr>
        <w:jc w:val="both"/>
        <w:rPr>
          <w:rFonts w:ascii="Times New Roman Tj" w:hAnsi="Times New Roman Tj"/>
          <w:sz w:val="23"/>
          <w:szCs w:val="23"/>
          <w:shd w:val="clear" w:color="auto" w:fill="F8F9FA"/>
        </w:rPr>
      </w:pPr>
      <w:r w:rsidRPr="00F01DFD">
        <w:rPr>
          <w:rFonts w:ascii="Times New Roman Tj" w:hAnsi="Times New Roman Tj"/>
          <w:sz w:val="23"/>
          <w:szCs w:val="23"/>
          <w:shd w:val="clear" w:color="auto" w:fill="F8F9FA"/>
        </w:rPr>
        <w:t>- третья строка – основной текст, набранный в текстовом редакторе MS Word, межстрочный интервал 1,5, выравнивание текста по ширине страницы; - список литературы приводится в конце текста после фразы «Использованная литература» и составляется в алфавитном порядке. Простой шрифт, размер 12, одинарный интервал; - ссылки на использованную в тексте литературу обязательны и составляются в форме [2, 45], где первая цифра – порядковый номер источника в списке литературы, а вторая – его страница;</w:t>
      </w:r>
    </w:p>
    <w:p w14:paraId="497D3CDF" w14:textId="77777777" w:rsidR="001F0E70" w:rsidRPr="00F01DFD" w:rsidRDefault="001F0E70" w:rsidP="001F0E70">
      <w:pPr>
        <w:pStyle w:val="a3"/>
        <w:jc w:val="both"/>
        <w:rPr>
          <w:rFonts w:ascii="Times New Roman Tj" w:hAnsi="Times New Roman Tj"/>
          <w:sz w:val="23"/>
          <w:szCs w:val="23"/>
        </w:rPr>
      </w:pPr>
      <w:r w:rsidRPr="00F01DFD">
        <w:rPr>
          <w:rFonts w:ascii="Times New Roman Tj" w:hAnsi="Times New Roman Tj"/>
          <w:sz w:val="23"/>
          <w:szCs w:val="23"/>
        </w:rPr>
        <w:t>- Объем текста статьи: 5-8 страниц (с формулами, рисунками, таблицами и списком использованной литературы);</w:t>
      </w:r>
    </w:p>
    <w:p w14:paraId="64951DBD" w14:textId="00BD100E" w:rsidR="001F0E70" w:rsidRPr="00F01DFD" w:rsidRDefault="001F0E70" w:rsidP="001F0E70">
      <w:pPr>
        <w:pStyle w:val="a3"/>
        <w:jc w:val="both"/>
        <w:rPr>
          <w:rFonts w:ascii="Times New Roman Tj" w:hAnsi="Times New Roman Tj"/>
          <w:sz w:val="23"/>
          <w:szCs w:val="23"/>
        </w:rPr>
      </w:pPr>
      <w:r w:rsidRPr="00F01DFD">
        <w:rPr>
          <w:rFonts w:ascii="Times New Roman Tj" w:hAnsi="Times New Roman Tj"/>
          <w:sz w:val="23"/>
          <w:szCs w:val="23"/>
        </w:rPr>
        <w:t xml:space="preserve">- Аннотация к статье на 3 языках (государственный, русский, английский, не более 3 предложений, ключевые слова не более 9 слов), крайний срок приема статей: </w:t>
      </w:r>
      <w:r w:rsidR="005B7897" w:rsidRPr="005B7897">
        <w:rPr>
          <w:rFonts w:ascii="Times New Roman Tj" w:hAnsi="Times New Roman Tj"/>
          <w:b/>
          <w:sz w:val="23"/>
          <w:szCs w:val="23"/>
        </w:rPr>
        <w:t>1</w:t>
      </w:r>
      <w:r w:rsidR="00C5724D">
        <w:rPr>
          <w:rFonts w:ascii="Times New Roman Tj" w:hAnsi="Times New Roman Tj"/>
          <w:b/>
          <w:sz w:val="23"/>
          <w:szCs w:val="23"/>
        </w:rPr>
        <w:t>4</w:t>
      </w:r>
      <w:r w:rsidR="007127E6" w:rsidRPr="005B7897">
        <w:rPr>
          <w:rFonts w:ascii="Times New Roman Tj" w:hAnsi="Times New Roman Tj"/>
          <w:b/>
          <w:sz w:val="23"/>
          <w:szCs w:val="23"/>
          <w:lang w:val="tg-Cyrl-TJ"/>
        </w:rPr>
        <w:t xml:space="preserve"> </w:t>
      </w:r>
      <w:r w:rsidR="005B7897" w:rsidRPr="005B7897">
        <w:rPr>
          <w:rFonts w:ascii="Times New Roman Tj" w:hAnsi="Times New Roman Tj"/>
          <w:b/>
          <w:sz w:val="23"/>
          <w:szCs w:val="23"/>
          <w:lang w:val="tg-Cyrl-TJ"/>
        </w:rPr>
        <w:t xml:space="preserve">октября </w:t>
      </w:r>
      <w:r w:rsidR="007127E6" w:rsidRPr="005B7897">
        <w:rPr>
          <w:rFonts w:ascii="Times New Roman Tj" w:hAnsi="Times New Roman Tj"/>
          <w:b/>
          <w:sz w:val="23"/>
          <w:szCs w:val="23"/>
        </w:rPr>
        <w:t>2026</w:t>
      </w:r>
      <w:r w:rsidRPr="005B7897">
        <w:rPr>
          <w:rFonts w:ascii="Times New Roman Tj" w:hAnsi="Times New Roman Tj"/>
          <w:b/>
          <w:sz w:val="23"/>
          <w:szCs w:val="23"/>
        </w:rPr>
        <w:t xml:space="preserve"> года.</w:t>
      </w:r>
    </w:p>
    <w:p w14:paraId="47A2B69F" w14:textId="77777777" w:rsidR="001F0E70" w:rsidRPr="00F01DFD" w:rsidRDefault="001F0E70" w:rsidP="001F0E70">
      <w:pPr>
        <w:pStyle w:val="a3"/>
        <w:jc w:val="both"/>
        <w:rPr>
          <w:rFonts w:ascii="Times New Roman Tj" w:hAnsi="Times New Roman Tj"/>
          <w:b/>
          <w:sz w:val="23"/>
          <w:szCs w:val="23"/>
        </w:rPr>
      </w:pPr>
      <w:r w:rsidRPr="00F01DFD">
        <w:rPr>
          <w:rFonts w:ascii="Times New Roman Tj" w:hAnsi="Times New Roman Tj"/>
          <w:sz w:val="23"/>
          <w:szCs w:val="23"/>
        </w:rPr>
        <w:t xml:space="preserve">      </w:t>
      </w:r>
      <w:r w:rsidRPr="00F01DFD">
        <w:rPr>
          <w:rFonts w:ascii="Times New Roman Tj" w:hAnsi="Times New Roman Tj"/>
          <w:b/>
          <w:sz w:val="23"/>
          <w:szCs w:val="23"/>
        </w:rPr>
        <w:t xml:space="preserve"> Язык конференции: таджикский и русский.</w:t>
      </w:r>
    </w:p>
    <w:p w14:paraId="4844DF3B" w14:textId="7D7426E5" w:rsidR="001F0E70" w:rsidRPr="00F01DFD" w:rsidRDefault="001F0E70" w:rsidP="001F0E70">
      <w:pPr>
        <w:pStyle w:val="a3"/>
        <w:jc w:val="both"/>
        <w:rPr>
          <w:rFonts w:ascii="Times New Roman Tj" w:hAnsi="Times New Roman Tj"/>
          <w:sz w:val="23"/>
          <w:szCs w:val="23"/>
          <w:lang w:val="tg-Cyrl-TJ"/>
        </w:rPr>
      </w:pPr>
      <w:r w:rsidRPr="00F01DFD">
        <w:rPr>
          <w:rFonts w:ascii="Times New Roman Tj" w:hAnsi="Times New Roman Tj"/>
          <w:sz w:val="23"/>
          <w:szCs w:val="23"/>
        </w:rPr>
        <w:t>Заявки на участие и тексты статей (в печатном и электронном виде) следует направлять по электронной почте на адреса</w:t>
      </w:r>
      <w:r w:rsidR="00F01DFD" w:rsidRPr="00F01DFD">
        <w:rPr>
          <w:rFonts w:ascii="Times New Roman Tj" w:hAnsi="Times New Roman Tj"/>
          <w:b/>
          <w:bCs/>
          <w:sz w:val="23"/>
          <w:szCs w:val="23"/>
          <w:lang w:val="tg-Cyrl-TJ"/>
        </w:rPr>
        <w:t xml:space="preserve"> s</w:t>
      </w:r>
      <w:hyperlink r:id="rId7" w:history="1">
        <w:r w:rsidR="00F01DFD" w:rsidRPr="00F01DFD">
          <w:rPr>
            <w:rStyle w:val="ab"/>
            <w:rFonts w:ascii="Times New Roman Tj" w:hAnsi="Times New Roman Tj"/>
            <w:b/>
            <w:bCs/>
            <w:color w:val="auto"/>
            <w:sz w:val="23"/>
            <w:szCs w:val="23"/>
            <w:u w:val="none"/>
            <w:lang w:val="tg-Cyrl-TJ"/>
          </w:rPr>
          <w:t>anginova-tau.since@mail.ru</w:t>
        </w:r>
      </w:hyperlink>
      <w:r w:rsidR="00F01DFD" w:rsidRPr="00F01DFD">
        <w:rPr>
          <w:rFonts w:ascii="Times New Roman Tj" w:hAnsi="Times New Roman Tj"/>
          <w:b/>
          <w:bCs/>
          <w:sz w:val="23"/>
          <w:szCs w:val="23"/>
          <w:lang w:val="tg-Cyrl-TJ"/>
        </w:rPr>
        <w:t xml:space="preserve">, </w:t>
      </w:r>
      <w:hyperlink r:id="rId8" w:history="1">
        <w:r w:rsidR="00F01DFD" w:rsidRPr="00F01DFD">
          <w:rPr>
            <w:rStyle w:val="ab"/>
            <w:rFonts w:ascii="Times New Roman Tj" w:hAnsi="Times New Roman Tj"/>
            <w:b/>
            <w:bCs/>
            <w:color w:val="auto"/>
            <w:sz w:val="23"/>
            <w:szCs w:val="23"/>
            <w:u w:val="none"/>
            <w:lang w:val="tg-Cyrl-TJ"/>
          </w:rPr>
          <w:t>behzodtau@gmail.com</w:t>
        </w:r>
      </w:hyperlink>
      <w:r w:rsidRPr="00F01DFD">
        <w:rPr>
          <w:rFonts w:ascii="Times New Roman Tj" w:hAnsi="Times New Roman Tj"/>
          <w:sz w:val="23"/>
          <w:szCs w:val="23"/>
        </w:rPr>
        <w:t xml:space="preserve"> или по адресу: Республика Таджикистан, Душанбе, проспект Рудаки, 146, 734003, Управления науки и инноваций. Контактные номера: </w:t>
      </w:r>
      <w:r w:rsidR="00F01DFD" w:rsidRPr="00F01DFD">
        <w:rPr>
          <w:rFonts w:ascii="Times New Roman Tj" w:hAnsi="Times New Roman Tj"/>
          <w:sz w:val="23"/>
          <w:szCs w:val="23"/>
          <w:lang w:val="tg-Cyrl-TJ"/>
        </w:rPr>
        <w:t>93-110-52-59, 938-99-3883</w:t>
      </w:r>
    </w:p>
    <w:p w14:paraId="1534C2BD" w14:textId="77777777" w:rsidR="000E12A5" w:rsidRPr="00594DC0" w:rsidRDefault="000E12A5" w:rsidP="001F0E70">
      <w:pPr>
        <w:tabs>
          <w:tab w:val="left" w:pos="930"/>
        </w:tabs>
        <w:rPr>
          <w:rFonts w:ascii="Times New Roman Tj" w:hAnsi="Times New Roman Tj"/>
        </w:rPr>
      </w:pPr>
    </w:p>
    <w:sectPr w:rsidR="000E12A5" w:rsidRPr="00594DC0" w:rsidSect="00563250">
      <w:pgSz w:w="11906" w:h="16838"/>
      <w:pgMar w:top="709" w:right="566" w:bottom="42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C3E326" w14:textId="77777777" w:rsidR="00AA4522" w:rsidRDefault="00AA4522" w:rsidP="00F3454E">
      <w:pPr>
        <w:spacing w:after="0" w:line="240" w:lineRule="auto"/>
      </w:pPr>
      <w:r>
        <w:separator/>
      </w:r>
    </w:p>
  </w:endnote>
  <w:endnote w:type="continuationSeparator" w:id="0">
    <w:p w14:paraId="7586B584" w14:textId="77777777" w:rsidR="00AA4522" w:rsidRDefault="00AA4522" w:rsidP="00F345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CC33D7" w14:textId="77777777" w:rsidR="00AA4522" w:rsidRDefault="00AA4522" w:rsidP="00F3454E">
      <w:pPr>
        <w:spacing w:after="0" w:line="240" w:lineRule="auto"/>
      </w:pPr>
      <w:r>
        <w:separator/>
      </w:r>
    </w:p>
  </w:footnote>
  <w:footnote w:type="continuationSeparator" w:id="0">
    <w:p w14:paraId="5835FDDD" w14:textId="77777777" w:rsidR="00AA4522" w:rsidRDefault="00AA4522" w:rsidP="00F345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0D5"/>
    <w:rsid w:val="0001684A"/>
    <w:rsid w:val="00035A9A"/>
    <w:rsid w:val="00037139"/>
    <w:rsid w:val="00062438"/>
    <w:rsid w:val="000B3CD4"/>
    <w:rsid w:val="000D03A2"/>
    <w:rsid w:val="000E12A5"/>
    <w:rsid w:val="000F7317"/>
    <w:rsid w:val="00183A62"/>
    <w:rsid w:val="001F0E70"/>
    <w:rsid w:val="00350797"/>
    <w:rsid w:val="003919A2"/>
    <w:rsid w:val="004027C9"/>
    <w:rsid w:val="00444D3D"/>
    <w:rsid w:val="00563250"/>
    <w:rsid w:val="00582B22"/>
    <w:rsid w:val="00594DC0"/>
    <w:rsid w:val="005B4143"/>
    <w:rsid w:val="005B574C"/>
    <w:rsid w:val="005B7897"/>
    <w:rsid w:val="00610525"/>
    <w:rsid w:val="00656400"/>
    <w:rsid w:val="006A6081"/>
    <w:rsid w:val="006C7F88"/>
    <w:rsid w:val="007127E6"/>
    <w:rsid w:val="007356EE"/>
    <w:rsid w:val="00793390"/>
    <w:rsid w:val="008904DF"/>
    <w:rsid w:val="00894360"/>
    <w:rsid w:val="008E71AC"/>
    <w:rsid w:val="00934F20"/>
    <w:rsid w:val="00962AFE"/>
    <w:rsid w:val="00990303"/>
    <w:rsid w:val="00991BAA"/>
    <w:rsid w:val="00A0726E"/>
    <w:rsid w:val="00A75AC6"/>
    <w:rsid w:val="00AA4522"/>
    <w:rsid w:val="00AC21A1"/>
    <w:rsid w:val="00AE2B5A"/>
    <w:rsid w:val="00B908AE"/>
    <w:rsid w:val="00C20689"/>
    <w:rsid w:val="00C2422E"/>
    <w:rsid w:val="00C50F8D"/>
    <w:rsid w:val="00C54EE7"/>
    <w:rsid w:val="00C5724D"/>
    <w:rsid w:val="00C67760"/>
    <w:rsid w:val="00C859F8"/>
    <w:rsid w:val="00CF0FD8"/>
    <w:rsid w:val="00D550D5"/>
    <w:rsid w:val="00D62A6B"/>
    <w:rsid w:val="00D85593"/>
    <w:rsid w:val="00D878C7"/>
    <w:rsid w:val="00D9051C"/>
    <w:rsid w:val="00DE33D6"/>
    <w:rsid w:val="00E06BBE"/>
    <w:rsid w:val="00E160B3"/>
    <w:rsid w:val="00E55FFB"/>
    <w:rsid w:val="00EE0FDD"/>
    <w:rsid w:val="00EE4C04"/>
    <w:rsid w:val="00F01DFD"/>
    <w:rsid w:val="00F3454E"/>
    <w:rsid w:val="00F3643C"/>
    <w:rsid w:val="00F773CC"/>
    <w:rsid w:val="00FB4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15808"/>
  <w15:docId w15:val="{AC219427-3ED7-472E-923E-9F53B2CC5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71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E71A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uiPriority w:val="1"/>
    <w:locked/>
    <w:rsid w:val="008E71AC"/>
    <w:rPr>
      <w:rFonts w:ascii="Calibri" w:eastAsia="Times New Roman" w:hAnsi="Calibri" w:cs="Times New Roman"/>
      <w:lang w:eastAsia="ru-RU"/>
    </w:rPr>
  </w:style>
  <w:style w:type="paragraph" w:styleId="a5">
    <w:name w:val="header"/>
    <w:basedOn w:val="a"/>
    <w:link w:val="a6"/>
    <w:uiPriority w:val="99"/>
    <w:unhideWhenUsed/>
    <w:rsid w:val="00F345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3454E"/>
  </w:style>
  <w:style w:type="paragraph" w:styleId="a7">
    <w:name w:val="footer"/>
    <w:basedOn w:val="a"/>
    <w:link w:val="a8"/>
    <w:uiPriority w:val="99"/>
    <w:unhideWhenUsed/>
    <w:rsid w:val="00F345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3454E"/>
  </w:style>
  <w:style w:type="paragraph" w:styleId="a9">
    <w:name w:val="Balloon Text"/>
    <w:basedOn w:val="a"/>
    <w:link w:val="aa"/>
    <w:uiPriority w:val="99"/>
    <w:semiHidden/>
    <w:unhideWhenUsed/>
    <w:rsid w:val="007933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93390"/>
    <w:rPr>
      <w:rFonts w:ascii="Segoe UI" w:hAnsi="Segoe UI" w:cs="Segoe U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656400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56400"/>
    <w:rPr>
      <w:rFonts w:ascii="Consolas" w:hAnsi="Consolas"/>
      <w:sz w:val="20"/>
      <w:szCs w:val="20"/>
    </w:rPr>
  </w:style>
  <w:style w:type="character" w:styleId="ab">
    <w:name w:val="Hyperlink"/>
    <w:basedOn w:val="a0"/>
    <w:uiPriority w:val="99"/>
    <w:unhideWhenUsed/>
    <w:rsid w:val="00934F20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34F20"/>
    <w:rPr>
      <w:color w:val="605E5C"/>
      <w:shd w:val="clear" w:color="auto" w:fill="E1DFDD"/>
    </w:rPr>
  </w:style>
  <w:style w:type="paragraph" w:styleId="ac">
    <w:name w:val="Body Text"/>
    <w:basedOn w:val="a"/>
    <w:link w:val="ad"/>
    <w:uiPriority w:val="99"/>
    <w:unhideWhenUsed/>
    <w:rsid w:val="0001684A"/>
    <w:pPr>
      <w:spacing w:after="120" w:line="256" w:lineRule="auto"/>
    </w:pPr>
  </w:style>
  <w:style w:type="character" w:customStyle="1" w:styleId="ad">
    <w:name w:val="Основной текст Знак"/>
    <w:basedOn w:val="a0"/>
    <w:link w:val="ac"/>
    <w:uiPriority w:val="99"/>
    <w:rsid w:val="000168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0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5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hzodtau@g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anginova-tau.since@mail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642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Hp</cp:lastModifiedBy>
  <cp:revision>7</cp:revision>
  <cp:lastPrinted>2026-04-01T08:57:00Z</cp:lastPrinted>
  <dcterms:created xsi:type="dcterms:W3CDTF">2026-09-30T11:57:00Z</dcterms:created>
  <dcterms:modified xsi:type="dcterms:W3CDTF">2026-09-30T15:25:00Z</dcterms:modified>
</cp:coreProperties>
</file>