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797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УТВЕРЖДАЮ</w:t>
      </w:r>
    </w:p>
    <w:p w:rsidR="0090194C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Проректор по УР</w:t>
      </w:r>
    </w:p>
    <w:p w:rsidR="0090194C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_______________ В.Н. Бабин</w:t>
      </w:r>
    </w:p>
    <w:p w:rsidR="0090194C" w:rsidRPr="0090194C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«___» __________ 202</w:t>
      </w:r>
      <w:r w:rsidR="00B41EA1">
        <w:rPr>
          <w:rFonts w:ascii="XO Thames" w:hAnsi="XO Thames"/>
          <w:sz w:val="28"/>
          <w:szCs w:val="28"/>
        </w:rPr>
        <w:t>6</w:t>
      </w:r>
      <w:r w:rsidRPr="0090194C">
        <w:rPr>
          <w:rFonts w:ascii="XO Thames" w:hAnsi="XO Thames"/>
          <w:sz w:val="28"/>
          <w:szCs w:val="28"/>
        </w:rPr>
        <w:t>г.</w:t>
      </w:r>
    </w:p>
    <w:p w:rsidR="0090194C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РАСПИСАНИЕ</w:t>
      </w:r>
    </w:p>
    <w:p w:rsidR="0090194C" w:rsidRDefault="0090194C" w:rsidP="00CA4C15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Экзаменов для студентов _</w:t>
      </w:r>
      <w:r w:rsidR="006F3BE3">
        <w:rPr>
          <w:rFonts w:ascii="XO Thames" w:hAnsi="XO Thames"/>
          <w:sz w:val="28"/>
          <w:szCs w:val="28"/>
          <w:lang w:val="en-US"/>
        </w:rPr>
        <w:t>I</w:t>
      </w:r>
      <w:r>
        <w:rPr>
          <w:rFonts w:ascii="XO Thames" w:hAnsi="XO Thames"/>
          <w:sz w:val="28"/>
          <w:szCs w:val="28"/>
        </w:rPr>
        <w:t xml:space="preserve">__ курса направления подготовки </w:t>
      </w:r>
      <w:r w:rsidR="00CA4C15">
        <w:rPr>
          <w:rFonts w:ascii="XO Thames" w:hAnsi="XO Thames"/>
          <w:sz w:val="28"/>
          <w:szCs w:val="28"/>
        </w:rPr>
        <w:t xml:space="preserve">35.04.07 «Водные биоресурсы и </w:t>
      </w:r>
      <w:proofErr w:type="spellStart"/>
      <w:r w:rsidR="00CA4C15">
        <w:rPr>
          <w:rFonts w:ascii="XO Thames" w:hAnsi="XO Thames"/>
          <w:sz w:val="28"/>
          <w:szCs w:val="28"/>
        </w:rPr>
        <w:t>аквакультура</w:t>
      </w:r>
      <w:proofErr w:type="spellEnd"/>
      <w:r>
        <w:rPr>
          <w:rFonts w:ascii="XO Thames" w:hAnsi="XO Thames"/>
          <w:sz w:val="28"/>
          <w:szCs w:val="28"/>
        </w:rPr>
        <w:t>»</w:t>
      </w:r>
      <w:r w:rsidR="00CA4C15">
        <w:rPr>
          <w:rFonts w:ascii="XO Thames" w:hAnsi="XO Thames"/>
          <w:sz w:val="28"/>
          <w:szCs w:val="28"/>
        </w:rPr>
        <w:t xml:space="preserve"> (профиль </w:t>
      </w:r>
      <w:proofErr w:type="spellStart"/>
      <w:r w:rsidR="00CA4C15">
        <w:rPr>
          <w:rFonts w:ascii="XO Thames" w:hAnsi="XO Thames"/>
          <w:sz w:val="28"/>
          <w:szCs w:val="28"/>
        </w:rPr>
        <w:t>Аквакультура</w:t>
      </w:r>
      <w:proofErr w:type="spellEnd"/>
      <w:r w:rsidR="00CA4C15">
        <w:rPr>
          <w:rFonts w:ascii="XO Thames" w:hAnsi="XO Thames"/>
          <w:sz w:val="28"/>
          <w:szCs w:val="28"/>
        </w:rPr>
        <w:t xml:space="preserve">) </w:t>
      </w:r>
      <w:r>
        <w:rPr>
          <w:rFonts w:ascii="XO Thames" w:hAnsi="XO Thames"/>
          <w:sz w:val="28"/>
          <w:szCs w:val="28"/>
        </w:rPr>
        <w:t xml:space="preserve">в </w:t>
      </w:r>
      <w:r w:rsidR="00B41EA1">
        <w:rPr>
          <w:rFonts w:ascii="XO Thames" w:hAnsi="XO Thames"/>
          <w:sz w:val="28"/>
          <w:szCs w:val="28"/>
        </w:rPr>
        <w:t>летнюю</w:t>
      </w:r>
      <w:r>
        <w:rPr>
          <w:rFonts w:ascii="XO Thames" w:hAnsi="XO Thames"/>
          <w:sz w:val="28"/>
          <w:szCs w:val="28"/>
        </w:rPr>
        <w:t xml:space="preserve"> сессию 202</w:t>
      </w:r>
      <w:r w:rsidR="00777222">
        <w:rPr>
          <w:rFonts w:ascii="XO Thames" w:hAnsi="XO Thames"/>
          <w:sz w:val="28"/>
          <w:szCs w:val="28"/>
        </w:rPr>
        <w:t>5</w:t>
      </w:r>
      <w:r>
        <w:rPr>
          <w:rFonts w:ascii="XO Thames" w:hAnsi="XO Thames"/>
          <w:sz w:val="28"/>
          <w:szCs w:val="28"/>
        </w:rPr>
        <w:t>-202</w:t>
      </w:r>
      <w:r w:rsidR="00777222">
        <w:rPr>
          <w:rFonts w:ascii="XO Thames" w:hAnsi="XO Thames"/>
          <w:sz w:val="28"/>
          <w:szCs w:val="28"/>
        </w:rPr>
        <w:t>6</w:t>
      </w:r>
      <w:r>
        <w:rPr>
          <w:rFonts w:ascii="XO Thames" w:hAnsi="XO Thames"/>
          <w:sz w:val="28"/>
          <w:szCs w:val="28"/>
        </w:rPr>
        <w:t xml:space="preserve"> уч. году</w:t>
      </w:r>
    </w:p>
    <w:tbl>
      <w:tblPr>
        <w:tblStyle w:val="a3"/>
        <w:tblW w:w="14268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534"/>
        <w:gridCol w:w="1703"/>
        <w:gridCol w:w="3689"/>
        <w:gridCol w:w="3342"/>
      </w:tblGrid>
      <w:tr w:rsidR="00B7270E" w:rsidTr="006F3BE3">
        <w:trPr>
          <w:trHeight w:val="326"/>
        </w:trPr>
        <w:tc>
          <w:tcPr>
            <w:tcW w:w="5534" w:type="dxa"/>
            <w:vMerge w:val="restart"/>
            <w:vAlign w:val="center"/>
          </w:tcPr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703" w:type="dxa"/>
            <w:vMerge w:val="restart"/>
            <w:vAlign w:val="center"/>
          </w:tcPr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061B2D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3689" w:type="dxa"/>
            <w:vMerge w:val="restart"/>
            <w:vAlign w:val="center"/>
          </w:tcPr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3342" w:type="dxa"/>
            <w:vAlign w:val="center"/>
          </w:tcPr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B7270E" w:rsidTr="006F3BE3">
        <w:trPr>
          <w:trHeight w:val="170"/>
        </w:trPr>
        <w:tc>
          <w:tcPr>
            <w:tcW w:w="5534" w:type="dxa"/>
            <w:vMerge/>
            <w:vAlign w:val="center"/>
          </w:tcPr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03" w:type="dxa"/>
            <w:vMerge/>
            <w:vAlign w:val="center"/>
          </w:tcPr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689" w:type="dxa"/>
            <w:vMerge/>
            <w:vAlign w:val="center"/>
          </w:tcPr>
          <w:p w:rsidR="00B7270E" w:rsidRPr="00061B2D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342" w:type="dxa"/>
            <w:vAlign w:val="center"/>
          </w:tcPr>
          <w:p w:rsidR="00B7270E" w:rsidRPr="00B7270E" w:rsidRDefault="00B7270E" w:rsidP="006F3BE3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B7270E">
              <w:rPr>
                <w:rFonts w:ascii="XO Thames" w:hAnsi="XO Thames"/>
                <w:b/>
                <w:sz w:val="24"/>
                <w:szCs w:val="24"/>
              </w:rPr>
              <w:t>6</w:t>
            </w:r>
            <w:r w:rsidR="006F3BE3">
              <w:rPr>
                <w:rFonts w:ascii="XO Thames" w:hAnsi="XO Thames"/>
                <w:b/>
                <w:sz w:val="24"/>
                <w:szCs w:val="24"/>
              </w:rPr>
              <w:t>126</w:t>
            </w:r>
          </w:p>
        </w:tc>
      </w:tr>
      <w:tr w:rsidR="0090194C" w:rsidTr="00B73A3C">
        <w:trPr>
          <w:trHeight w:val="535"/>
        </w:trPr>
        <w:tc>
          <w:tcPr>
            <w:tcW w:w="5534" w:type="dxa"/>
            <w:vAlign w:val="center"/>
          </w:tcPr>
          <w:p w:rsidR="0090194C" w:rsidRPr="00777222" w:rsidRDefault="00B41EA1" w:rsidP="000E4ED8">
            <w:pPr>
              <w:rPr>
                <w:rFonts w:ascii="XO Thames" w:hAnsi="XO Thames"/>
                <w:sz w:val="24"/>
                <w:szCs w:val="24"/>
              </w:rPr>
            </w:pPr>
            <w:r w:rsidRPr="00B41EA1">
              <w:rPr>
                <w:rFonts w:ascii="XO Thames" w:hAnsi="XO Thames"/>
                <w:sz w:val="24"/>
                <w:szCs w:val="24"/>
              </w:rPr>
              <w:t>Информационные технологии в науке, образовании и производстве</w:t>
            </w:r>
          </w:p>
        </w:tc>
        <w:tc>
          <w:tcPr>
            <w:tcW w:w="1703" w:type="dxa"/>
            <w:vAlign w:val="center"/>
          </w:tcPr>
          <w:p w:rsidR="0090194C" w:rsidRPr="00777222" w:rsidRDefault="00B41EA1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108/3</w:t>
            </w:r>
          </w:p>
        </w:tc>
        <w:tc>
          <w:tcPr>
            <w:tcW w:w="3689" w:type="dxa"/>
            <w:vAlign w:val="center"/>
          </w:tcPr>
          <w:p w:rsidR="0090194C" w:rsidRPr="00777222" w:rsidRDefault="00B41EA1" w:rsidP="006169EB">
            <w:pPr>
              <w:jc w:val="center"/>
              <w:rPr>
                <w:rFonts w:ascii="XO Thames" w:hAnsi="XO Thames"/>
                <w:sz w:val="24"/>
                <w:szCs w:val="24"/>
                <w:highlight w:val="yellow"/>
              </w:rPr>
            </w:pPr>
            <w:proofErr w:type="spellStart"/>
            <w:r w:rsidRPr="00B41EA1">
              <w:rPr>
                <w:rFonts w:ascii="XO Thames" w:hAnsi="XO Thames"/>
                <w:sz w:val="24"/>
                <w:szCs w:val="24"/>
              </w:rPr>
              <w:t>Шатохин</w:t>
            </w:r>
            <w:proofErr w:type="spellEnd"/>
            <w:r w:rsidRPr="00B41EA1">
              <w:rPr>
                <w:rFonts w:ascii="XO Thames" w:hAnsi="XO Thames"/>
                <w:sz w:val="24"/>
                <w:szCs w:val="24"/>
              </w:rPr>
              <w:t xml:space="preserve"> К.С.</w:t>
            </w:r>
          </w:p>
        </w:tc>
        <w:tc>
          <w:tcPr>
            <w:tcW w:w="3342" w:type="dxa"/>
            <w:vAlign w:val="center"/>
          </w:tcPr>
          <w:p w:rsidR="00B73A3C" w:rsidRDefault="00B41EA1" w:rsidP="00B73A3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06.05.</w:t>
            </w:r>
          </w:p>
          <w:p w:rsidR="00B41EA1" w:rsidRPr="006F3BE3" w:rsidRDefault="00891F3C" w:rsidP="00B73A3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НК-301</w:t>
            </w:r>
          </w:p>
        </w:tc>
      </w:tr>
      <w:tr w:rsidR="0090194C" w:rsidTr="00B73A3C">
        <w:trPr>
          <w:trHeight w:val="660"/>
        </w:trPr>
        <w:tc>
          <w:tcPr>
            <w:tcW w:w="5534" w:type="dxa"/>
            <w:vAlign w:val="center"/>
          </w:tcPr>
          <w:p w:rsidR="0090194C" w:rsidRPr="00777222" w:rsidRDefault="00B41EA1" w:rsidP="000E4ED8">
            <w:pPr>
              <w:rPr>
                <w:rFonts w:ascii="XO Thames" w:hAnsi="XO Thames"/>
                <w:sz w:val="24"/>
                <w:szCs w:val="24"/>
              </w:rPr>
            </w:pPr>
            <w:r w:rsidRPr="00B41EA1">
              <w:rPr>
                <w:rFonts w:ascii="XO Thames" w:hAnsi="XO Thames"/>
                <w:sz w:val="24"/>
                <w:szCs w:val="24"/>
              </w:rPr>
              <w:t>Разведение, генетика и селекция рыб</w:t>
            </w:r>
          </w:p>
        </w:tc>
        <w:tc>
          <w:tcPr>
            <w:tcW w:w="1703" w:type="dxa"/>
            <w:vAlign w:val="center"/>
          </w:tcPr>
          <w:p w:rsidR="0090194C" w:rsidRPr="00777222" w:rsidRDefault="00B41EA1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3689" w:type="dxa"/>
            <w:vAlign w:val="center"/>
          </w:tcPr>
          <w:p w:rsidR="0090194C" w:rsidRPr="00777222" w:rsidRDefault="00B41EA1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Пищенко Е.В.</w:t>
            </w:r>
          </w:p>
        </w:tc>
        <w:tc>
          <w:tcPr>
            <w:tcW w:w="3342" w:type="dxa"/>
            <w:vAlign w:val="center"/>
          </w:tcPr>
          <w:p w:rsidR="00B73A3C" w:rsidRDefault="00B41EA1" w:rsidP="00B73A3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12.05.</w:t>
            </w:r>
          </w:p>
          <w:p w:rsidR="00B41EA1" w:rsidRPr="006F3BE3" w:rsidRDefault="00891F3C" w:rsidP="00B73A3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З-112</w:t>
            </w:r>
          </w:p>
        </w:tc>
      </w:tr>
      <w:tr w:rsidR="00B41EA1" w:rsidTr="00B73A3C">
        <w:trPr>
          <w:trHeight w:val="660"/>
        </w:trPr>
        <w:tc>
          <w:tcPr>
            <w:tcW w:w="5534" w:type="dxa"/>
            <w:vAlign w:val="center"/>
          </w:tcPr>
          <w:p w:rsidR="00B41EA1" w:rsidRPr="00B41EA1" w:rsidRDefault="00B41EA1" w:rsidP="000E4ED8">
            <w:pPr>
              <w:rPr>
                <w:rFonts w:ascii="XO Thames" w:hAnsi="XO Thames"/>
                <w:sz w:val="24"/>
                <w:szCs w:val="24"/>
              </w:rPr>
            </w:pPr>
            <w:r w:rsidRPr="00B41EA1">
              <w:rPr>
                <w:rFonts w:ascii="XO Thames" w:hAnsi="XO Thames"/>
                <w:sz w:val="24"/>
                <w:szCs w:val="24"/>
              </w:rPr>
              <w:t>Воспроизводство ценных видов рыб</w:t>
            </w:r>
          </w:p>
        </w:tc>
        <w:tc>
          <w:tcPr>
            <w:tcW w:w="1703" w:type="dxa"/>
            <w:vAlign w:val="center"/>
          </w:tcPr>
          <w:p w:rsidR="00B41EA1" w:rsidRDefault="00B41EA1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3689" w:type="dxa"/>
            <w:vAlign w:val="center"/>
          </w:tcPr>
          <w:p w:rsidR="00B41EA1" w:rsidRDefault="00B41EA1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>
              <w:rPr>
                <w:rFonts w:ascii="XO Thames" w:hAnsi="XO Thames"/>
                <w:sz w:val="24"/>
                <w:szCs w:val="24"/>
              </w:rPr>
              <w:t>Севастеев</w:t>
            </w:r>
            <w:proofErr w:type="spellEnd"/>
            <w:r>
              <w:rPr>
                <w:rFonts w:ascii="XO Thames" w:hAnsi="XO Thames"/>
                <w:sz w:val="24"/>
                <w:szCs w:val="24"/>
              </w:rPr>
              <w:t xml:space="preserve"> С.В.</w:t>
            </w:r>
          </w:p>
        </w:tc>
        <w:tc>
          <w:tcPr>
            <w:tcW w:w="3342" w:type="dxa"/>
            <w:vAlign w:val="center"/>
          </w:tcPr>
          <w:p w:rsidR="00B41EA1" w:rsidRDefault="00B41EA1" w:rsidP="00B73A3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16.05</w:t>
            </w:r>
          </w:p>
          <w:p w:rsidR="00B41EA1" w:rsidRPr="006F3BE3" w:rsidRDefault="00891F3C" w:rsidP="00B73A3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З-112</w:t>
            </w:r>
            <w:bookmarkStart w:id="0" w:name="_GoBack"/>
            <w:bookmarkEnd w:id="0"/>
          </w:p>
        </w:tc>
      </w:tr>
    </w:tbl>
    <w:p w:rsidR="00B41EA1" w:rsidRPr="006F3BE3" w:rsidRDefault="0090194C" w:rsidP="00B41EA1">
      <w:pPr>
        <w:spacing w:after="0" w:line="240" w:lineRule="auto"/>
        <w:ind w:firstLine="426"/>
        <w:rPr>
          <w:rFonts w:ascii="XO Thames" w:hAnsi="XO Thames"/>
          <w:b/>
          <w:sz w:val="24"/>
          <w:szCs w:val="28"/>
        </w:rPr>
      </w:pPr>
      <w:r w:rsidRPr="000E4ED8">
        <w:rPr>
          <w:rFonts w:ascii="XO Thames" w:hAnsi="XO Thames"/>
          <w:b/>
          <w:sz w:val="24"/>
          <w:szCs w:val="28"/>
        </w:rPr>
        <w:t>Зачеты:</w:t>
      </w:r>
      <w:r w:rsidR="00B41EA1" w:rsidRPr="00B41EA1">
        <w:t xml:space="preserve"> </w:t>
      </w:r>
      <w:r w:rsidR="00B41EA1" w:rsidRPr="00B41EA1">
        <w:rPr>
          <w:rFonts w:ascii="XO Thames" w:hAnsi="XO Thames"/>
          <w:sz w:val="24"/>
          <w:szCs w:val="28"/>
        </w:rPr>
        <w:t>Основы управления водными биоресурсами (108/3);</w:t>
      </w:r>
      <w:r w:rsidR="00B41EA1">
        <w:rPr>
          <w:rFonts w:ascii="XO Thames" w:hAnsi="XO Thames"/>
          <w:sz w:val="24"/>
          <w:szCs w:val="28"/>
        </w:rPr>
        <w:t xml:space="preserve"> </w:t>
      </w:r>
      <w:r w:rsidR="00B41EA1" w:rsidRPr="00B41EA1">
        <w:rPr>
          <w:rFonts w:ascii="XO Thames" w:hAnsi="XO Thames"/>
          <w:sz w:val="24"/>
          <w:szCs w:val="28"/>
        </w:rPr>
        <w:t xml:space="preserve">Статистические методы в </w:t>
      </w:r>
      <w:proofErr w:type="spellStart"/>
      <w:r w:rsidR="00B41EA1" w:rsidRPr="00B41EA1">
        <w:rPr>
          <w:rFonts w:ascii="XO Thames" w:hAnsi="XO Thames"/>
          <w:sz w:val="24"/>
          <w:szCs w:val="28"/>
        </w:rPr>
        <w:t>аквакультуре</w:t>
      </w:r>
      <w:proofErr w:type="spellEnd"/>
      <w:r w:rsidR="00B41EA1">
        <w:rPr>
          <w:rFonts w:ascii="XO Thames" w:hAnsi="XO Thames"/>
          <w:sz w:val="24"/>
          <w:szCs w:val="28"/>
        </w:rPr>
        <w:t xml:space="preserve"> (144/4)</w:t>
      </w:r>
    </w:p>
    <w:p w:rsidR="0090194C" w:rsidRPr="000E4ED8" w:rsidRDefault="006F3BE3" w:rsidP="0081780B">
      <w:pPr>
        <w:spacing w:after="0" w:line="240" w:lineRule="auto"/>
        <w:ind w:firstLine="426"/>
        <w:rPr>
          <w:rFonts w:ascii="XO Thames" w:hAnsi="XO Thames"/>
          <w:b/>
          <w:sz w:val="24"/>
          <w:szCs w:val="28"/>
        </w:rPr>
      </w:pPr>
      <w:r w:rsidRPr="006F3BE3">
        <w:rPr>
          <w:rFonts w:ascii="XO Thames" w:hAnsi="XO Thames"/>
          <w:b/>
          <w:sz w:val="24"/>
          <w:szCs w:val="28"/>
        </w:rPr>
        <w:tab/>
      </w:r>
    </w:p>
    <w:p w:rsidR="000E4ED8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81780B">
        <w:rPr>
          <w:rFonts w:ascii="XO Thames" w:hAnsi="XO Thames"/>
          <w:b/>
          <w:sz w:val="28"/>
          <w:szCs w:val="28"/>
        </w:rPr>
        <w:t xml:space="preserve"> </w:t>
      </w:r>
    </w:p>
    <w:p w:rsidR="000E4ED8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81780B">
        <w:rPr>
          <w:rFonts w:ascii="XO Thames" w:hAnsi="XO Thames"/>
          <w:b/>
          <w:sz w:val="28"/>
          <w:szCs w:val="28"/>
        </w:rPr>
        <w:t>Начало экзаменов в 9</w:t>
      </w:r>
      <w:r w:rsidRPr="0081780B">
        <w:rPr>
          <w:rFonts w:ascii="XO Thames" w:hAnsi="XO Thames"/>
          <w:b/>
          <w:sz w:val="28"/>
          <w:szCs w:val="28"/>
          <w:vertAlign w:val="superscript"/>
        </w:rPr>
        <w:t xml:space="preserve">00 </w:t>
      </w:r>
      <w:r w:rsidRPr="0081780B">
        <w:rPr>
          <w:rFonts w:ascii="XO Thames" w:hAnsi="XO Thames"/>
          <w:b/>
          <w:sz w:val="28"/>
          <w:szCs w:val="28"/>
        </w:rPr>
        <w:t>часов</w:t>
      </w:r>
      <w:r w:rsidR="000E4ED8">
        <w:rPr>
          <w:rFonts w:ascii="XO Thames" w:hAnsi="XO Thames"/>
          <w:b/>
          <w:sz w:val="28"/>
          <w:szCs w:val="28"/>
        </w:rPr>
        <w:t xml:space="preserve"> или по расписанию, </w:t>
      </w:r>
      <w:r w:rsidRPr="0081780B">
        <w:rPr>
          <w:rFonts w:ascii="XO Thames" w:hAnsi="XO Thames"/>
          <w:b/>
          <w:sz w:val="28"/>
          <w:szCs w:val="28"/>
        </w:rPr>
        <w:t xml:space="preserve">КОНСУЛЬТАЦИИ ПО РАСПИСАНИЮ КАФЕДР!!! </w:t>
      </w:r>
    </w:p>
    <w:p w:rsidR="0081780B" w:rsidRPr="0081780B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81780B">
        <w:rPr>
          <w:rFonts w:ascii="XO Thames" w:hAnsi="XO Thames"/>
          <w:b/>
          <w:sz w:val="28"/>
          <w:szCs w:val="28"/>
        </w:rPr>
        <w:t>Отметка о ФЛГ обязательна</w:t>
      </w:r>
    </w:p>
    <w:p w:rsidR="0081780B" w:rsidRPr="0081780B" w:rsidRDefault="0081780B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90194C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81780B" w:rsidTr="0081780B">
        <w:tc>
          <w:tcPr>
            <w:tcW w:w="4928" w:type="dxa"/>
          </w:tcPr>
          <w:p w:rsidR="0081780B" w:rsidRDefault="00351D39" w:rsidP="005921DB">
            <w:pPr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Директор</w:t>
            </w:r>
            <w:r w:rsidR="0081780B">
              <w:rPr>
                <w:rFonts w:ascii="XO Thames" w:hAnsi="XO Thames"/>
                <w:sz w:val="28"/>
                <w:szCs w:val="28"/>
              </w:rPr>
              <w:t xml:space="preserve"> </w:t>
            </w:r>
            <w:proofErr w:type="spellStart"/>
            <w:r w:rsidR="0081780B">
              <w:rPr>
                <w:rFonts w:ascii="XO Thames" w:hAnsi="XO Thames"/>
                <w:sz w:val="28"/>
                <w:szCs w:val="28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81780B" w:rsidRDefault="0081780B" w:rsidP="0090194C">
            <w:pPr>
              <w:jc w:val="center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4929" w:type="dxa"/>
          </w:tcPr>
          <w:p w:rsidR="0081780B" w:rsidRDefault="0081780B" w:rsidP="0090194C">
            <w:pPr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Я.В. Новик</w:t>
            </w:r>
          </w:p>
        </w:tc>
      </w:tr>
    </w:tbl>
    <w:p w:rsidR="0090194C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81780B" w:rsidRDefault="0081780B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81780B" w:rsidRDefault="0081780B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AA5A59" w:rsidRDefault="0081780B" w:rsidP="0081780B">
      <w:pPr>
        <w:spacing w:after="0" w:line="240" w:lineRule="auto"/>
        <w:rPr>
          <w:rFonts w:ascii="XO Thames" w:hAnsi="XO Thames"/>
        </w:rPr>
      </w:pPr>
      <w:r w:rsidRPr="0081780B">
        <w:rPr>
          <w:rFonts w:ascii="XO Thames" w:hAnsi="XO Thames"/>
        </w:rPr>
        <w:t xml:space="preserve">Исполнитель: </w:t>
      </w:r>
      <w:r w:rsidR="00777222">
        <w:rPr>
          <w:rFonts w:ascii="XO Thames" w:hAnsi="XO Thames"/>
        </w:rPr>
        <w:t>Гришкова</w:t>
      </w:r>
      <w:r w:rsidRPr="0081780B">
        <w:rPr>
          <w:rFonts w:ascii="XO Thames" w:hAnsi="XO Thames"/>
        </w:rPr>
        <w:t xml:space="preserve"> Н.С.  2670</w:t>
      </w:r>
      <w:r w:rsidR="00B41EA1">
        <w:rPr>
          <w:rFonts w:ascii="XO Thames" w:hAnsi="XO Thames"/>
        </w:rPr>
        <w:t>35</w:t>
      </w:r>
      <w:r w:rsidRPr="0081780B">
        <w:rPr>
          <w:rFonts w:ascii="XO Thames" w:hAnsi="XO Thames"/>
        </w:rPr>
        <w:t>7</w:t>
      </w:r>
    </w:p>
    <w:p w:rsidR="00AA5A59" w:rsidRDefault="00AA5A59">
      <w:pPr>
        <w:rPr>
          <w:rFonts w:ascii="XO Thames" w:hAnsi="XO Thames"/>
        </w:rPr>
      </w:pPr>
    </w:p>
    <w:sectPr w:rsidR="00AA5A59" w:rsidSect="0090194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5B"/>
    <w:rsid w:val="00061B2D"/>
    <w:rsid w:val="000E4ED8"/>
    <w:rsid w:val="00117BE2"/>
    <w:rsid w:val="001B4266"/>
    <w:rsid w:val="00200F1B"/>
    <w:rsid w:val="00214BEC"/>
    <w:rsid w:val="00247E5B"/>
    <w:rsid w:val="002624D7"/>
    <w:rsid w:val="00351D39"/>
    <w:rsid w:val="003D5966"/>
    <w:rsid w:val="004A3E45"/>
    <w:rsid w:val="005921DB"/>
    <w:rsid w:val="006169EB"/>
    <w:rsid w:val="006C441D"/>
    <w:rsid w:val="006F3BE3"/>
    <w:rsid w:val="00777222"/>
    <w:rsid w:val="0081780B"/>
    <w:rsid w:val="00891F3C"/>
    <w:rsid w:val="008B7697"/>
    <w:rsid w:val="008C1606"/>
    <w:rsid w:val="0090194C"/>
    <w:rsid w:val="00907F66"/>
    <w:rsid w:val="0091493A"/>
    <w:rsid w:val="009153F5"/>
    <w:rsid w:val="009D2FAB"/>
    <w:rsid w:val="00A739E9"/>
    <w:rsid w:val="00AA5A59"/>
    <w:rsid w:val="00B41EA1"/>
    <w:rsid w:val="00B7270E"/>
    <w:rsid w:val="00B73A3C"/>
    <w:rsid w:val="00CA4C15"/>
    <w:rsid w:val="00CA539E"/>
    <w:rsid w:val="00CE5D4D"/>
    <w:rsid w:val="00D03504"/>
    <w:rsid w:val="00E3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CB773"/>
  <w15:docId w15:val="{990DB47C-0F7D-4F7E-ACAD-5875462DE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6C441D"/>
    <w:pPr>
      <w:spacing w:after="0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Text150">
    <w:name w:val="Text_15 Знак"/>
    <w:link w:val="Text15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10">
    <w:name w:val="Text_10"/>
    <w:basedOn w:val="Text15"/>
    <w:qFormat/>
    <w:rsid w:val="006C441D"/>
    <w:pPr>
      <w:spacing w:line="240" w:lineRule="auto"/>
    </w:pPr>
    <w:rPr>
      <w:rFonts w:cs="Times New Roman"/>
    </w:rPr>
  </w:style>
  <w:style w:type="paragraph" w:customStyle="1" w:styleId="Text1012">
    <w:name w:val="Text_10_12"/>
    <w:basedOn w:val="Text10"/>
    <w:rsid w:val="006C441D"/>
    <w:pPr>
      <w:ind w:firstLine="567"/>
    </w:pPr>
    <w:rPr>
      <w:sz w:val="24"/>
      <w:szCs w:val="24"/>
    </w:rPr>
  </w:style>
  <w:style w:type="paragraph" w:customStyle="1" w:styleId="Text1512">
    <w:name w:val="Text_15_12"/>
    <w:basedOn w:val="Text1012"/>
    <w:rsid w:val="006C441D"/>
    <w:pPr>
      <w:spacing w:line="300" w:lineRule="auto"/>
    </w:pPr>
    <w:rPr>
      <w:lang w:eastAsia="ru-RU"/>
    </w:rPr>
  </w:style>
  <w:style w:type="paragraph" w:customStyle="1" w:styleId="Text20">
    <w:name w:val="Text_20"/>
    <w:basedOn w:val="Text15"/>
    <w:rsid w:val="006C441D"/>
    <w:pPr>
      <w:spacing w:line="460" w:lineRule="exact"/>
    </w:pPr>
  </w:style>
  <w:style w:type="paragraph" w:customStyle="1" w:styleId="Textispoln">
    <w:name w:val="Text_ispoln"/>
    <w:rsid w:val="006C44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8"/>
      <w:szCs w:val="26"/>
      <w:lang w:eastAsia="ru-RU"/>
    </w:rPr>
  </w:style>
  <w:style w:type="paragraph" w:customStyle="1" w:styleId="Textotbivki">
    <w:name w:val="Text_otbivki"/>
    <w:basedOn w:val="Text10"/>
    <w:rsid w:val="006C441D"/>
    <w:rPr>
      <w:sz w:val="14"/>
    </w:rPr>
  </w:style>
  <w:style w:type="paragraph" w:customStyle="1" w:styleId="Textprim">
    <w:name w:val="Text_prim"/>
    <w:basedOn w:val="Text10"/>
    <w:rsid w:val="006C441D"/>
    <w:pPr>
      <w:widowControl w:val="0"/>
      <w:autoSpaceDE w:val="0"/>
      <w:autoSpaceDN w:val="0"/>
      <w:adjustRightInd w:val="0"/>
      <w:ind w:left="284" w:right="284" w:firstLine="567"/>
    </w:pPr>
    <w:rPr>
      <w:i/>
      <w:sz w:val="24"/>
    </w:rPr>
  </w:style>
  <w:style w:type="paragraph" w:customStyle="1" w:styleId="Texttb">
    <w:name w:val="Text_tb"/>
    <w:qFormat/>
    <w:rsid w:val="006C441D"/>
    <w:pPr>
      <w:spacing w:after="0" w:line="240" w:lineRule="auto"/>
    </w:pPr>
    <w:rPr>
      <w:rFonts w:ascii="Times New Roman" w:eastAsia="Times New Roman" w:hAnsi="Times New Roman"/>
      <w:sz w:val="24"/>
      <w:szCs w:val="28"/>
    </w:rPr>
  </w:style>
  <w:style w:type="paragraph" w:customStyle="1" w:styleId="Texttb10">
    <w:name w:val="Text_tb_10"/>
    <w:basedOn w:val="Texttb"/>
    <w:qFormat/>
    <w:rsid w:val="006C441D"/>
    <w:rPr>
      <w:sz w:val="20"/>
    </w:rPr>
  </w:style>
  <w:style w:type="paragraph" w:customStyle="1" w:styleId="Texttb14">
    <w:name w:val="Text_tb_14"/>
    <w:basedOn w:val="Texttb"/>
    <w:rsid w:val="006C441D"/>
    <w:rPr>
      <w:sz w:val="28"/>
    </w:rPr>
  </w:style>
  <w:style w:type="paragraph" w:customStyle="1" w:styleId="Texttbris">
    <w:name w:val="Text_tb_ris"/>
    <w:basedOn w:val="Texttb"/>
    <w:next w:val="Text10"/>
    <w:qFormat/>
    <w:rsid w:val="006C441D"/>
    <w:pPr>
      <w:spacing w:before="120" w:after="120"/>
      <w:jc w:val="center"/>
    </w:pPr>
    <w:rPr>
      <w:rFonts w:cs="Times New Roman"/>
      <w:noProof/>
      <w:szCs w:val="20"/>
      <w:lang w:eastAsia="ru-RU"/>
    </w:rPr>
  </w:style>
  <w:style w:type="paragraph" w:customStyle="1" w:styleId="TexttbN">
    <w:name w:val="Text_tbN"/>
    <w:basedOn w:val="Text15"/>
    <w:link w:val="TexttbN0"/>
    <w:rsid w:val="006C441D"/>
    <w:pPr>
      <w:ind w:firstLine="0"/>
      <w:jc w:val="right"/>
    </w:pPr>
  </w:style>
  <w:style w:type="character" w:customStyle="1" w:styleId="TexttbN0">
    <w:name w:val="Text_tbN Знак"/>
    <w:link w:val="TexttbN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tbZ">
    <w:name w:val="Text_tbZ"/>
    <w:basedOn w:val="Text10"/>
    <w:link w:val="TexttbZ0"/>
    <w:rsid w:val="006C441D"/>
    <w:pPr>
      <w:spacing w:before="240" w:after="120"/>
      <w:ind w:firstLine="0"/>
      <w:jc w:val="center"/>
    </w:pPr>
  </w:style>
  <w:style w:type="character" w:customStyle="1" w:styleId="TexttbZ0">
    <w:name w:val="Text_tbZ Знак"/>
    <w:link w:val="TexttbZ"/>
    <w:rsid w:val="006C441D"/>
    <w:rPr>
      <w:rFonts w:ascii="Times New Roman" w:eastAsia="Times New Roman" w:hAnsi="Times New Roman" w:cs="Times New Roman"/>
      <w:sz w:val="28"/>
      <w:szCs w:val="28"/>
    </w:rPr>
  </w:style>
  <w:style w:type="paragraph" w:customStyle="1" w:styleId="TexttbZ12">
    <w:name w:val="Text_tbZ12"/>
    <w:basedOn w:val="TexttbZ"/>
    <w:next w:val="Text1012"/>
    <w:qFormat/>
    <w:rsid w:val="006C441D"/>
    <w:pPr>
      <w:spacing w:before="120"/>
    </w:pPr>
    <w:rPr>
      <w:sz w:val="24"/>
    </w:rPr>
  </w:style>
  <w:style w:type="paragraph" w:styleId="1">
    <w:name w:val="toc 1"/>
    <w:next w:val="2"/>
    <w:autoRedefine/>
    <w:uiPriority w:val="39"/>
    <w:rsid w:val="006C441D"/>
    <w:pPr>
      <w:tabs>
        <w:tab w:val="right" w:leader="dot" w:pos="9345"/>
      </w:tabs>
      <w:spacing w:after="0" w:line="480" w:lineRule="exact"/>
    </w:pPr>
    <w:rPr>
      <w:rFonts w:ascii="Times New Roman" w:eastAsia="Times New Roman" w:hAnsi="Times New Roman"/>
      <w:bCs/>
      <w:noProof/>
      <w:sz w:val="28"/>
      <w:szCs w:val="28"/>
      <w:lang w:eastAsia="ar-SA"/>
    </w:rPr>
  </w:style>
  <w:style w:type="paragraph" w:styleId="2">
    <w:name w:val="toc 2"/>
    <w:basedOn w:val="1"/>
    <w:next w:val="3"/>
    <w:autoRedefine/>
    <w:uiPriority w:val="39"/>
    <w:rsid w:val="006C441D"/>
    <w:pPr>
      <w:ind w:left="284"/>
    </w:pPr>
  </w:style>
  <w:style w:type="paragraph" w:styleId="3">
    <w:name w:val="toc 3"/>
    <w:basedOn w:val="1"/>
    <w:next w:val="4"/>
    <w:autoRedefine/>
    <w:uiPriority w:val="39"/>
    <w:rsid w:val="006C441D"/>
    <w:pPr>
      <w:ind w:left="561"/>
    </w:pPr>
    <w:rPr>
      <w:iCs/>
    </w:rPr>
  </w:style>
  <w:style w:type="paragraph" w:styleId="4">
    <w:name w:val="toc 4"/>
    <w:basedOn w:val="1"/>
    <w:next w:val="Text15"/>
    <w:autoRedefine/>
    <w:semiHidden/>
    <w:rsid w:val="006C441D"/>
    <w:pPr>
      <w:ind w:left="839"/>
    </w:pPr>
    <w:rPr>
      <w:szCs w:val="18"/>
    </w:rPr>
  </w:style>
  <w:style w:type="table" w:styleId="a3">
    <w:name w:val="Table Grid"/>
    <w:basedOn w:val="a1"/>
    <w:uiPriority w:val="59"/>
    <w:rsid w:val="00901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1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1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Зубарева И.М</dc:creator>
  <cp:keywords/>
  <dc:description/>
  <cp:lastModifiedBy>Деканат</cp:lastModifiedBy>
  <cp:revision>33</cp:revision>
  <cp:lastPrinted>2026-03-27T05:28:00Z</cp:lastPrinted>
  <dcterms:created xsi:type="dcterms:W3CDTF">2023-10-06T05:43:00Z</dcterms:created>
  <dcterms:modified xsi:type="dcterms:W3CDTF">2026-03-27T05:28:00Z</dcterms:modified>
</cp:coreProperties>
</file>