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9CE375" w14:textId="77777777" w:rsidR="00251166" w:rsidRPr="00251166" w:rsidRDefault="00251166" w:rsidP="00251166">
      <w:pPr>
        <w:spacing w:after="0" w:line="240" w:lineRule="auto"/>
        <w:jc w:val="center"/>
        <w:rPr>
          <w:rFonts w:ascii="Times New Roman" w:eastAsia="Calibri" w:hAnsi="Times New Roman" w:cs="Times New Roman"/>
          <w:sz w:val="20"/>
          <w:szCs w:val="20"/>
          <w:lang w:eastAsia="ru-RU"/>
        </w:rPr>
      </w:pPr>
      <w:r w:rsidRPr="00251166">
        <w:rPr>
          <w:rFonts w:ascii="Times New Roman" w:eastAsia="Calibri" w:hAnsi="Times New Roman" w:cs="Times New Roman"/>
          <w:noProof/>
          <w:sz w:val="28"/>
          <w:szCs w:val="28"/>
          <w:lang w:eastAsia="ru-RU"/>
        </w:rPr>
        <w:drawing>
          <wp:anchor distT="0" distB="0" distL="114300" distR="114300" simplePos="0" relativeHeight="251660288" behindDoc="1" locked="0" layoutInCell="1" allowOverlap="1" wp14:anchorId="0089DC89" wp14:editId="43DE2380">
            <wp:simplePos x="0" y="0"/>
            <wp:positionH relativeFrom="column">
              <wp:posOffset>-41910</wp:posOffset>
            </wp:positionH>
            <wp:positionV relativeFrom="paragraph">
              <wp:posOffset>-64135</wp:posOffset>
            </wp:positionV>
            <wp:extent cx="803275" cy="866775"/>
            <wp:effectExtent l="0" t="0" r="0" b="0"/>
            <wp:wrapThrough wrapText="bothSides">
              <wp:wrapPolygon edited="0">
                <wp:start x="8879" y="0"/>
                <wp:lineTo x="6489" y="316"/>
                <wp:lineTo x="1025" y="3798"/>
                <wp:lineTo x="0" y="7596"/>
                <wp:lineTo x="0" y="13292"/>
                <wp:lineTo x="342" y="15508"/>
                <wp:lineTo x="4781" y="20255"/>
                <wp:lineTo x="7855" y="21204"/>
                <wp:lineTo x="8538" y="21204"/>
                <wp:lineTo x="14002" y="21204"/>
                <wp:lineTo x="15026" y="21204"/>
                <wp:lineTo x="17417" y="20255"/>
                <wp:lineTo x="20490" y="17723"/>
                <wp:lineTo x="20490" y="16774"/>
                <wp:lineTo x="17758" y="15191"/>
                <wp:lineTo x="19124" y="11393"/>
                <wp:lineTo x="18100" y="10127"/>
                <wp:lineTo x="14685" y="10127"/>
                <wp:lineTo x="21173" y="5697"/>
                <wp:lineTo x="21173" y="949"/>
                <wp:lineTo x="14685" y="0"/>
                <wp:lineTo x="8879"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3275" cy="866775"/>
                    </a:xfrm>
                    <a:prstGeom prst="rect">
                      <a:avLst/>
                    </a:prstGeom>
                  </pic:spPr>
                </pic:pic>
              </a:graphicData>
            </a:graphic>
            <wp14:sizeRelH relativeFrom="page">
              <wp14:pctWidth>0</wp14:pctWidth>
            </wp14:sizeRelH>
            <wp14:sizeRelV relativeFrom="page">
              <wp14:pctHeight>0</wp14:pctHeight>
            </wp14:sizeRelV>
          </wp:anchor>
        </w:drawing>
      </w:r>
      <w:r w:rsidRPr="00251166">
        <w:rPr>
          <w:rFonts w:ascii="Times New Roman" w:eastAsia="Calibri" w:hAnsi="Times New Roman" w:cs="Times New Roman"/>
          <w:szCs w:val="20"/>
          <w:lang w:eastAsia="ru-RU"/>
        </w:rPr>
        <w:t>МИНИСТЕРСТВО СЕЛЬСКОГО ХОЗЯЙСТВА РОССИЙСКОЙ ФЕДЕРАЦИИ</w:t>
      </w:r>
    </w:p>
    <w:p w14:paraId="47CEC5DD" w14:textId="77777777" w:rsidR="00251166" w:rsidRPr="00251166" w:rsidRDefault="00251166" w:rsidP="00251166">
      <w:pPr>
        <w:keepNext/>
        <w:spacing w:after="0" w:line="240" w:lineRule="auto"/>
        <w:jc w:val="center"/>
        <w:outlineLvl w:val="1"/>
        <w:rPr>
          <w:rFonts w:ascii="Times New Roman" w:eastAsia="Calibri" w:hAnsi="Times New Roman" w:cs="Times New Roman"/>
          <w:bCs/>
          <w:iCs/>
          <w:szCs w:val="20"/>
          <w:lang w:eastAsia="ru-RU"/>
        </w:rPr>
      </w:pPr>
      <w:r w:rsidRPr="00251166">
        <w:rPr>
          <w:rFonts w:ascii="Times New Roman" w:eastAsia="Calibri" w:hAnsi="Times New Roman" w:cs="Times New Roman"/>
          <w:bCs/>
          <w:iCs/>
          <w:szCs w:val="20"/>
          <w:lang w:eastAsia="ru-RU"/>
        </w:rPr>
        <w:t>федеральное государственное бюджетное образовательное учреждение</w:t>
      </w:r>
    </w:p>
    <w:p w14:paraId="62897843" w14:textId="77777777" w:rsidR="00251166" w:rsidRPr="00251166" w:rsidRDefault="00251166" w:rsidP="00251166">
      <w:pPr>
        <w:keepNext/>
        <w:spacing w:after="0" w:line="240" w:lineRule="auto"/>
        <w:jc w:val="center"/>
        <w:outlineLvl w:val="1"/>
        <w:rPr>
          <w:rFonts w:ascii="Cambria" w:eastAsia="Calibri" w:hAnsi="Cambria" w:cs="Times New Roman"/>
          <w:bCs/>
          <w:iCs/>
          <w:sz w:val="20"/>
          <w:szCs w:val="20"/>
          <w:lang w:eastAsia="ru-RU"/>
        </w:rPr>
      </w:pPr>
      <w:r w:rsidRPr="00251166">
        <w:rPr>
          <w:rFonts w:ascii="Times New Roman" w:eastAsia="Calibri" w:hAnsi="Times New Roman" w:cs="Times New Roman"/>
          <w:bCs/>
          <w:iCs/>
          <w:szCs w:val="20"/>
          <w:lang w:eastAsia="ru-RU"/>
        </w:rPr>
        <w:t>высшего образования</w:t>
      </w:r>
    </w:p>
    <w:p w14:paraId="4ED79F65" w14:textId="77777777" w:rsidR="00251166" w:rsidRPr="00251166" w:rsidRDefault="00251166" w:rsidP="00251166">
      <w:pPr>
        <w:keepNext/>
        <w:spacing w:after="0" w:line="240" w:lineRule="auto"/>
        <w:jc w:val="center"/>
        <w:outlineLvl w:val="1"/>
        <w:rPr>
          <w:rFonts w:ascii="Times New Roman" w:eastAsia="Calibri" w:hAnsi="Times New Roman" w:cs="Times New Roman"/>
          <w:b/>
          <w:bCs/>
          <w:iCs/>
          <w:lang w:eastAsia="ru-RU"/>
        </w:rPr>
      </w:pPr>
      <w:r w:rsidRPr="00251166">
        <w:rPr>
          <w:rFonts w:ascii="Times New Roman" w:eastAsia="Calibri" w:hAnsi="Times New Roman" w:cs="Times New Roman"/>
          <w:b/>
          <w:bCs/>
          <w:iCs/>
          <w:lang w:eastAsia="ru-RU"/>
        </w:rPr>
        <w:t>«УРАЛЬСКИЙ ГОСУДАРСТВЕННЫЙ АГРАРНЫЙ УНИВЕРСИТЕТ»</w:t>
      </w:r>
    </w:p>
    <w:p w14:paraId="410AC59A" w14:textId="77777777" w:rsidR="00251166" w:rsidRPr="00072850" w:rsidRDefault="00251166" w:rsidP="00251166">
      <w:pPr>
        <w:tabs>
          <w:tab w:val="left" w:pos="2985"/>
        </w:tabs>
        <w:spacing w:after="0" w:line="240" w:lineRule="auto"/>
        <w:jc w:val="center"/>
        <w:rPr>
          <w:rFonts w:ascii="Times New Roman" w:eastAsia="Calibri" w:hAnsi="Times New Roman" w:cs="Times New Roman"/>
          <w:b/>
          <w:lang w:val="en-US" w:eastAsia="ru-RU"/>
        </w:rPr>
      </w:pPr>
      <w:r w:rsidRPr="00072850">
        <w:rPr>
          <w:rFonts w:ascii="Times New Roman" w:eastAsia="Calibri" w:hAnsi="Times New Roman" w:cs="Times New Roman"/>
          <w:b/>
          <w:lang w:val="en-US" w:eastAsia="ru-RU"/>
        </w:rPr>
        <w:t>(</w:t>
      </w:r>
      <w:r w:rsidRPr="00251166">
        <w:rPr>
          <w:rFonts w:ascii="Times New Roman" w:eastAsia="Calibri" w:hAnsi="Times New Roman" w:cs="Times New Roman"/>
          <w:b/>
          <w:lang w:eastAsia="ru-RU"/>
        </w:rPr>
        <w:t>ФГБОУ</w:t>
      </w:r>
      <w:r w:rsidRPr="00072850">
        <w:rPr>
          <w:rFonts w:ascii="Times New Roman" w:eastAsia="Calibri" w:hAnsi="Times New Roman" w:cs="Times New Roman"/>
          <w:b/>
          <w:lang w:val="en-US" w:eastAsia="ru-RU"/>
        </w:rPr>
        <w:t xml:space="preserve"> </w:t>
      </w:r>
      <w:r w:rsidRPr="00251166">
        <w:rPr>
          <w:rFonts w:ascii="Times New Roman" w:eastAsia="Calibri" w:hAnsi="Times New Roman" w:cs="Times New Roman"/>
          <w:b/>
          <w:lang w:eastAsia="ru-RU"/>
        </w:rPr>
        <w:t>ВО</w:t>
      </w:r>
      <w:r w:rsidRPr="00072850">
        <w:rPr>
          <w:rFonts w:ascii="Times New Roman" w:eastAsia="Calibri" w:hAnsi="Times New Roman" w:cs="Times New Roman"/>
          <w:b/>
          <w:lang w:val="en-US" w:eastAsia="ru-RU"/>
        </w:rPr>
        <w:t xml:space="preserve"> </w:t>
      </w:r>
      <w:r w:rsidRPr="00251166">
        <w:rPr>
          <w:rFonts w:ascii="Times New Roman" w:eastAsia="Calibri" w:hAnsi="Times New Roman" w:cs="Times New Roman"/>
          <w:b/>
          <w:lang w:eastAsia="ru-RU"/>
        </w:rPr>
        <w:t>Уральский</w:t>
      </w:r>
      <w:r w:rsidRPr="00072850">
        <w:rPr>
          <w:rFonts w:ascii="Times New Roman" w:eastAsia="Calibri" w:hAnsi="Times New Roman" w:cs="Times New Roman"/>
          <w:b/>
          <w:lang w:val="en-US" w:eastAsia="ru-RU"/>
        </w:rPr>
        <w:t xml:space="preserve"> </w:t>
      </w:r>
      <w:r w:rsidRPr="00251166">
        <w:rPr>
          <w:rFonts w:ascii="Times New Roman" w:eastAsia="Calibri" w:hAnsi="Times New Roman" w:cs="Times New Roman"/>
          <w:b/>
          <w:lang w:eastAsia="ru-RU"/>
        </w:rPr>
        <w:t>ГАУ</w:t>
      </w:r>
      <w:r w:rsidRPr="00072850">
        <w:rPr>
          <w:rFonts w:ascii="Times New Roman" w:eastAsia="Calibri" w:hAnsi="Times New Roman" w:cs="Times New Roman"/>
          <w:b/>
          <w:lang w:val="en-US" w:eastAsia="ru-RU"/>
        </w:rPr>
        <w:t>)</w:t>
      </w:r>
    </w:p>
    <w:p w14:paraId="554B6B9A" w14:textId="77777777" w:rsidR="00251166" w:rsidRPr="00072850" w:rsidRDefault="00251166" w:rsidP="00251166">
      <w:pPr>
        <w:spacing w:after="0" w:line="240" w:lineRule="auto"/>
        <w:rPr>
          <w:rFonts w:ascii="Times New Roman" w:eastAsia="Calibri" w:hAnsi="Times New Roman" w:cs="Times New Roman"/>
          <w:sz w:val="28"/>
          <w:szCs w:val="28"/>
          <w:lang w:val="en-US" w:eastAsia="ru-RU"/>
        </w:rPr>
      </w:pPr>
      <w:r w:rsidRPr="00251166">
        <w:rPr>
          <w:rFonts w:ascii="Times New Roman" w:eastAsia="Calibri"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3C04B407" wp14:editId="1B7B3D46">
                <wp:simplePos x="0" y="0"/>
                <wp:positionH relativeFrom="column">
                  <wp:posOffset>-62865</wp:posOffset>
                </wp:positionH>
                <wp:positionV relativeFrom="paragraph">
                  <wp:posOffset>86995</wp:posOffset>
                </wp:positionV>
                <wp:extent cx="6477000" cy="1"/>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77000"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D4C87D9" id="Прямая соединительная линия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6.85pt" to="505.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E3LUwIAAGMEAAAOAAAAZHJzL2Uyb0RvYy54bWysVNFu0zAUfUfiH6y8d0lK2m3R0gk1LS8D&#10;Km3w7tpOY+HYlu01rRAS8Iy0T+AXeABp0oBvSP+Ia7cr23hBiD6417728bnnHufkdNUItGTGciWL&#10;KD1IIsQkUZTLRRG9upj2jiJkHZYUCyVZEa2ZjU5Hjx+dtDpnfVUrQZlBACJt3uoiqp3TeRxbUrMG&#10;2wOlmYRkpUyDHUzNIqYGt4DeiLifJMO4VYZqowizFlbLbTIaBfyqYsS9rCrLHBJFBNxcGE0Y536M&#10;Ryc4Xxisa052NPA/sGgwl3DpHqrEDqNLw/+AajgxyqrKHRDVxKqqOGGhBqgmTR5Uc15jzUItII7V&#10;e5ns/4MlL5YzgzgtokGEJG6gRd3nzfvNVfe9+7K5QpsP3c/uW/e1u+5+dNebjxDfbD5B7JPdzW75&#10;Cg28kq22OQCO5cx4LchKnuszRd5YJNW4xnLBQkUXaw3XpP5EfO+In1gNfObtc0VhD750Ksi6qkyD&#10;KsH1a3/Qg4N0aBX6uN73ka0cIrA4zA4PkwTaTSC3vQfnHsIf1Ma6Z0w1yAdFJLj0EuMcL8+s85R+&#10;b/HLUk25EMEmQqK2iPqDDKB9yirBqc+GiVnMx8KgJfZOC79Q4INtRl1KGtBqhulkFzvMxTaG24X0&#10;eFAL8NlFWyu9PU6OJ0eTo6yX9YeTXpaUZe/pdJz1htP0cFA+KcfjMn3nqaVZXnNKmfTsbm2dZn9n&#10;m90D2xpyb+y9DvF99CAYkL39D6RDW30nt56YK7qemdt2g5PD5t2r80/l7hziu9+G0S8AAAD//wMA&#10;UEsDBBQABgAIAAAAIQAS1SDv2wAAAAkBAAAPAAAAZHJzL2Rvd25yZXYueG1sTI9BT8MwDIXvSPsP&#10;kSdx21IGAlaaTtMk4MgY4541pg1rnCpJ18KvxxMHkE9+7+n5c7EaXStOGKL1pOBqnoFAqryxVCvY&#10;vz3O7kHEpMno1hMq+MIIq3JyUejc+IFe8bRLteASirlW0KTU5VLGqkGn49x3SOx9+OB04jXU0gQ9&#10;cLlr5SLLbqXTlvhCozvcNFgdd71TcPzeDs/7l/4mLtI74fbJjuHTKnU5HdcPIBKO6S8MZ3xGh5KZ&#10;Dr4nE0WrYLZccpL16zsQZz/jAXH4VWRZyP8flD8AAAD//wMAUEsBAi0AFAAGAAgAAAAhALaDOJL+&#10;AAAA4QEAABMAAAAAAAAAAAAAAAAAAAAAAFtDb250ZW50X1R5cGVzXS54bWxQSwECLQAUAAYACAAA&#10;ACEAOP0h/9YAAACUAQAACwAAAAAAAAAAAAAAAAAvAQAAX3JlbHMvLnJlbHNQSwECLQAUAAYACAAA&#10;ACEA8QxNy1MCAABjBAAADgAAAAAAAAAAAAAAAAAuAgAAZHJzL2Uyb0RvYy54bWxQSwECLQAUAAYA&#10;CAAAACEAEtUg79sAAAAJAQAADwAAAAAAAAAAAAAAAACtBAAAZHJzL2Rvd25yZXYueG1sUEsFBgAA&#10;AAAEAAQA8wAAALUFAAAAAA==&#10;" strokeweight="2pt"/>
            </w:pict>
          </mc:Fallback>
        </mc:AlternateContent>
      </w:r>
    </w:p>
    <w:p w14:paraId="496BD7CC" w14:textId="77777777" w:rsidR="00251166" w:rsidRPr="00251166" w:rsidRDefault="00251166" w:rsidP="00251166">
      <w:pPr>
        <w:keepNext/>
        <w:spacing w:after="0" w:line="240" w:lineRule="auto"/>
        <w:jc w:val="center"/>
        <w:outlineLvl w:val="1"/>
        <w:rPr>
          <w:rFonts w:ascii="Times New Roman" w:eastAsia="Calibri" w:hAnsi="Times New Roman" w:cs="Times New Roman"/>
          <w:bCs/>
          <w:iCs/>
          <w:lang w:val="en-US" w:eastAsia="ru-RU"/>
        </w:rPr>
      </w:pPr>
      <w:r w:rsidRPr="00251166">
        <w:rPr>
          <w:rFonts w:ascii="Times New Roman" w:eastAsia="Calibri" w:hAnsi="Times New Roman" w:cs="Times New Roman"/>
          <w:bCs/>
          <w:lang w:val="en-US" w:eastAsia="ru-RU"/>
        </w:rPr>
        <w:t>Federal State B</w:t>
      </w:r>
      <w:r w:rsidRPr="00251166">
        <w:rPr>
          <w:rFonts w:ascii="Times New Roman" w:eastAsia="Calibri" w:hAnsi="Times New Roman" w:cs="Times New Roman"/>
          <w:bCs/>
          <w:iCs/>
          <w:lang w:val="en-US" w:eastAsia="ru-RU"/>
        </w:rPr>
        <w:t>udgetary</w:t>
      </w:r>
      <w:r w:rsidRPr="00251166">
        <w:rPr>
          <w:rFonts w:ascii="Times New Roman" w:eastAsia="Calibri" w:hAnsi="Times New Roman" w:cs="Times New Roman"/>
          <w:bCs/>
          <w:lang w:val="en-US" w:eastAsia="ru-RU"/>
        </w:rPr>
        <w:t xml:space="preserve"> Educational Institution of Higher Education</w:t>
      </w:r>
    </w:p>
    <w:p w14:paraId="494299AE" w14:textId="77777777" w:rsidR="00251166" w:rsidRPr="00251166" w:rsidRDefault="00251166" w:rsidP="00251166">
      <w:pPr>
        <w:spacing w:after="0" w:line="240" w:lineRule="auto"/>
        <w:jc w:val="center"/>
        <w:rPr>
          <w:rFonts w:ascii="Times New Roman" w:eastAsia="Calibri" w:hAnsi="Times New Roman" w:cs="Times New Roman"/>
          <w:lang w:val="en-US" w:eastAsia="ru-RU"/>
        </w:rPr>
      </w:pPr>
      <w:r w:rsidRPr="00251166">
        <w:rPr>
          <w:rFonts w:ascii="Times New Roman" w:eastAsia="Calibri" w:hAnsi="Times New Roman" w:cs="Times New Roman"/>
          <w:lang w:val="en-US" w:eastAsia="ru-RU"/>
        </w:rPr>
        <w:t>“URAL STATE AGRARIAN UNIVERSITY”</w:t>
      </w:r>
    </w:p>
    <w:p w14:paraId="1B0E899F" w14:textId="77777777" w:rsidR="00251166" w:rsidRPr="00251166" w:rsidRDefault="00251166" w:rsidP="00251166">
      <w:pPr>
        <w:spacing w:after="0" w:line="240" w:lineRule="auto"/>
        <w:jc w:val="center"/>
        <w:rPr>
          <w:rFonts w:ascii="Times New Roman" w:eastAsia="Calibri" w:hAnsi="Times New Roman" w:cs="Times New Roman"/>
          <w:lang w:val="en-US" w:eastAsia="ru-RU"/>
        </w:rPr>
      </w:pPr>
      <w:r w:rsidRPr="00251166">
        <w:rPr>
          <w:rFonts w:ascii="Times New Roman" w:eastAsia="Calibri" w:hAnsi="Times New Roman" w:cs="Times New Roman"/>
          <w:lang w:val="en-US" w:eastAsia="ru-RU"/>
        </w:rPr>
        <w:t>(</w:t>
      </w:r>
      <w:r w:rsidRPr="00251166">
        <w:rPr>
          <w:rFonts w:ascii="Times New Roman" w:eastAsia="Calibri" w:hAnsi="Times New Roman" w:cs="Times New Roman"/>
          <w:iCs/>
          <w:lang w:val="en-US" w:eastAsia="ru-RU"/>
        </w:rPr>
        <w:t xml:space="preserve">FSBEI HE </w:t>
      </w:r>
      <w:r w:rsidRPr="00251166">
        <w:rPr>
          <w:rFonts w:ascii="Times New Roman" w:eastAsia="Calibri" w:hAnsi="Times New Roman" w:cs="Times New Roman"/>
          <w:lang w:val="en-US" w:eastAsia="ru-RU"/>
        </w:rPr>
        <w:t>Ural SAU)</w:t>
      </w:r>
    </w:p>
    <w:tbl>
      <w:tblPr>
        <w:tblW w:w="9923" w:type="dxa"/>
        <w:tblInd w:w="108" w:type="dxa"/>
        <w:tblLayout w:type="fixed"/>
        <w:tblLook w:val="0000" w:firstRow="0" w:lastRow="0" w:firstColumn="0" w:lastColumn="0" w:noHBand="0" w:noVBand="0"/>
      </w:tblPr>
      <w:tblGrid>
        <w:gridCol w:w="3828"/>
        <w:gridCol w:w="1842"/>
        <w:gridCol w:w="4253"/>
      </w:tblGrid>
      <w:tr w:rsidR="003C212E" w:rsidRPr="00072850" w14:paraId="1E66C998" w14:textId="77777777" w:rsidTr="00D61737">
        <w:trPr>
          <w:trHeight w:val="593"/>
        </w:trPr>
        <w:tc>
          <w:tcPr>
            <w:tcW w:w="3828" w:type="dxa"/>
          </w:tcPr>
          <w:p w14:paraId="4EF6131E" w14:textId="77777777" w:rsidR="003C212E" w:rsidRPr="003C212E" w:rsidRDefault="003C212E" w:rsidP="003C212E">
            <w:pPr>
              <w:spacing w:after="0" w:line="240" w:lineRule="auto"/>
              <w:ind w:left="-108"/>
              <w:rPr>
                <w:rFonts w:ascii="Times New Roman" w:eastAsia="Calibri" w:hAnsi="Times New Roman" w:cs="Times New Roman"/>
                <w:color w:val="000000"/>
                <w:sz w:val="16"/>
                <w:szCs w:val="16"/>
                <w:lang w:eastAsia="ru-RU"/>
              </w:rPr>
            </w:pPr>
            <w:r w:rsidRPr="003C212E">
              <w:rPr>
                <w:rFonts w:ascii="Times New Roman" w:eastAsia="Calibri" w:hAnsi="Times New Roman" w:cs="Times New Roman"/>
                <w:color w:val="000000"/>
                <w:sz w:val="16"/>
                <w:szCs w:val="16"/>
                <w:lang w:eastAsia="ru-RU"/>
              </w:rPr>
              <w:t xml:space="preserve">ул. Карла Либкнехта, стр. 42,  г. Екатеринбург, </w:t>
            </w:r>
            <w:r w:rsidRPr="003C212E">
              <w:rPr>
                <w:rFonts w:ascii="Times New Roman" w:eastAsia="Calibri" w:hAnsi="Times New Roman" w:cs="Times New Roman"/>
                <w:color w:val="000000"/>
                <w:sz w:val="16"/>
                <w:szCs w:val="16"/>
                <w:lang w:eastAsia="ru-RU"/>
              </w:rPr>
              <w:br/>
            </w:r>
            <w:proofErr w:type="spellStart"/>
            <w:r w:rsidRPr="003C212E">
              <w:rPr>
                <w:rFonts w:ascii="Times New Roman" w:eastAsia="Calibri" w:hAnsi="Times New Roman" w:cs="Times New Roman"/>
                <w:color w:val="000000"/>
                <w:sz w:val="16"/>
                <w:szCs w:val="16"/>
                <w:lang w:eastAsia="ru-RU"/>
              </w:rPr>
              <w:t>г.о</w:t>
            </w:r>
            <w:proofErr w:type="spellEnd"/>
            <w:r w:rsidRPr="003C212E">
              <w:rPr>
                <w:rFonts w:ascii="Times New Roman" w:eastAsia="Calibri" w:hAnsi="Times New Roman" w:cs="Times New Roman"/>
                <w:color w:val="000000"/>
                <w:sz w:val="16"/>
                <w:szCs w:val="16"/>
                <w:lang w:eastAsia="ru-RU"/>
              </w:rPr>
              <w:t>. г. Екатеринбург, Свердловская область, 620000</w:t>
            </w:r>
          </w:p>
          <w:p w14:paraId="51483AF1" w14:textId="77777777" w:rsidR="003C212E" w:rsidRPr="003C212E" w:rsidRDefault="003C212E" w:rsidP="003C212E">
            <w:pPr>
              <w:spacing w:after="0" w:line="240" w:lineRule="auto"/>
              <w:ind w:left="-108"/>
              <w:rPr>
                <w:rFonts w:ascii="Times New Roman" w:eastAsia="Calibri" w:hAnsi="Times New Roman" w:cs="Times New Roman"/>
                <w:color w:val="000000"/>
                <w:sz w:val="16"/>
                <w:szCs w:val="16"/>
                <w:lang w:eastAsia="ru-RU"/>
              </w:rPr>
            </w:pPr>
            <w:r w:rsidRPr="003C212E">
              <w:rPr>
                <w:rFonts w:ascii="Times New Roman" w:eastAsia="Calibri" w:hAnsi="Times New Roman" w:cs="Times New Roman"/>
                <w:color w:val="000000"/>
                <w:sz w:val="16"/>
                <w:szCs w:val="16"/>
                <w:lang w:eastAsia="ru-RU"/>
              </w:rPr>
              <w:t xml:space="preserve">телефон: +7(343) 371-33-63, факс: +7(343) 221-40-26 электронная почта: </w:t>
            </w:r>
            <w:hyperlink r:id="rId6" w:history="1">
              <w:r w:rsidRPr="003C212E">
                <w:rPr>
                  <w:rFonts w:ascii="Times New Roman" w:eastAsia="Calibri" w:hAnsi="Times New Roman" w:cs="Times New Roman"/>
                  <w:color w:val="0000FF"/>
                  <w:sz w:val="16"/>
                  <w:szCs w:val="16"/>
                  <w:u w:val="single"/>
                  <w:lang w:val="en-GB" w:eastAsia="ru-RU"/>
                </w:rPr>
                <w:t>rector</w:t>
              </w:r>
              <w:r w:rsidRPr="003C212E">
                <w:rPr>
                  <w:rFonts w:ascii="Times New Roman" w:eastAsia="Calibri" w:hAnsi="Times New Roman" w:cs="Times New Roman"/>
                  <w:color w:val="0000FF"/>
                  <w:sz w:val="16"/>
                  <w:szCs w:val="16"/>
                  <w:u w:val="single"/>
                  <w:lang w:eastAsia="ru-RU"/>
                </w:rPr>
                <w:t>@</w:t>
              </w:r>
              <w:proofErr w:type="spellStart"/>
              <w:r w:rsidRPr="003C212E">
                <w:rPr>
                  <w:rFonts w:ascii="Times New Roman" w:eastAsia="Calibri" w:hAnsi="Times New Roman" w:cs="Times New Roman"/>
                  <w:color w:val="0000FF"/>
                  <w:sz w:val="16"/>
                  <w:szCs w:val="16"/>
                  <w:u w:val="single"/>
                  <w:lang w:val="en-US" w:eastAsia="ru-RU"/>
                </w:rPr>
                <w:t>urgau</w:t>
              </w:r>
              <w:proofErr w:type="spellEnd"/>
              <w:r w:rsidRPr="003C212E">
                <w:rPr>
                  <w:rFonts w:ascii="Times New Roman" w:eastAsia="Calibri" w:hAnsi="Times New Roman" w:cs="Times New Roman"/>
                  <w:color w:val="0000FF"/>
                  <w:sz w:val="16"/>
                  <w:szCs w:val="16"/>
                  <w:u w:val="single"/>
                  <w:lang w:eastAsia="ru-RU"/>
                </w:rPr>
                <w:t>.</w:t>
              </w:r>
              <w:proofErr w:type="spellStart"/>
              <w:r w:rsidRPr="003C212E">
                <w:rPr>
                  <w:rFonts w:ascii="Times New Roman" w:eastAsia="Calibri" w:hAnsi="Times New Roman" w:cs="Times New Roman"/>
                  <w:color w:val="0000FF"/>
                  <w:sz w:val="16"/>
                  <w:szCs w:val="16"/>
                  <w:u w:val="single"/>
                  <w:lang w:val="en-US" w:eastAsia="ru-RU"/>
                </w:rPr>
                <w:t>ru</w:t>
              </w:r>
              <w:proofErr w:type="spellEnd"/>
            </w:hyperlink>
            <w:r w:rsidRPr="003C212E">
              <w:rPr>
                <w:rFonts w:ascii="Times New Roman" w:eastAsia="Calibri" w:hAnsi="Times New Roman" w:cs="Times New Roman"/>
                <w:sz w:val="16"/>
                <w:szCs w:val="16"/>
                <w:lang w:eastAsia="ru-RU"/>
              </w:rPr>
              <w:t xml:space="preserve">     </w:t>
            </w:r>
          </w:p>
          <w:p w14:paraId="5B0A0F9C" w14:textId="77777777" w:rsidR="003C212E" w:rsidRPr="003C212E" w:rsidRDefault="003C212E" w:rsidP="003C212E">
            <w:pPr>
              <w:spacing w:after="0" w:line="240" w:lineRule="auto"/>
              <w:ind w:left="-108"/>
              <w:rPr>
                <w:rFonts w:ascii="Times New Roman" w:eastAsia="Calibri" w:hAnsi="Times New Roman" w:cs="Times New Roman"/>
                <w:color w:val="000000"/>
                <w:sz w:val="16"/>
                <w:szCs w:val="16"/>
                <w:lang w:eastAsia="ru-RU"/>
              </w:rPr>
            </w:pPr>
          </w:p>
        </w:tc>
        <w:tc>
          <w:tcPr>
            <w:tcW w:w="1842" w:type="dxa"/>
          </w:tcPr>
          <w:p w14:paraId="2C05A844" w14:textId="77777777" w:rsidR="003C212E" w:rsidRPr="003C212E" w:rsidRDefault="003C212E" w:rsidP="003C212E">
            <w:pPr>
              <w:spacing w:after="0" w:line="240" w:lineRule="auto"/>
              <w:jc w:val="center"/>
              <w:rPr>
                <w:rFonts w:ascii="Times New Roman" w:eastAsia="Calibri" w:hAnsi="Times New Roman" w:cs="Times New Roman"/>
                <w:color w:val="000000"/>
                <w:sz w:val="16"/>
                <w:szCs w:val="16"/>
                <w:lang w:eastAsia="ru-RU"/>
              </w:rPr>
            </w:pPr>
          </w:p>
        </w:tc>
        <w:tc>
          <w:tcPr>
            <w:tcW w:w="4253" w:type="dxa"/>
          </w:tcPr>
          <w:p w14:paraId="70151550" w14:textId="77777777" w:rsidR="003C212E" w:rsidRPr="003C212E" w:rsidRDefault="003C212E" w:rsidP="003C212E">
            <w:pPr>
              <w:spacing w:after="0" w:line="240" w:lineRule="auto"/>
              <w:ind w:left="34" w:right="-29"/>
              <w:rPr>
                <w:rFonts w:ascii="Times New Roman" w:eastAsia="Calibri" w:hAnsi="Times New Roman" w:cs="Times New Roman"/>
                <w:color w:val="000000"/>
                <w:sz w:val="16"/>
                <w:szCs w:val="16"/>
                <w:lang w:val="en-US" w:eastAsia="ru-RU"/>
              </w:rPr>
            </w:pPr>
            <w:r w:rsidRPr="003C212E">
              <w:rPr>
                <w:rFonts w:ascii="Times New Roman" w:eastAsia="Calibri" w:hAnsi="Times New Roman" w:cs="Times New Roman"/>
                <w:color w:val="000000"/>
                <w:sz w:val="16"/>
                <w:szCs w:val="16"/>
                <w:lang w:val="de-DE" w:eastAsia="ru-RU"/>
              </w:rPr>
              <w:t xml:space="preserve">42, Karla </w:t>
            </w:r>
            <w:proofErr w:type="spellStart"/>
            <w:r w:rsidRPr="003C212E">
              <w:rPr>
                <w:rFonts w:ascii="Times New Roman" w:eastAsia="Calibri" w:hAnsi="Times New Roman" w:cs="Times New Roman"/>
                <w:color w:val="000000"/>
                <w:sz w:val="16"/>
                <w:szCs w:val="16"/>
                <w:lang w:val="de-DE" w:eastAsia="ru-RU"/>
              </w:rPr>
              <w:t>Liebknechta</w:t>
            </w:r>
            <w:proofErr w:type="spellEnd"/>
            <w:r w:rsidRPr="003C212E">
              <w:rPr>
                <w:rFonts w:ascii="Times New Roman" w:eastAsia="Calibri" w:hAnsi="Times New Roman" w:cs="Times New Roman"/>
                <w:color w:val="000000"/>
                <w:sz w:val="16"/>
                <w:szCs w:val="16"/>
                <w:lang w:val="de-DE" w:eastAsia="ru-RU"/>
              </w:rPr>
              <w:t xml:space="preserve"> </w:t>
            </w:r>
            <w:r w:rsidRPr="003C212E">
              <w:rPr>
                <w:rFonts w:ascii="Times New Roman" w:eastAsia="Calibri" w:hAnsi="Times New Roman" w:cs="Times New Roman"/>
                <w:color w:val="000000"/>
                <w:sz w:val="16"/>
                <w:szCs w:val="16"/>
                <w:lang w:val="en-US" w:eastAsia="ru-RU"/>
              </w:rPr>
              <w:t>s</w:t>
            </w:r>
            <w:proofErr w:type="spellStart"/>
            <w:r w:rsidRPr="003C212E">
              <w:rPr>
                <w:rFonts w:ascii="Times New Roman" w:eastAsia="Calibri" w:hAnsi="Times New Roman" w:cs="Times New Roman"/>
                <w:color w:val="000000"/>
                <w:sz w:val="16"/>
                <w:szCs w:val="16"/>
                <w:lang w:val="de-DE" w:eastAsia="ru-RU"/>
              </w:rPr>
              <w:t>tr</w:t>
            </w:r>
            <w:proofErr w:type="spellEnd"/>
            <w:r w:rsidRPr="003C212E">
              <w:rPr>
                <w:rFonts w:ascii="Times New Roman" w:eastAsia="Calibri" w:hAnsi="Times New Roman" w:cs="Times New Roman"/>
                <w:color w:val="000000"/>
                <w:sz w:val="16"/>
                <w:szCs w:val="16"/>
                <w:lang w:val="de-DE" w:eastAsia="ru-RU"/>
              </w:rPr>
              <w:t xml:space="preserve">., </w:t>
            </w:r>
            <w:proofErr w:type="spellStart"/>
            <w:r w:rsidRPr="003C212E">
              <w:rPr>
                <w:rFonts w:ascii="Times New Roman" w:eastAsia="Calibri" w:hAnsi="Times New Roman" w:cs="Times New Roman"/>
                <w:color w:val="000000"/>
                <w:sz w:val="16"/>
                <w:szCs w:val="16"/>
                <w:lang w:val="de-DE" w:eastAsia="ru-RU"/>
              </w:rPr>
              <w:t>Ekaterinburg</w:t>
            </w:r>
            <w:proofErr w:type="spellEnd"/>
            <w:r w:rsidRPr="003C212E">
              <w:rPr>
                <w:rFonts w:ascii="Times New Roman" w:eastAsia="Calibri" w:hAnsi="Times New Roman" w:cs="Times New Roman"/>
                <w:color w:val="000000"/>
                <w:sz w:val="16"/>
                <w:szCs w:val="16"/>
                <w:lang w:val="de-DE" w:eastAsia="ru-RU"/>
              </w:rPr>
              <w:t xml:space="preserve">, </w:t>
            </w:r>
            <w:r w:rsidRPr="003C212E">
              <w:rPr>
                <w:rFonts w:ascii="Times New Roman" w:eastAsia="Calibri" w:hAnsi="Times New Roman" w:cs="Times New Roman"/>
                <w:color w:val="000000"/>
                <w:sz w:val="16"/>
                <w:szCs w:val="16"/>
                <w:lang w:val="en-US" w:eastAsia="ru-RU"/>
              </w:rPr>
              <w:br/>
              <w:t xml:space="preserve">Ekaterinburg Urban Area,  </w:t>
            </w:r>
            <w:proofErr w:type="spellStart"/>
            <w:r w:rsidRPr="003C212E">
              <w:rPr>
                <w:rFonts w:ascii="Times New Roman" w:eastAsia="Calibri" w:hAnsi="Times New Roman" w:cs="Times New Roman"/>
                <w:color w:val="000000"/>
                <w:sz w:val="16"/>
                <w:szCs w:val="16"/>
                <w:lang w:val="de-DE" w:eastAsia="ru-RU"/>
              </w:rPr>
              <w:t>Sverdlovsk</w:t>
            </w:r>
            <w:proofErr w:type="spellEnd"/>
            <w:r w:rsidRPr="003C212E">
              <w:rPr>
                <w:rFonts w:ascii="Times New Roman" w:eastAsia="Calibri" w:hAnsi="Times New Roman" w:cs="Times New Roman"/>
                <w:color w:val="000000"/>
                <w:sz w:val="16"/>
                <w:szCs w:val="16"/>
                <w:lang w:val="de-DE" w:eastAsia="ru-RU"/>
              </w:rPr>
              <w:t xml:space="preserve">  </w:t>
            </w:r>
            <w:proofErr w:type="spellStart"/>
            <w:r w:rsidRPr="003C212E">
              <w:rPr>
                <w:rFonts w:ascii="Times New Roman" w:eastAsia="Calibri" w:hAnsi="Times New Roman" w:cs="Times New Roman"/>
                <w:color w:val="000000"/>
                <w:sz w:val="16"/>
                <w:szCs w:val="16"/>
                <w:lang w:val="de-DE" w:eastAsia="ru-RU"/>
              </w:rPr>
              <w:t>region</w:t>
            </w:r>
            <w:proofErr w:type="spellEnd"/>
            <w:r w:rsidRPr="003C212E">
              <w:rPr>
                <w:rFonts w:ascii="Times New Roman" w:eastAsia="Calibri" w:hAnsi="Times New Roman" w:cs="Times New Roman"/>
                <w:color w:val="000000"/>
                <w:sz w:val="16"/>
                <w:szCs w:val="16"/>
                <w:lang w:val="de-DE" w:eastAsia="ru-RU"/>
              </w:rPr>
              <w:t xml:space="preserve">, </w:t>
            </w:r>
            <w:proofErr w:type="spellStart"/>
            <w:r w:rsidRPr="003C212E">
              <w:rPr>
                <w:rFonts w:ascii="Times New Roman" w:eastAsia="Calibri" w:hAnsi="Times New Roman" w:cs="Times New Roman"/>
                <w:color w:val="000000"/>
                <w:sz w:val="16"/>
                <w:szCs w:val="16"/>
                <w:lang w:val="de-DE" w:eastAsia="ru-RU"/>
              </w:rPr>
              <w:t>Russia</w:t>
            </w:r>
            <w:proofErr w:type="spellEnd"/>
            <w:r w:rsidRPr="003C212E">
              <w:rPr>
                <w:rFonts w:ascii="Times New Roman" w:eastAsia="Calibri" w:hAnsi="Times New Roman" w:cs="Times New Roman"/>
                <w:color w:val="000000"/>
                <w:sz w:val="16"/>
                <w:szCs w:val="16"/>
                <w:lang w:val="de-DE" w:eastAsia="ru-RU"/>
              </w:rPr>
              <w:t>, 6200</w:t>
            </w:r>
            <w:r w:rsidRPr="003C212E">
              <w:rPr>
                <w:rFonts w:ascii="Times New Roman" w:eastAsia="Calibri" w:hAnsi="Times New Roman" w:cs="Times New Roman"/>
                <w:color w:val="000000"/>
                <w:sz w:val="16"/>
                <w:szCs w:val="16"/>
                <w:lang w:val="en-US" w:eastAsia="ru-RU"/>
              </w:rPr>
              <w:t>00</w:t>
            </w:r>
          </w:p>
          <w:p w14:paraId="73DF8B61" w14:textId="77777777" w:rsidR="003C212E" w:rsidRPr="003C212E" w:rsidRDefault="003C212E" w:rsidP="003C212E">
            <w:pPr>
              <w:spacing w:after="0" w:line="240" w:lineRule="auto"/>
              <w:ind w:left="34"/>
              <w:rPr>
                <w:rFonts w:ascii="Times New Roman" w:eastAsia="Calibri" w:hAnsi="Times New Roman" w:cs="Times New Roman"/>
                <w:color w:val="000000"/>
                <w:sz w:val="16"/>
                <w:szCs w:val="16"/>
                <w:lang w:val="en-US" w:eastAsia="ru-RU"/>
              </w:rPr>
            </w:pPr>
            <w:proofErr w:type="spellStart"/>
            <w:r w:rsidRPr="003C212E">
              <w:rPr>
                <w:rFonts w:ascii="Times New Roman" w:eastAsia="Calibri" w:hAnsi="Times New Roman" w:cs="Times New Roman"/>
                <w:color w:val="000000"/>
                <w:sz w:val="16"/>
                <w:szCs w:val="16"/>
                <w:lang w:val="de-DE" w:eastAsia="ru-RU"/>
              </w:rPr>
              <w:t>telephone</w:t>
            </w:r>
            <w:proofErr w:type="spellEnd"/>
            <w:r w:rsidRPr="003C212E">
              <w:rPr>
                <w:rFonts w:ascii="Times New Roman" w:eastAsia="Calibri" w:hAnsi="Times New Roman" w:cs="Times New Roman"/>
                <w:color w:val="000000"/>
                <w:sz w:val="16"/>
                <w:szCs w:val="16"/>
                <w:lang w:val="de-DE" w:eastAsia="ru-RU"/>
              </w:rPr>
              <w:t xml:space="preserve">: </w:t>
            </w:r>
            <w:r w:rsidRPr="003C212E">
              <w:rPr>
                <w:rFonts w:ascii="Times New Roman" w:eastAsia="Calibri" w:hAnsi="Times New Roman" w:cs="Times New Roman"/>
                <w:color w:val="000000"/>
                <w:sz w:val="16"/>
                <w:szCs w:val="16"/>
                <w:lang w:val="en-US" w:eastAsia="ru-RU"/>
              </w:rPr>
              <w:t>+7 (</w:t>
            </w:r>
            <w:r w:rsidRPr="003C212E">
              <w:rPr>
                <w:rFonts w:ascii="Times New Roman" w:eastAsia="Calibri" w:hAnsi="Times New Roman" w:cs="Times New Roman"/>
                <w:color w:val="000000"/>
                <w:sz w:val="16"/>
                <w:szCs w:val="16"/>
                <w:lang w:val="de-DE" w:eastAsia="ru-RU"/>
              </w:rPr>
              <w:t>343</w:t>
            </w:r>
            <w:r w:rsidRPr="003C212E">
              <w:rPr>
                <w:rFonts w:ascii="Times New Roman" w:eastAsia="Calibri" w:hAnsi="Times New Roman" w:cs="Times New Roman"/>
                <w:color w:val="000000"/>
                <w:sz w:val="16"/>
                <w:szCs w:val="16"/>
                <w:lang w:val="en-US" w:eastAsia="ru-RU"/>
              </w:rPr>
              <w:t>)</w:t>
            </w:r>
            <w:r w:rsidRPr="003C212E">
              <w:rPr>
                <w:rFonts w:ascii="Times New Roman" w:eastAsia="Calibri" w:hAnsi="Times New Roman" w:cs="Times New Roman"/>
                <w:color w:val="000000"/>
                <w:sz w:val="16"/>
                <w:szCs w:val="16"/>
                <w:lang w:val="de-DE" w:eastAsia="ru-RU"/>
              </w:rPr>
              <w:t xml:space="preserve"> 371-33- 63</w:t>
            </w:r>
            <w:r w:rsidRPr="003C212E">
              <w:rPr>
                <w:rFonts w:ascii="Times New Roman" w:eastAsia="Calibri" w:hAnsi="Times New Roman" w:cs="Times New Roman"/>
                <w:color w:val="000000"/>
                <w:sz w:val="16"/>
                <w:szCs w:val="16"/>
                <w:lang w:val="en-US" w:eastAsia="ru-RU"/>
              </w:rPr>
              <w:t>, f</w:t>
            </w:r>
            <w:proofErr w:type="spellStart"/>
            <w:r w:rsidRPr="003C212E">
              <w:rPr>
                <w:rFonts w:ascii="Times New Roman" w:eastAsia="Calibri" w:hAnsi="Times New Roman" w:cs="Times New Roman"/>
                <w:color w:val="000000"/>
                <w:sz w:val="16"/>
                <w:szCs w:val="16"/>
                <w:lang w:val="de-DE" w:eastAsia="ru-RU"/>
              </w:rPr>
              <w:t>ax</w:t>
            </w:r>
            <w:proofErr w:type="spellEnd"/>
            <w:r w:rsidRPr="003C212E">
              <w:rPr>
                <w:rFonts w:ascii="Times New Roman" w:eastAsia="Calibri" w:hAnsi="Times New Roman" w:cs="Times New Roman"/>
                <w:color w:val="000000"/>
                <w:sz w:val="16"/>
                <w:szCs w:val="16"/>
                <w:lang w:val="de-DE" w:eastAsia="ru-RU"/>
              </w:rPr>
              <w:t xml:space="preserve">: </w:t>
            </w:r>
            <w:r w:rsidRPr="003C212E">
              <w:rPr>
                <w:rFonts w:ascii="Times New Roman" w:eastAsia="Calibri" w:hAnsi="Times New Roman" w:cs="Times New Roman"/>
                <w:color w:val="000000"/>
                <w:sz w:val="16"/>
                <w:szCs w:val="16"/>
                <w:lang w:val="en-US" w:eastAsia="ru-RU"/>
              </w:rPr>
              <w:t>+7 (</w:t>
            </w:r>
            <w:r w:rsidRPr="003C212E">
              <w:rPr>
                <w:rFonts w:ascii="Times New Roman" w:eastAsia="Calibri" w:hAnsi="Times New Roman" w:cs="Times New Roman"/>
                <w:color w:val="000000"/>
                <w:sz w:val="16"/>
                <w:szCs w:val="16"/>
                <w:lang w:val="de-DE" w:eastAsia="ru-RU"/>
              </w:rPr>
              <w:t>343</w:t>
            </w:r>
            <w:r w:rsidRPr="003C212E">
              <w:rPr>
                <w:rFonts w:ascii="Times New Roman" w:eastAsia="Calibri" w:hAnsi="Times New Roman" w:cs="Times New Roman"/>
                <w:color w:val="000000"/>
                <w:sz w:val="16"/>
                <w:szCs w:val="16"/>
                <w:lang w:val="en-US" w:eastAsia="ru-RU"/>
              </w:rPr>
              <w:t>)</w:t>
            </w:r>
            <w:r w:rsidRPr="003C212E">
              <w:rPr>
                <w:rFonts w:ascii="Times New Roman" w:eastAsia="Calibri" w:hAnsi="Times New Roman" w:cs="Times New Roman"/>
                <w:color w:val="000000"/>
                <w:sz w:val="16"/>
                <w:szCs w:val="16"/>
                <w:lang w:val="de-DE" w:eastAsia="ru-RU"/>
              </w:rPr>
              <w:t xml:space="preserve"> </w:t>
            </w:r>
            <w:r w:rsidRPr="003C212E">
              <w:rPr>
                <w:rFonts w:ascii="Times New Roman" w:eastAsia="Calibri" w:hAnsi="Times New Roman" w:cs="Times New Roman"/>
                <w:color w:val="000000"/>
                <w:sz w:val="16"/>
                <w:szCs w:val="16"/>
                <w:lang w:val="en-US" w:eastAsia="ru-RU"/>
              </w:rPr>
              <w:t>221-40-26</w:t>
            </w:r>
          </w:p>
          <w:p w14:paraId="61F3090A" w14:textId="77777777" w:rsidR="003C212E" w:rsidRPr="003C212E" w:rsidRDefault="003C212E" w:rsidP="003C212E">
            <w:pPr>
              <w:spacing w:after="0" w:line="240" w:lineRule="auto"/>
              <w:ind w:left="34"/>
              <w:rPr>
                <w:rFonts w:ascii="Times New Roman" w:eastAsia="Calibri" w:hAnsi="Times New Roman" w:cs="Times New Roman"/>
                <w:sz w:val="16"/>
                <w:szCs w:val="16"/>
                <w:lang w:val="en-US" w:eastAsia="ru-RU"/>
              </w:rPr>
            </w:pPr>
            <w:r w:rsidRPr="003C212E">
              <w:rPr>
                <w:rFonts w:ascii="Times New Roman" w:eastAsia="Calibri" w:hAnsi="Times New Roman" w:cs="Times New Roman"/>
                <w:sz w:val="16"/>
                <w:szCs w:val="28"/>
                <w:lang w:val="en-US" w:eastAsia="ru-RU"/>
              </w:rPr>
              <w:t xml:space="preserve">e-mail: </w:t>
            </w:r>
            <w:hyperlink r:id="rId7" w:history="1">
              <w:r w:rsidRPr="003C212E">
                <w:rPr>
                  <w:rFonts w:ascii="Times New Roman" w:eastAsia="Calibri" w:hAnsi="Times New Roman" w:cs="Times New Roman"/>
                  <w:color w:val="0000FF"/>
                  <w:sz w:val="16"/>
                  <w:szCs w:val="16"/>
                  <w:u w:val="single"/>
                  <w:lang w:val="en-GB" w:eastAsia="ru-RU"/>
                </w:rPr>
                <w:t>rector</w:t>
              </w:r>
              <w:r w:rsidRPr="003C212E">
                <w:rPr>
                  <w:rFonts w:ascii="Times New Roman" w:eastAsia="Calibri" w:hAnsi="Times New Roman" w:cs="Times New Roman"/>
                  <w:color w:val="0000FF"/>
                  <w:sz w:val="16"/>
                  <w:szCs w:val="16"/>
                  <w:u w:val="single"/>
                  <w:lang w:val="en-US" w:eastAsia="ru-RU"/>
                </w:rPr>
                <w:t>@urgau.ru</w:t>
              </w:r>
            </w:hyperlink>
            <w:r w:rsidRPr="003C212E">
              <w:rPr>
                <w:rFonts w:ascii="Times New Roman" w:eastAsia="Calibri" w:hAnsi="Times New Roman" w:cs="Times New Roman"/>
                <w:sz w:val="16"/>
                <w:szCs w:val="16"/>
                <w:lang w:val="en-US" w:eastAsia="ru-RU"/>
              </w:rPr>
              <w:t xml:space="preserve"> </w:t>
            </w:r>
          </w:p>
          <w:p w14:paraId="43AEA7C3" w14:textId="77777777" w:rsidR="003C212E" w:rsidRPr="003C212E" w:rsidRDefault="003C212E" w:rsidP="003C212E">
            <w:pPr>
              <w:spacing w:after="0" w:line="240" w:lineRule="auto"/>
              <w:rPr>
                <w:rFonts w:ascii="Times New Roman" w:eastAsia="Calibri" w:hAnsi="Times New Roman" w:cs="Times New Roman"/>
                <w:color w:val="000000"/>
                <w:sz w:val="16"/>
                <w:szCs w:val="16"/>
                <w:lang w:val="en-US" w:eastAsia="ru-RU"/>
              </w:rPr>
            </w:pPr>
          </w:p>
        </w:tc>
      </w:tr>
      <w:tr w:rsidR="00FF627C" w:rsidRPr="003C212E" w14:paraId="483635DE" w14:textId="77777777" w:rsidTr="00D61737">
        <w:trPr>
          <w:trHeight w:val="593"/>
        </w:trPr>
        <w:tc>
          <w:tcPr>
            <w:tcW w:w="3828" w:type="dxa"/>
          </w:tcPr>
          <w:p w14:paraId="68847013" w14:textId="73AC3EA8" w:rsidR="00FF627C" w:rsidRPr="00F2609B" w:rsidRDefault="00FF627C" w:rsidP="00FF627C">
            <w:pPr>
              <w:spacing w:after="0" w:line="240" w:lineRule="auto"/>
              <w:ind w:left="-108"/>
              <w:rPr>
                <w:rFonts w:ascii="Times New Roman" w:eastAsia="Calibri" w:hAnsi="Times New Roman" w:cs="Times New Roman"/>
                <w:color w:val="000000"/>
                <w:sz w:val="16"/>
                <w:szCs w:val="16"/>
                <w:lang w:val="en-US" w:eastAsia="ru-RU"/>
              </w:rPr>
            </w:pPr>
            <w:r w:rsidRPr="00475B71">
              <w:t>№ ____________________________</w:t>
            </w:r>
          </w:p>
        </w:tc>
        <w:tc>
          <w:tcPr>
            <w:tcW w:w="1842" w:type="dxa"/>
          </w:tcPr>
          <w:p w14:paraId="3BCC8522" w14:textId="77777777" w:rsidR="00FF627C" w:rsidRPr="00F2609B" w:rsidRDefault="00FF627C" w:rsidP="00FF627C">
            <w:pPr>
              <w:spacing w:after="0" w:line="240" w:lineRule="auto"/>
              <w:jc w:val="center"/>
              <w:rPr>
                <w:rFonts w:ascii="Times New Roman" w:eastAsia="Calibri" w:hAnsi="Times New Roman" w:cs="Times New Roman"/>
                <w:color w:val="000000"/>
                <w:sz w:val="16"/>
                <w:szCs w:val="16"/>
                <w:lang w:val="en-US" w:eastAsia="ru-RU"/>
              </w:rPr>
            </w:pPr>
          </w:p>
        </w:tc>
        <w:tc>
          <w:tcPr>
            <w:tcW w:w="4253" w:type="dxa"/>
          </w:tcPr>
          <w:p w14:paraId="301C4956" w14:textId="5E26B341" w:rsidR="00FF627C" w:rsidRPr="003C212E" w:rsidRDefault="00FF627C" w:rsidP="00FF627C">
            <w:pPr>
              <w:spacing w:after="0" w:line="240" w:lineRule="auto"/>
              <w:ind w:left="34" w:right="-29"/>
              <w:rPr>
                <w:rFonts w:ascii="Times New Roman" w:eastAsia="Calibri" w:hAnsi="Times New Roman" w:cs="Times New Roman"/>
                <w:color w:val="000000"/>
                <w:sz w:val="16"/>
                <w:szCs w:val="16"/>
                <w:lang w:val="de-DE" w:eastAsia="ru-RU"/>
              </w:rPr>
            </w:pPr>
            <w:r w:rsidRPr="00475B71">
              <w:t>«____»  _______________ 2025 года</w:t>
            </w:r>
          </w:p>
        </w:tc>
      </w:tr>
    </w:tbl>
    <w:p w14:paraId="23BE1335" w14:textId="77777777" w:rsidR="00691538" w:rsidRPr="003C212E" w:rsidRDefault="00691538" w:rsidP="00691538">
      <w:pPr>
        <w:tabs>
          <w:tab w:val="left" w:pos="900"/>
        </w:tabs>
        <w:spacing w:after="0" w:line="240" w:lineRule="auto"/>
        <w:rPr>
          <w:rFonts w:ascii="Times New Roman" w:eastAsia="Times New Roman" w:hAnsi="Times New Roman" w:cs="Times New Roman"/>
          <w:b/>
          <w:sz w:val="28"/>
          <w:szCs w:val="28"/>
          <w:lang w:val="en-US"/>
        </w:rPr>
      </w:pPr>
    </w:p>
    <w:p w14:paraId="4DF3AECC" w14:textId="77777777" w:rsidR="00691538" w:rsidRPr="00691538" w:rsidRDefault="00D96B9E" w:rsidP="00691538">
      <w:pPr>
        <w:tabs>
          <w:tab w:val="left" w:pos="900"/>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ПЕРВОЕ </w:t>
      </w:r>
      <w:r w:rsidR="00691538" w:rsidRPr="00691538">
        <w:rPr>
          <w:rFonts w:ascii="Times New Roman" w:eastAsia="Times New Roman" w:hAnsi="Times New Roman" w:cs="Times New Roman"/>
          <w:b/>
          <w:sz w:val="28"/>
          <w:szCs w:val="28"/>
        </w:rPr>
        <w:t xml:space="preserve">ИНФОРМАЦИОННОЕ ПИСЬМО-ПРИГЛАШЕНИЕ </w:t>
      </w:r>
      <w:r w:rsidR="00251166">
        <w:rPr>
          <w:rFonts w:ascii="Times New Roman" w:eastAsia="Times New Roman" w:hAnsi="Times New Roman" w:cs="Times New Roman"/>
          <w:b/>
          <w:sz w:val="28"/>
          <w:szCs w:val="28"/>
        </w:rPr>
        <w:t xml:space="preserve"> </w:t>
      </w:r>
    </w:p>
    <w:p w14:paraId="18859A15" w14:textId="77777777" w:rsidR="00691538" w:rsidRPr="00691538" w:rsidRDefault="00691538" w:rsidP="00691538">
      <w:pPr>
        <w:tabs>
          <w:tab w:val="left" w:pos="900"/>
        </w:tabs>
        <w:spacing w:after="0" w:line="240" w:lineRule="auto"/>
        <w:jc w:val="center"/>
        <w:rPr>
          <w:rFonts w:ascii="Times New Roman" w:eastAsia="Times New Roman" w:hAnsi="Times New Roman" w:cs="Times New Roman"/>
          <w:b/>
          <w:sz w:val="28"/>
          <w:szCs w:val="28"/>
        </w:rPr>
      </w:pPr>
    </w:p>
    <w:p w14:paraId="5874E687" w14:textId="0E172C25" w:rsidR="00691538" w:rsidRPr="00691538" w:rsidRDefault="002E432B" w:rsidP="00691538">
      <w:pPr>
        <w:tabs>
          <w:tab w:val="left" w:pos="900"/>
        </w:tabs>
        <w:spacing w:after="0" w:line="276" w:lineRule="auto"/>
        <w:ind w:firstLine="900"/>
        <w:jc w:val="both"/>
        <w:rPr>
          <w:rFonts w:ascii="Times New Roman" w:eastAsia="Times New Roman" w:hAnsi="Times New Roman" w:cs="Times New Roman"/>
          <w:sz w:val="28"/>
          <w:szCs w:val="28"/>
        </w:rPr>
      </w:pPr>
      <w:r w:rsidRPr="002E432B">
        <w:rPr>
          <w:rFonts w:ascii="Times New Roman" w:eastAsia="Times New Roman" w:hAnsi="Times New Roman" w:cs="Times New Roman"/>
          <w:sz w:val="28"/>
          <w:szCs w:val="28"/>
        </w:rPr>
        <w:t>ФГБОУ ВО Уральский ГАУ</w:t>
      </w:r>
      <w:r w:rsidR="00691538" w:rsidRPr="00691538">
        <w:rPr>
          <w:rFonts w:ascii="Times New Roman" w:eastAsia="Times New Roman" w:hAnsi="Times New Roman" w:cs="Times New Roman"/>
          <w:sz w:val="28"/>
          <w:szCs w:val="28"/>
        </w:rPr>
        <w:t xml:space="preserve"> проводит Международн</w:t>
      </w:r>
      <w:r w:rsidR="00CC3A3A">
        <w:rPr>
          <w:rFonts w:ascii="Times New Roman" w:eastAsia="Times New Roman" w:hAnsi="Times New Roman" w:cs="Times New Roman"/>
          <w:sz w:val="28"/>
          <w:szCs w:val="28"/>
        </w:rPr>
        <w:t>ую</w:t>
      </w:r>
      <w:r w:rsidR="00691538" w:rsidRPr="00691538">
        <w:rPr>
          <w:rFonts w:ascii="Times New Roman" w:eastAsia="Times New Roman" w:hAnsi="Times New Roman" w:cs="Times New Roman"/>
          <w:sz w:val="28"/>
          <w:szCs w:val="28"/>
        </w:rPr>
        <w:t xml:space="preserve"> научно-практическ</w:t>
      </w:r>
      <w:r w:rsidR="00CC3A3A">
        <w:rPr>
          <w:rFonts w:ascii="Times New Roman" w:eastAsia="Times New Roman" w:hAnsi="Times New Roman" w:cs="Times New Roman"/>
          <w:sz w:val="28"/>
          <w:szCs w:val="28"/>
        </w:rPr>
        <w:t>ую</w:t>
      </w:r>
      <w:r w:rsidR="00691538" w:rsidRPr="00691538">
        <w:rPr>
          <w:rFonts w:ascii="Times New Roman" w:eastAsia="Times New Roman" w:hAnsi="Times New Roman" w:cs="Times New Roman"/>
          <w:sz w:val="28"/>
          <w:szCs w:val="28"/>
        </w:rPr>
        <w:t xml:space="preserve"> конфе</w:t>
      </w:r>
      <w:r w:rsidR="00691538">
        <w:rPr>
          <w:rFonts w:ascii="Times New Roman" w:eastAsia="Times New Roman" w:hAnsi="Times New Roman" w:cs="Times New Roman"/>
          <w:sz w:val="28"/>
          <w:szCs w:val="28"/>
        </w:rPr>
        <w:t>ренци</w:t>
      </w:r>
      <w:r w:rsidR="00CC3A3A">
        <w:rPr>
          <w:rFonts w:ascii="Times New Roman" w:eastAsia="Times New Roman" w:hAnsi="Times New Roman" w:cs="Times New Roman"/>
          <w:sz w:val="28"/>
          <w:szCs w:val="28"/>
        </w:rPr>
        <w:t>ю</w:t>
      </w:r>
      <w:r w:rsidR="00251166">
        <w:rPr>
          <w:rFonts w:ascii="Times New Roman" w:eastAsia="Times New Roman" w:hAnsi="Times New Roman" w:cs="Times New Roman"/>
          <w:sz w:val="28"/>
          <w:szCs w:val="28"/>
        </w:rPr>
        <w:t xml:space="preserve"> «</w:t>
      </w:r>
      <w:proofErr w:type="spellStart"/>
      <w:r w:rsidR="00251166">
        <w:rPr>
          <w:rFonts w:ascii="Times New Roman" w:eastAsia="Times New Roman" w:hAnsi="Times New Roman" w:cs="Times New Roman"/>
          <w:sz w:val="28"/>
          <w:szCs w:val="28"/>
        </w:rPr>
        <w:t>Коняевские</w:t>
      </w:r>
      <w:proofErr w:type="spellEnd"/>
      <w:r w:rsidR="00251166">
        <w:rPr>
          <w:rFonts w:ascii="Times New Roman" w:eastAsia="Times New Roman" w:hAnsi="Times New Roman" w:cs="Times New Roman"/>
          <w:sz w:val="28"/>
          <w:szCs w:val="28"/>
        </w:rPr>
        <w:t xml:space="preserve"> чтения 202</w:t>
      </w:r>
      <w:r>
        <w:rPr>
          <w:rFonts w:ascii="Times New Roman" w:eastAsia="Times New Roman" w:hAnsi="Times New Roman" w:cs="Times New Roman"/>
          <w:sz w:val="28"/>
          <w:szCs w:val="28"/>
        </w:rPr>
        <w:t>5</w:t>
      </w:r>
      <w:r w:rsidR="00691538">
        <w:rPr>
          <w:rFonts w:ascii="Times New Roman" w:eastAsia="Times New Roman" w:hAnsi="Times New Roman" w:cs="Times New Roman"/>
          <w:sz w:val="28"/>
          <w:szCs w:val="28"/>
        </w:rPr>
        <w:t xml:space="preserve"> </w:t>
      </w:r>
      <w:r w:rsidR="00691538" w:rsidRPr="00691538">
        <w:rPr>
          <w:rFonts w:ascii="Times New Roman" w:eastAsia="Times New Roman" w:hAnsi="Times New Roman" w:cs="Times New Roman"/>
          <w:sz w:val="28"/>
          <w:szCs w:val="28"/>
        </w:rPr>
        <w:t>«От модернизации к опережающему развитию: обеспечение конкурентоспособности и научного лидерства АПК»</w:t>
      </w:r>
      <w:r w:rsidR="00FF627C">
        <w:rPr>
          <w:rFonts w:ascii="Times New Roman" w:eastAsia="Times New Roman" w:hAnsi="Times New Roman" w:cs="Times New Roman"/>
          <w:sz w:val="28"/>
          <w:szCs w:val="28"/>
        </w:rPr>
        <w:t xml:space="preserve">, </w:t>
      </w:r>
      <w:r w:rsidR="00A0707A">
        <w:rPr>
          <w:rFonts w:ascii="Times New Roman" w:eastAsia="Times New Roman" w:hAnsi="Times New Roman" w:cs="Times New Roman"/>
          <w:sz w:val="28"/>
          <w:szCs w:val="28"/>
        </w:rPr>
        <w:t xml:space="preserve">посвященную </w:t>
      </w:r>
      <w:r w:rsidR="00A0707A" w:rsidRPr="00A0707A">
        <w:rPr>
          <w:rFonts w:ascii="Times New Roman" w:eastAsia="Times New Roman" w:hAnsi="Times New Roman" w:cs="Times New Roman"/>
          <w:sz w:val="28"/>
          <w:szCs w:val="28"/>
        </w:rPr>
        <w:t>доктор</w:t>
      </w:r>
      <w:r w:rsidR="00A0707A">
        <w:rPr>
          <w:rFonts w:ascii="Times New Roman" w:eastAsia="Times New Roman" w:hAnsi="Times New Roman" w:cs="Times New Roman"/>
          <w:sz w:val="28"/>
          <w:szCs w:val="28"/>
        </w:rPr>
        <w:t>у</w:t>
      </w:r>
      <w:r w:rsidR="00A0707A" w:rsidRPr="00A0707A">
        <w:rPr>
          <w:rFonts w:ascii="Times New Roman" w:eastAsia="Times New Roman" w:hAnsi="Times New Roman" w:cs="Times New Roman"/>
          <w:sz w:val="28"/>
          <w:szCs w:val="28"/>
        </w:rPr>
        <w:t xml:space="preserve"> сельс</w:t>
      </w:r>
      <w:r w:rsidR="00A0707A">
        <w:rPr>
          <w:rFonts w:ascii="Times New Roman" w:eastAsia="Times New Roman" w:hAnsi="Times New Roman" w:cs="Times New Roman"/>
          <w:sz w:val="28"/>
          <w:szCs w:val="28"/>
        </w:rPr>
        <w:t>кохозяйственных наук, профессору</w:t>
      </w:r>
      <w:r w:rsidR="00A0707A" w:rsidRPr="00A0707A">
        <w:rPr>
          <w:rFonts w:ascii="Times New Roman" w:eastAsia="Times New Roman" w:hAnsi="Times New Roman" w:cs="Times New Roman"/>
          <w:sz w:val="28"/>
          <w:szCs w:val="28"/>
        </w:rPr>
        <w:t>, Заслуженно</w:t>
      </w:r>
      <w:r w:rsidR="00A0707A">
        <w:rPr>
          <w:rFonts w:ascii="Times New Roman" w:eastAsia="Times New Roman" w:hAnsi="Times New Roman" w:cs="Times New Roman"/>
          <w:sz w:val="28"/>
          <w:szCs w:val="28"/>
        </w:rPr>
        <w:t>му</w:t>
      </w:r>
      <w:r w:rsidR="00A0707A" w:rsidRPr="00A0707A">
        <w:rPr>
          <w:rFonts w:ascii="Times New Roman" w:eastAsia="Times New Roman" w:hAnsi="Times New Roman" w:cs="Times New Roman"/>
          <w:sz w:val="28"/>
          <w:szCs w:val="28"/>
        </w:rPr>
        <w:t xml:space="preserve"> деятел</w:t>
      </w:r>
      <w:r w:rsidR="00A0707A">
        <w:rPr>
          <w:rFonts w:ascii="Times New Roman" w:eastAsia="Times New Roman" w:hAnsi="Times New Roman" w:cs="Times New Roman"/>
          <w:sz w:val="28"/>
          <w:szCs w:val="28"/>
        </w:rPr>
        <w:t>ю</w:t>
      </w:r>
      <w:r w:rsidR="00A0707A" w:rsidRPr="00A0707A">
        <w:rPr>
          <w:rFonts w:ascii="Times New Roman" w:eastAsia="Times New Roman" w:hAnsi="Times New Roman" w:cs="Times New Roman"/>
          <w:sz w:val="28"/>
          <w:szCs w:val="28"/>
        </w:rPr>
        <w:t xml:space="preserve"> науки РСФСР Коняев</w:t>
      </w:r>
      <w:r w:rsidR="00A0707A">
        <w:rPr>
          <w:rFonts w:ascii="Times New Roman" w:eastAsia="Times New Roman" w:hAnsi="Times New Roman" w:cs="Times New Roman"/>
          <w:sz w:val="28"/>
          <w:szCs w:val="28"/>
        </w:rPr>
        <w:t>у</w:t>
      </w:r>
      <w:r w:rsidR="00A0707A" w:rsidRPr="00A0707A">
        <w:rPr>
          <w:rFonts w:ascii="Times New Roman" w:eastAsia="Times New Roman" w:hAnsi="Times New Roman" w:cs="Times New Roman"/>
          <w:sz w:val="28"/>
          <w:szCs w:val="28"/>
        </w:rPr>
        <w:t xml:space="preserve"> Никола</w:t>
      </w:r>
      <w:r w:rsidR="00A0707A">
        <w:rPr>
          <w:rFonts w:ascii="Times New Roman" w:eastAsia="Times New Roman" w:hAnsi="Times New Roman" w:cs="Times New Roman"/>
          <w:sz w:val="28"/>
          <w:szCs w:val="28"/>
        </w:rPr>
        <w:t xml:space="preserve">ю </w:t>
      </w:r>
      <w:r w:rsidR="00A0707A" w:rsidRPr="00A0707A">
        <w:rPr>
          <w:rFonts w:ascii="Times New Roman" w:eastAsia="Times New Roman" w:hAnsi="Times New Roman" w:cs="Times New Roman"/>
          <w:sz w:val="28"/>
          <w:szCs w:val="28"/>
        </w:rPr>
        <w:t>Федорович</w:t>
      </w:r>
      <w:r w:rsidR="00A0707A">
        <w:rPr>
          <w:rFonts w:ascii="Times New Roman" w:eastAsia="Times New Roman" w:hAnsi="Times New Roman" w:cs="Times New Roman"/>
          <w:sz w:val="28"/>
          <w:szCs w:val="28"/>
        </w:rPr>
        <w:t>у, 85</w:t>
      </w:r>
      <w:r w:rsidR="003775E5">
        <w:rPr>
          <w:rFonts w:ascii="Times New Roman" w:eastAsia="Times New Roman" w:hAnsi="Times New Roman" w:cs="Times New Roman"/>
          <w:sz w:val="28"/>
          <w:szCs w:val="28"/>
        </w:rPr>
        <w:t xml:space="preserve">-летию факультета </w:t>
      </w:r>
      <w:r w:rsidR="009744D8">
        <w:rPr>
          <w:rFonts w:ascii="Times New Roman" w:eastAsia="Times New Roman" w:hAnsi="Times New Roman" w:cs="Times New Roman"/>
          <w:sz w:val="28"/>
          <w:szCs w:val="28"/>
        </w:rPr>
        <w:t>а</w:t>
      </w:r>
      <w:r w:rsidR="003775E5">
        <w:rPr>
          <w:rFonts w:ascii="Times New Roman" w:eastAsia="Times New Roman" w:hAnsi="Times New Roman" w:cs="Times New Roman"/>
          <w:sz w:val="28"/>
          <w:szCs w:val="28"/>
        </w:rPr>
        <w:t>гротехнологий и землеустройства и 10</w:t>
      </w:r>
      <w:r w:rsidR="009744D8">
        <w:rPr>
          <w:rFonts w:ascii="Times New Roman" w:eastAsia="Times New Roman" w:hAnsi="Times New Roman" w:cs="Times New Roman"/>
          <w:sz w:val="28"/>
          <w:szCs w:val="28"/>
        </w:rPr>
        <w:t>-летию науки и технологий</w:t>
      </w:r>
      <w:r w:rsidR="00AE0FAB">
        <w:rPr>
          <w:rFonts w:ascii="Times New Roman" w:eastAsia="Times New Roman" w:hAnsi="Times New Roman" w:cs="Times New Roman"/>
          <w:sz w:val="28"/>
          <w:szCs w:val="28"/>
        </w:rPr>
        <w:t>»</w:t>
      </w:r>
      <w:r w:rsidR="00A0707A">
        <w:rPr>
          <w:rFonts w:ascii="Times New Roman" w:eastAsia="Times New Roman" w:hAnsi="Times New Roman" w:cs="Times New Roman"/>
          <w:sz w:val="28"/>
          <w:szCs w:val="28"/>
        </w:rPr>
        <w:t>.</w:t>
      </w:r>
    </w:p>
    <w:p w14:paraId="17BCAD26" w14:textId="7442BE7D" w:rsidR="00691538" w:rsidRPr="00691538" w:rsidRDefault="00691538" w:rsidP="00D96B9E">
      <w:pPr>
        <w:tabs>
          <w:tab w:val="left" w:pos="900"/>
        </w:tabs>
        <w:spacing w:after="0" w:line="276" w:lineRule="auto"/>
        <w:ind w:firstLine="900"/>
        <w:jc w:val="both"/>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Конференция </w:t>
      </w:r>
      <w:r w:rsidRPr="00AF3571">
        <w:rPr>
          <w:rFonts w:ascii="Times New Roman" w:eastAsia="Times New Roman" w:hAnsi="Times New Roman" w:cs="Times New Roman"/>
          <w:sz w:val="28"/>
          <w:szCs w:val="28"/>
        </w:rPr>
        <w:t xml:space="preserve">состоится </w:t>
      </w:r>
      <w:r w:rsidR="0023536E" w:rsidRPr="00AF3571">
        <w:rPr>
          <w:rFonts w:ascii="Times New Roman" w:eastAsia="Times New Roman" w:hAnsi="Times New Roman" w:cs="Times New Roman"/>
          <w:sz w:val="28"/>
          <w:szCs w:val="28"/>
        </w:rPr>
        <w:t>27-28 ноября</w:t>
      </w:r>
      <w:r w:rsidR="00251166" w:rsidRPr="00AF3571">
        <w:rPr>
          <w:rFonts w:ascii="Times New Roman" w:eastAsia="Times New Roman" w:hAnsi="Times New Roman" w:cs="Times New Roman"/>
          <w:sz w:val="28"/>
          <w:szCs w:val="28"/>
        </w:rPr>
        <w:t xml:space="preserve"> 202</w:t>
      </w:r>
      <w:r w:rsidR="0023536E" w:rsidRPr="00AF3571">
        <w:rPr>
          <w:rFonts w:ascii="Times New Roman" w:eastAsia="Times New Roman" w:hAnsi="Times New Roman" w:cs="Times New Roman"/>
          <w:sz w:val="28"/>
          <w:szCs w:val="28"/>
        </w:rPr>
        <w:t>5</w:t>
      </w:r>
      <w:r w:rsidRPr="00AF3571">
        <w:rPr>
          <w:rFonts w:ascii="Times New Roman" w:eastAsia="Times New Roman" w:hAnsi="Times New Roman" w:cs="Times New Roman"/>
          <w:sz w:val="28"/>
          <w:szCs w:val="28"/>
        </w:rPr>
        <w:t xml:space="preserve"> года в г. Екатеринбурге</w:t>
      </w:r>
      <w:r w:rsidRPr="00691538">
        <w:rPr>
          <w:rFonts w:ascii="Times New Roman" w:eastAsia="Times New Roman" w:hAnsi="Times New Roman" w:cs="Times New Roman"/>
          <w:sz w:val="28"/>
          <w:szCs w:val="28"/>
        </w:rPr>
        <w:t xml:space="preserve"> на базе Уральского государственного аграрного университета</w:t>
      </w:r>
      <w:r w:rsidR="00D96B9E">
        <w:rPr>
          <w:rFonts w:ascii="Times New Roman" w:eastAsia="Times New Roman" w:hAnsi="Times New Roman" w:cs="Times New Roman"/>
          <w:sz w:val="28"/>
          <w:szCs w:val="28"/>
        </w:rPr>
        <w:t xml:space="preserve"> по адресу: ул. Тургенева, 23 (Научно-образовательный центр интерактивных технологий ФосАгро, аудитория 4318</w:t>
      </w:r>
      <w:r w:rsidRPr="00691538">
        <w:rPr>
          <w:rFonts w:ascii="Times New Roman" w:eastAsia="Times New Roman" w:hAnsi="Times New Roman" w:cs="Times New Roman"/>
          <w:sz w:val="28"/>
          <w:szCs w:val="28"/>
        </w:rPr>
        <w:t>). Форма участия в конференции</w:t>
      </w:r>
      <w:r w:rsidR="005D105B">
        <w:rPr>
          <w:rFonts w:ascii="Times New Roman" w:eastAsia="Times New Roman" w:hAnsi="Times New Roman" w:cs="Times New Roman"/>
          <w:sz w:val="28"/>
          <w:szCs w:val="28"/>
        </w:rPr>
        <w:t xml:space="preserve"> в смешанном формате</w:t>
      </w:r>
      <w:r w:rsidRPr="00691538">
        <w:rPr>
          <w:rFonts w:ascii="Times New Roman" w:eastAsia="Times New Roman" w:hAnsi="Times New Roman" w:cs="Times New Roman"/>
          <w:sz w:val="28"/>
          <w:szCs w:val="28"/>
        </w:rPr>
        <w:t xml:space="preserve"> с изданием сборника статей.</w:t>
      </w:r>
    </w:p>
    <w:p w14:paraId="3C4B580E" w14:textId="54DF3DF3" w:rsidR="00691538" w:rsidRDefault="0023536E" w:rsidP="00691538">
      <w:pPr>
        <w:tabs>
          <w:tab w:val="left" w:pos="900"/>
        </w:tabs>
        <w:spacing w:after="0" w:line="276"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ab/>
      </w:r>
      <w:r w:rsidR="00691538" w:rsidRPr="00691538">
        <w:rPr>
          <w:rFonts w:ascii="Times New Roman" w:eastAsia="Batang" w:hAnsi="Times New Roman" w:cs="Times New Roman"/>
          <w:sz w:val="28"/>
          <w:szCs w:val="28"/>
          <w:lang w:eastAsia="ko-KR"/>
        </w:rPr>
        <w:t xml:space="preserve">По окончании работы конференции будет издан </w:t>
      </w:r>
      <w:r w:rsidR="001031AA">
        <w:rPr>
          <w:rFonts w:ascii="Times New Roman" w:eastAsia="Batang" w:hAnsi="Times New Roman" w:cs="Times New Roman"/>
          <w:sz w:val="28"/>
          <w:szCs w:val="28"/>
          <w:lang w:eastAsia="ko-KR"/>
        </w:rPr>
        <w:t>сборник</w:t>
      </w:r>
      <w:r w:rsidR="00691538" w:rsidRPr="00691538">
        <w:rPr>
          <w:rFonts w:ascii="Times New Roman" w:eastAsia="Batang" w:hAnsi="Times New Roman" w:cs="Times New Roman"/>
          <w:sz w:val="28"/>
          <w:szCs w:val="28"/>
          <w:lang w:eastAsia="ko-KR"/>
        </w:rPr>
        <w:t xml:space="preserve"> материалов</w:t>
      </w:r>
      <w:r w:rsidR="001031AA">
        <w:rPr>
          <w:rFonts w:ascii="Times New Roman" w:eastAsia="Batang" w:hAnsi="Times New Roman" w:cs="Times New Roman"/>
          <w:sz w:val="28"/>
          <w:szCs w:val="28"/>
          <w:lang w:eastAsia="ko-KR"/>
        </w:rPr>
        <w:t xml:space="preserve"> конференции</w:t>
      </w:r>
      <w:r w:rsidR="00691538" w:rsidRPr="00691538">
        <w:rPr>
          <w:rFonts w:ascii="Times New Roman" w:eastAsia="Batang" w:hAnsi="Times New Roman" w:cs="Times New Roman"/>
          <w:sz w:val="28"/>
          <w:szCs w:val="28"/>
          <w:lang w:eastAsia="ko-KR"/>
        </w:rPr>
        <w:t>, которы</w:t>
      </w:r>
      <w:r w:rsidR="001031AA">
        <w:rPr>
          <w:rFonts w:ascii="Times New Roman" w:eastAsia="Batang" w:hAnsi="Times New Roman" w:cs="Times New Roman"/>
          <w:sz w:val="28"/>
          <w:szCs w:val="28"/>
          <w:lang w:eastAsia="ko-KR"/>
        </w:rPr>
        <w:t>й</w:t>
      </w:r>
      <w:r w:rsidR="00691538" w:rsidRPr="00691538">
        <w:rPr>
          <w:rFonts w:ascii="Times New Roman" w:eastAsia="Batang" w:hAnsi="Times New Roman" w:cs="Times New Roman"/>
          <w:sz w:val="28"/>
          <w:szCs w:val="28"/>
          <w:lang w:eastAsia="ko-KR"/>
        </w:rPr>
        <w:t xml:space="preserve"> планируется разместить в РИНЦ, </w:t>
      </w:r>
      <w:r w:rsidR="009744D8">
        <w:rPr>
          <w:rFonts w:ascii="Times New Roman" w:eastAsia="Batang" w:hAnsi="Times New Roman" w:cs="Times New Roman"/>
          <w:sz w:val="28"/>
          <w:szCs w:val="28"/>
          <w:lang w:eastAsia="ko-KR"/>
        </w:rPr>
        <w:t xml:space="preserve">а </w:t>
      </w:r>
      <w:r w:rsidR="001031AA">
        <w:rPr>
          <w:rFonts w:ascii="Times New Roman" w:eastAsia="Batang" w:hAnsi="Times New Roman" w:cs="Times New Roman"/>
          <w:sz w:val="28"/>
          <w:szCs w:val="28"/>
          <w:lang w:eastAsia="ko-KR"/>
        </w:rPr>
        <w:t xml:space="preserve">лучшие статьи будут опубликованы в журналах </w:t>
      </w:r>
      <w:r w:rsidR="001031AA" w:rsidRPr="001031AA">
        <w:rPr>
          <w:rFonts w:ascii="Times New Roman" w:eastAsia="Batang" w:hAnsi="Times New Roman" w:cs="Times New Roman"/>
          <w:sz w:val="28"/>
          <w:szCs w:val="28"/>
          <w:lang w:eastAsia="ko-KR"/>
        </w:rPr>
        <w:t>«Вестник биотехнологи</w:t>
      </w:r>
      <w:r w:rsidR="00C6791D">
        <w:rPr>
          <w:rFonts w:ascii="Times New Roman" w:eastAsia="Batang" w:hAnsi="Times New Roman" w:cs="Times New Roman"/>
          <w:sz w:val="28"/>
          <w:szCs w:val="28"/>
          <w:lang w:eastAsia="ko-KR"/>
        </w:rPr>
        <w:t>й</w:t>
      </w:r>
      <w:r w:rsidR="001031AA" w:rsidRPr="001031AA">
        <w:rPr>
          <w:rFonts w:ascii="Times New Roman" w:eastAsia="Batang" w:hAnsi="Times New Roman" w:cs="Times New Roman"/>
          <w:sz w:val="28"/>
          <w:szCs w:val="28"/>
          <w:lang w:eastAsia="ko-KR"/>
        </w:rPr>
        <w:t>»</w:t>
      </w:r>
      <w:r w:rsidR="00021607">
        <w:rPr>
          <w:rFonts w:ascii="Times New Roman" w:eastAsia="Batang" w:hAnsi="Times New Roman" w:cs="Times New Roman"/>
          <w:sz w:val="28"/>
          <w:szCs w:val="28"/>
          <w:lang w:eastAsia="ko-KR"/>
        </w:rPr>
        <w:t xml:space="preserve"> и «Аграрное образование и наука»</w:t>
      </w:r>
      <w:r w:rsidR="00691538" w:rsidRPr="00691538">
        <w:rPr>
          <w:rFonts w:ascii="Times New Roman" w:eastAsia="Batang" w:hAnsi="Times New Roman" w:cs="Times New Roman"/>
          <w:sz w:val="28"/>
          <w:szCs w:val="28"/>
          <w:lang w:eastAsia="ko-KR"/>
        </w:rPr>
        <w:t xml:space="preserve">. </w:t>
      </w:r>
    </w:p>
    <w:p w14:paraId="317DF557" w14:textId="77777777" w:rsidR="00691538" w:rsidRDefault="00691538" w:rsidP="00691538">
      <w:pPr>
        <w:tabs>
          <w:tab w:val="left" w:pos="900"/>
        </w:tabs>
        <w:spacing w:after="0" w:line="276" w:lineRule="auto"/>
        <w:jc w:val="center"/>
        <w:rPr>
          <w:rFonts w:ascii="Times New Roman" w:eastAsia="Times New Roman" w:hAnsi="Times New Roman" w:cs="Times New Roman"/>
          <w:b/>
          <w:sz w:val="28"/>
          <w:szCs w:val="28"/>
        </w:rPr>
      </w:pPr>
      <w:r w:rsidRPr="00691538">
        <w:rPr>
          <w:rFonts w:ascii="Times New Roman" w:eastAsia="Times New Roman" w:hAnsi="Times New Roman" w:cs="Times New Roman"/>
          <w:b/>
          <w:sz w:val="28"/>
          <w:szCs w:val="28"/>
        </w:rPr>
        <w:t>Основные направления конференции</w:t>
      </w:r>
    </w:p>
    <w:p w14:paraId="4839E5CB" w14:textId="77777777" w:rsidR="009C08FD" w:rsidRPr="009C08FD" w:rsidRDefault="009C08FD" w:rsidP="009C08FD">
      <w:pPr>
        <w:tabs>
          <w:tab w:val="left" w:pos="900"/>
        </w:tabs>
        <w:spacing w:after="0" w:line="276" w:lineRule="auto"/>
        <w:rPr>
          <w:rFonts w:ascii="Times New Roman" w:eastAsia="Times New Roman" w:hAnsi="Times New Roman" w:cs="Times New Roman"/>
          <w:sz w:val="28"/>
          <w:szCs w:val="28"/>
        </w:rPr>
      </w:pPr>
      <w:r w:rsidRPr="009C08F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9C08FD">
        <w:rPr>
          <w:rFonts w:ascii="Times New Roman" w:eastAsia="Times New Roman" w:hAnsi="Times New Roman" w:cs="Times New Roman"/>
          <w:sz w:val="28"/>
          <w:szCs w:val="28"/>
        </w:rPr>
        <w:t>Овощи открытого гр</w:t>
      </w:r>
      <w:r>
        <w:rPr>
          <w:rFonts w:ascii="Times New Roman" w:eastAsia="Times New Roman" w:hAnsi="Times New Roman" w:cs="Times New Roman"/>
          <w:sz w:val="28"/>
          <w:szCs w:val="28"/>
        </w:rPr>
        <w:t>у</w:t>
      </w:r>
      <w:r w:rsidRPr="009C08FD">
        <w:rPr>
          <w:rFonts w:ascii="Times New Roman" w:eastAsia="Times New Roman" w:hAnsi="Times New Roman" w:cs="Times New Roman"/>
          <w:sz w:val="28"/>
          <w:szCs w:val="28"/>
        </w:rPr>
        <w:t>нта;</w:t>
      </w:r>
    </w:p>
    <w:p w14:paraId="703178C1"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Интеллектуальные технологии в растениеводстве</w:t>
      </w:r>
      <w:r>
        <w:rPr>
          <w:rFonts w:ascii="Times New Roman" w:eastAsia="Times New Roman" w:hAnsi="Times New Roman" w:cs="Times New Roman"/>
          <w:sz w:val="28"/>
          <w:szCs w:val="28"/>
        </w:rPr>
        <w:t>;</w:t>
      </w:r>
    </w:p>
    <w:p w14:paraId="34F2866A"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Органическое земледелие;</w:t>
      </w:r>
    </w:p>
    <w:p w14:paraId="571B658D" w14:textId="5B37F9D5"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Адаптивные ресурсосбере</w:t>
      </w:r>
      <w:r w:rsidR="00072850">
        <w:rPr>
          <w:rFonts w:ascii="Times New Roman" w:eastAsia="Times New Roman" w:hAnsi="Times New Roman" w:cs="Times New Roman"/>
          <w:sz w:val="28"/>
          <w:szCs w:val="28"/>
        </w:rPr>
        <w:t xml:space="preserve">гающие технологии возделывания </w:t>
      </w:r>
      <w:bookmarkStart w:id="0" w:name="_GoBack"/>
      <w:bookmarkEnd w:id="0"/>
      <w:r w:rsidRPr="00691538">
        <w:rPr>
          <w:rFonts w:ascii="Times New Roman" w:eastAsia="Times New Roman" w:hAnsi="Times New Roman" w:cs="Times New Roman"/>
          <w:sz w:val="28"/>
          <w:szCs w:val="28"/>
        </w:rPr>
        <w:t>сельскохозяйственных культур;</w:t>
      </w:r>
    </w:p>
    <w:p w14:paraId="5113B248"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Селекция и семеноводство растений;</w:t>
      </w:r>
    </w:p>
    <w:p w14:paraId="7BAB48BF"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Биотехнологии в растениеводстве;</w:t>
      </w:r>
    </w:p>
    <w:p w14:paraId="7512CA5C"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Генетические технологии в селекции;</w:t>
      </w:r>
    </w:p>
    <w:p w14:paraId="6CEA18BD"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Сохранение биоразнообразия растений;</w:t>
      </w:r>
    </w:p>
    <w:p w14:paraId="6BC40B76"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lastRenderedPageBreak/>
        <w:t>- Экологизация в растениеводстве;</w:t>
      </w:r>
    </w:p>
    <w:p w14:paraId="5AF890FF"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Рациональное природопользование;</w:t>
      </w:r>
    </w:p>
    <w:p w14:paraId="0CDF6C78"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Зеленое строительство и ландшафтный дизайн;</w:t>
      </w:r>
    </w:p>
    <w:p w14:paraId="7250E54C"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 </w:t>
      </w:r>
      <w:proofErr w:type="spellStart"/>
      <w:r w:rsidRPr="00691538">
        <w:rPr>
          <w:rFonts w:ascii="Times New Roman" w:eastAsia="Times New Roman" w:hAnsi="Times New Roman" w:cs="Times New Roman"/>
          <w:sz w:val="28"/>
          <w:szCs w:val="28"/>
        </w:rPr>
        <w:t>Газоноведение</w:t>
      </w:r>
      <w:proofErr w:type="spellEnd"/>
      <w:r w:rsidRPr="00691538">
        <w:rPr>
          <w:rFonts w:ascii="Times New Roman" w:eastAsia="Times New Roman" w:hAnsi="Times New Roman" w:cs="Times New Roman"/>
          <w:sz w:val="28"/>
          <w:szCs w:val="28"/>
        </w:rPr>
        <w:t xml:space="preserve"> и озеленение населенных территорий;</w:t>
      </w:r>
    </w:p>
    <w:p w14:paraId="24798D2C"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Озеленение интерьеров;</w:t>
      </w:r>
    </w:p>
    <w:p w14:paraId="66298E80"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Садоводство и питомниководство;</w:t>
      </w:r>
    </w:p>
    <w:p w14:paraId="634CA335"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Лесоводство и лесоразведение;</w:t>
      </w:r>
    </w:p>
    <w:p w14:paraId="0E1E18E0"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Декоративное растениеводство и цветоводство;</w:t>
      </w:r>
    </w:p>
    <w:p w14:paraId="33ACFD14"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 Современные технологии производства овощных, цветочных культур, съедобных грибов и </w:t>
      </w:r>
      <w:proofErr w:type="spellStart"/>
      <w:r w:rsidRPr="00691538">
        <w:rPr>
          <w:rFonts w:ascii="Times New Roman" w:eastAsia="Times New Roman" w:hAnsi="Times New Roman" w:cs="Times New Roman"/>
          <w:sz w:val="28"/>
          <w:szCs w:val="28"/>
        </w:rPr>
        <w:t>микрозелени</w:t>
      </w:r>
      <w:proofErr w:type="spellEnd"/>
      <w:r w:rsidRPr="00691538">
        <w:rPr>
          <w:rFonts w:ascii="Times New Roman" w:eastAsia="Times New Roman" w:hAnsi="Times New Roman" w:cs="Times New Roman"/>
          <w:sz w:val="28"/>
          <w:szCs w:val="28"/>
        </w:rPr>
        <w:t xml:space="preserve"> в защищенном грунте; </w:t>
      </w:r>
    </w:p>
    <w:p w14:paraId="0E75A87C"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Механизация и автоматизация процессов в растениеводстве;</w:t>
      </w:r>
    </w:p>
    <w:p w14:paraId="52CD43B6"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Возобновляемые источники энергии;</w:t>
      </w:r>
    </w:p>
    <w:p w14:paraId="27AB6C78"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Цифровизация и искусственный интеллект в растениеводстве</w:t>
      </w:r>
      <w:r>
        <w:rPr>
          <w:rFonts w:ascii="Times New Roman" w:eastAsia="Times New Roman" w:hAnsi="Times New Roman" w:cs="Times New Roman"/>
          <w:sz w:val="28"/>
          <w:szCs w:val="28"/>
        </w:rPr>
        <w:t>.</w:t>
      </w:r>
    </w:p>
    <w:p w14:paraId="766CF8C7" w14:textId="77777777" w:rsidR="00691538" w:rsidRDefault="00691538" w:rsidP="00691538">
      <w:pPr>
        <w:tabs>
          <w:tab w:val="left" w:pos="900"/>
        </w:tabs>
        <w:spacing w:after="0" w:line="276" w:lineRule="auto"/>
        <w:jc w:val="center"/>
        <w:rPr>
          <w:rFonts w:ascii="Times New Roman" w:eastAsia="Times New Roman" w:hAnsi="Times New Roman" w:cs="Times New Roman"/>
          <w:sz w:val="28"/>
          <w:szCs w:val="28"/>
        </w:rPr>
      </w:pPr>
    </w:p>
    <w:p w14:paraId="4D90EB8B"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r w:rsidRPr="00691538">
        <w:rPr>
          <w:rFonts w:ascii="Times New Roman" w:eastAsia="Batang" w:hAnsi="Times New Roman" w:cs="Times New Roman"/>
          <w:b/>
          <w:color w:val="000000"/>
          <w:sz w:val="28"/>
          <w:szCs w:val="28"/>
          <w:lang w:eastAsia="ko-KR"/>
        </w:rPr>
        <w:t>Условия публикации</w:t>
      </w:r>
    </w:p>
    <w:p w14:paraId="4BA91A13" w14:textId="650AAF9D" w:rsidR="009C08FD" w:rsidRDefault="009C08FD" w:rsidP="00691538">
      <w:pPr>
        <w:spacing w:after="0" w:line="276" w:lineRule="auto"/>
        <w:ind w:firstLine="902"/>
        <w:jc w:val="both"/>
        <w:rPr>
          <w:rFonts w:ascii="Times New Roman" w:eastAsia="Batang" w:hAnsi="Times New Roman" w:cs="Times New Roman"/>
          <w:color w:val="000000"/>
          <w:sz w:val="28"/>
          <w:szCs w:val="28"/>
          <w:lang w:eastAsia="ko-KR"/>
        </w:rPr>
      </w:pPr>
      <w:r>
        <w:rPr>
          <w:rFonts w:ascii="Times New Roman" w:eastAsia="Batang" w:hAnsi="Times New Roman" w:cs="Times New Roman"/>
          <w:color w:val="000000"/>
          <w:sz w:val="28"/>
          <w:szCs w:val="28"/>
          <w:lang w:eastAsia="ko-KR"/>
        </w:rPr>
        <w:t xml:space="preserve">Анкета участника (Приложение 1) должна </w:t>
      </w:r>
      <w:r w:rsidRPr="00AF3571">
        <w:rPr>
          <w:rFonts w:ascii="Times New Roman" w:eastAsia="Batang" w:hAnsi="Times New Roman" w:cs="Times New Roman"/>
          <w:color w:val="000000"/>
          <w:sz w:val="28"/>
          <w:szCs w:val="28"/>
          <w:lang w:eastAsia="ko-KR"/>
        </w:rPr>
        <w:t xml:space="preserve">поступить </w:t>
      </w:r>
      <w:r w:rsidR="00251166" w:rsidRPr="00AF3571">
        <w:rPr>
          <w:rFonts w:ascii="Times New Roman" w:eastAsia="Batang" w:hAnsi="Times New Roman" w:cs="Times New Roman"/>
          <w:b/>
          <w:color w:val="000000"/>
          <w:sz w:val="28"/>
          <w:szCs w:val="28"/>
          <w:lang w:eastAsia="ko-KR"/>
        </w:rPr>
        <w:t>до 1</w:t>
      </w:r>
      <w:r w:rsidR="00C6791D">
        <w:rPr>
          <w:rFonts w:ascii="Times New Roman" w:eastAsia="Batang" w:hAnsi="Times New Roman" w:cs="Times New Roman"/>
          <w:b/>
          <w:color w:val="000000"/>
          <w:sz w:val="28"/>
          <w:szCs w:val="28"/>
          <w:lang w:eastAsia="ko-KR"/>
        </w:rPr>
        <w:t>7</w:t>
      </w:r>
      <w:r w:rsidR="00251166" w:rsidRPr="00AF3571">
        <w:rPr>
          <w:rFonts w:ascii="Times New Roman" w:eastAsia="Batang" w:hAnsi="Times New Roman" w:cs="Times New Roman"/>
          <w:b/>
          <w:color w:val="000000"/>
          <w:sz w:val="28"/>
          <w:szCs w:val="28"/>
          <w:lang w:eastAsia="ko-KR"/>
        </w:rPr>
        <w:t xml:space="preserve"> </w:t>
      </w:r>
      <w:r w:rsidR="0023536E" w:rsidRPr="00AF3571">
        <w:rPr>
          <w:rFonts w:ascii="Times New Roman" w:eastAsia="Batang" w:hAnsi="Times New Roman" w:cs="Times New Roman"/>
          <w:b/>
          <w:color w:val="000000"/>
          <w:sz w:val="28"/>
          <w:szCs w:val="28"/>
          <w:lang w:eastAsia="ko-KR"/>
        </w:rPr>
        <w:t>ноябр</w:t>
      </w:r>
      <w:r w:rsidR="00251166" w:rsidRPr="00AF3571">
        <w:rPr>
          <w:rFonts w:ascii="Times New Roman" w:eastAsia="Batang" w:hAnsi="Times New Roman" w:cs="Times New Roman"/>
          <w:b/>
          <w:color w:val="000000"/>
          <w:sz w:val="28"/>
          <w:szCs w:val="28"/>
          <w:lang w:eastAsia="ko-KR"/>
        </w:rPr>
        <w:t>я 202</w:t>
      </w:r>
      <w:r w:rsidR="0023536E" w:rsidRPr="00AF3571">
        <w:rPr>
          <w:rFonts w:ascii="Times New Roman" w:eastAsia="Batang" w:hAnsi="Times New Roman" w:cs="Times New Roman"/>
          <w:b/>
          <w:color w:val="000000"/>
          <w:sz w:val="28"/>
          <w:szCs w:val="28"/>
          <w:lang w:eastAsia="ko-KR"/>
        </w:rPr>
        <w:t>5</w:t>
      </w:r>
      <w:r w:rsidRPr="00AF3571">
        <w:rPr>
          <w:rFonts w:ascii="Times New Roman" w:eastAsia="Batang" w:hAnsi="Times New Roman" w:cs="Times New Roman"/>
          <w:b/>
          <w:color w:val="000000"/>
          <w:sz w:val="28"/>
          <w:szCs w:val="28"/>
          <w:lang w:eastAsia="ko-KR"/>
        </w:rPr>
        <w:t xml:space="preserve"> года.</w:t>
      </w:r>
      <w:r w:rsidRPr="00AF3571">
        <w:rPr>
          <w:rFonts w:ascii="Times New Roman" w:eastAsia="Batang" w:hAnsi="Times New Roman" w:cs="Times New Roman"/>
          <w:color w:val="000000"/>
          <w:sz w:val="28"/>
          <w:szCs w:val="28"/>
          <w:lang w:eastAsia="ko-KR"/>
        </w:rPr>
        <w:t xml:space="preserve"> </w:t>
      </w:r>
      <w:r w:rsidR="00691538" w:rsidRPr="00AF3571">
        <w:rPr>
          <w:rFonts w:ascii="Times New Roman" w:eastAsia="Batang" w:hAnsi="Times New Roman" w:cs="Times New Roman"/>
          <w:color w:val="000000"/>
          <w:sz w:val="28"/>
          <w:szCs w:val="28"/>
          <w:lang w:eastAsia="ko-KR"/>
        </w:rPr>
        <w:t>Материалы для публикации авторов должны поступить на адрес организационного комитета на электронную</w:t>
      </w:r>
      <w:r w:rsidR="00691538" w:rsidRPr="00691538">
        <w:rPr>
          <w:rFonts w:ascii="Times New Roman" w:eastAsia="Batang" w:hAnsi="Times New Roman" w:cs="Times New Roman"/>
          <w:color w:val="000000"/>
          <w:sz w:val="28"/>
          <w:szCs w:val="28"/>
          <w:lang w:eastAsia="ko-KR"/>
        </w:rPr>
        <w:t xml:space="preserve"> почту</w:t>
      </w:r>
      <w:r w:rsidR="00691538">
        <w:rPr>
          <w:rFonts w:ascii="Times New Roman" w:eastAsia="Batang" w:hAnsi="Times New Roman" w:cs="Times New Roman"/>
          <w:color w:val="000000"/>
          <w:sz w:val="28"/>
          <w:szCs w:val="28"/>
          <w:lang w:eastAsia="ko-KR"/>
        </w:rPr>
        <w:t xml:space="preserve"> </w:t>
      </w:r>
      <w:r w:rsidR="00D80393" w:rsidRPr="00D80393">
        <w:rPr>
          <w:rFonts w:ascii="Times New Roman" w:eastAsia="Batang" w:hAnsi="Times New Roman" w:cs="Times New Roman"/>
          <w:color w:val="000000"/>
          <w:sz w:val="28"/>
          <w:szCs w:val="28"/>
          <w:lang w:eastAsia="ko-KR"/>
        </w:rPr>
        <w:t>nich_usaca@mail.</w:t>
      </w:r>
      <w:r w:rsidR="00D80393" w:rsidRPr="00624398">
        <w:rPr>
          <w:rFonts w:ascii="Times New Roman" w:eastAsia="Batang" w:hAnsi="Times New Roman" w:cs="Times New Roman"/>
          <w:color w:val="000000"/>
          <w:sz w:val="28"/>
          <w:szCs w:val="28"/>
          <w:lang w:eastAsia="ko-KR"/>
        </w:rPr>
        <w:t>ru</w:t>
      </w:r>
      <w:r w:rsidR="0009237F" w:rsidRPr="00624398">
        <w:rPr>
          <w:rFonts w:ascii="Times New Roman" w:eastAsia="Batang" w:hAnsi="Times New Roman" w:cs="Times New Roman"/>
          <w:color w:val="000000"/>
          <w:sz w:val="28"/>
          <w:szCs w:val="28"/>
          <w:lang w:eastAsia="ko-KR"/>
        </w:rPr>
        <w:t xml:space="preserve"> </w:t>
      </w:r>
      <w:r w:rsidR="00A6634D" w:rsidRPr="00624398">
        <w:rPr>
          <w:rFonts w:ascii="Times New Roman" w:eastAsia="Batang" w:hAnsi="Times New Roman" w:cs="Times New Roman"/>
          <w:b/>
          <w:color w:val="000000"/>
          <w:sz w:val="28"/>
          <w:szCs w:val="28"/>
          <w:lang w:eastAsia="ko-KR"/>
        </w:rPr>
        <w:t xml:space="preserve">до </w:t>
      </w:r>
      <w:r w:rsidR="00AF3571" w:rsidRPr="00624398">
        <w:rPr>
          <w:rFonts w:ascii="Times New Roman" w:eastAsia="Batang" w:hAnsi="Times New Roman" w:cs="Times New Roman"/>
          <w:b/>
          <w:color w:val="000000"/>
          <w:sz w:val="28"/>
          <w:szCs w:val="28"/>
          <w:lang w:eastAsia="ko-KR"/>
        </w:rPr>
        <w:t>2</w:t>
      </w:r>
      <w:r w:rsidR="00C6791D">
        <w:rPr>
          <w:rFonts w:ascii="Times New Roman" w:eastAsia="Batang" w:hAnsi="Times New Roman" w:cs="Times New Roman"/>
          <w:b/>
          <w:color w:val="000000"/>
          <w:sz w:val="28"/>
          <w:szCs w:val="28"/>
          <w:lang w:eastAsia="ko-KR"/>
        </w:rPr>
        <w:t>8</w:t>
      </w:r>
      <w:r w:rsidR="001A51F9" w:rsidRPr="00624398">
        <w:rPr>
          <w:rFonts w:ascii="Times New Roman" w:eastAsia="Batang" w:hAnsi="Times New Roman" w:cs="Times New Roman"/>
          <w:b/>
          <w:color w:val="000000"/>
          <w:sz w:val="28"/>
          <w:szCs w:val="28"/>
          <w:lang w:eastAsia="ko-KR"/>
        </w:rPr>
        <w:t xml:space="preserve"> </w:t>
      </w:r>
      <w:r w:rsidR="00624398" w:rsidRPr="00624398">
        <w:rPr>
          <w:rFonts w:ascii="Times New Roman" w:eastAsia="Batang" w:hAnsi="Times New Roman" w:cs="Times New Roman"/>
          <w:b/>
          <w:color w:val="000000"/>
          <w:sz w:val="28"/>
          <w:szCs w:val="28"/>
          <w:lang w:eastAsia="ko-KR"/>
        </w:rPr>
        <w:t>ноября</w:t>
      </w:r>
      <w:r w:rsidR="001A51F9" w:rsidRPr="00624398">
        <w:rPr>
          <w:rFonts w:ascii="Times New Roman" w:eastAsia="Batang" w:hAnsi="Times New Roman" w:cs="Times New Roman"/>
          <w:b/>
          <w:color w:val="000000"/>
          <w:sz w:val="28"/>
          <w:szCs w:val="28"/>
          <w:lang w:eastAsia="ko-KR"/>
        </w:rPr>
        <w:t xml:space="preserve"> 202</w:t>
      </w:r>
      <w:r w:rsidR="00D80393" w:rsidRPr="00624398">
        <w:rPr>
          <w:rFonts w:ascii="Times New Roman" w:eastAsia="Batang" w:hAnsi="Times New Roman" w:cs="Times New Roman"/>
          <w:b/>
          <w:color w:val="000000"/>
          <w:sz w:val="28"/>
          <w:szCs w:val="28"/>
          <w:lang w:eastAsia="ko-KR"/>
        </w:rPr>
        <w:t>5</w:t>
      </w:r>
      <w:r w:rsidR="00FB3470" w:rsidRPr="00624398">
        <w:rPr>
          <w:rFonts w:ascii="Times New Roman" w:eastAsia="Batang" w:hAnsi="Times New Roman" w:cs="Times New Roman"/>
          <w:b/>
          <w:color w:val="000000"/>
          <w:sz w:val="28"/>
          <w:szCs w:val="28"/>
          <w:lang w:eastAsia="ko-KR"/>
        </w:rPr>
        <w:t xml:space="preserve"> года</w:t>
      </w:r>
      <w:r w:rsidR="00FB3470" w:rsidRPr="00624398">
        <w:rPr>
          <w:rFonts w:ascii="Times New Roman" w:eastAsia="Batang" w:hAnsi="Times New Roman" w:cs="Times New Roman"/>
          <w:color w:val="000000"/>
          <w:sz w:val="28"/>
          <w:szCs w:val="28"/>
          <w:lang w:eastAsia="ko-KR"/>
        </w:rPr>
        <w:t>.</w:t>
      </w:r>
      <w:r w:rsidR="00691538" w:rsidRPr="00624398">
        <w:rPr>
          <w:rFonts w:ascii="Times New Roman" w:eastAsia="Batang" w:hAnsi="Times New Roman" w:cs="Times New Roman"/>
          <w:color w:val="000000"/>
          <w:sz w:val="28"/>
          <w:szCs w:val="28"/>
          <w:lang w:eastAsia="ko-KR"/>
        </w:rPr>
        <w:t xml:space="preserve">  Оргкомитет</w:t>
      </w:r>
      <w:r w:rsidR="00691538" w:rsidRPr="00691538">
        <w:rPr>
          <w:rFonts w:ascii="Times New Roman" w:eastAsia="Batang" w:hAnsi="Times New Roman" w:cs="Times New Roman"/>
          <w:color w:val="000000"/>
          <w:sz w:val="28"/>
          <w:szCs w:val="28"/>
          <w:lang w:eastAsia="ko-KR"/>
        </w:rPr>
        <w:t xml:space="preserve"> конференции оставляет за собой право не принимать к публикации материалы, оформленные с нарушением ниже приведенных требований и поступивших после указанного срока.</w:t>
      </w:r>
      <w:r w:rsidR="00691538">
        <w:rPr>
          <w:rFonts w:ascii="Times New Roman" w:eastAsia="Batang" w:hAnsi="Times New Roman" w:cs="Times New Roman"/>
          <w:color w:val="000000"/>
          <w:sz w:val="28"/>
          <w:szCs w:val="28"/>
          <w:lang w:eastAsia="ko-KR"/>
        </w:rPr>
        <w:t xml:space="preserve"> </w:t>
      </w:r>
    </w:p>
    <w:p w14:paraId="6600051B" w14:textId="7674D1C2" w:rsidR="00A21BBC" w:rsidRDefault="00A21BBC" w:rsidP="00691538">
      <w:pPr>
        <w:spacing w:after="0" w:line="276" w:lineRule="auto"/>
        <w:ind w:firstLine="902"/>
        <w:jc w:val="both"/>
        <w:rPr>
          <w:rFonts w:ascii="Times New Roman" w:eastAsia="Batang" w:hAnsi="Times New Roman" w:cs="Times New Roman"/>
          <w:color w:val="000000"/>
          <w:sz w:val="28"/>
          <w:szCs w:val="28"/>
          <w:lang w:eastAsia="ko-KR"/>
        </w:rPr>
      </w:pPr>
      <w:r>
        <w:rPr>
          <w:rFonts w:ascii="Times New Roman" w:eastAsia="Batang" w:hAnsi="Times New Roman" w:cs="Times New Roman"/>
          <w:color w:val="000000"/>
          <w:sz w:val="28"/>
          <w:szCs w:val="28"/>
          <w:lang w:eastAsia="ko-KR"/>
        </w:rPr>
        <w:t xml:space="preserve">В случае онлайн участия ссылка на подключение будет выслана на электронную почту, указанную в анкете. </w:t>
      </w:r>
    </w:p>
    <w:p w14:paraId="315A17EE" w14:textId="77777777" w:rsidR="00607185" w:rsidRPr="00691538" w:rsidRDefault="00607185" w:rsidP="00691538">
      <w:pPr>
        <w:spacing w:after="0" w:line="276" w:lineRule="auto"/>
        <w:ind w:firstLine="902"/>
        <w:jc w:val="both"/>
        <w:rPr>
          <w:rFonts w:ascii="Times New Roman" w:eastAsia="Batang" w:hAnsi="Times New Roman" w:cs="Times New Roman"/>
          <w:color w:val="000000"/>
          <w:sz w:val="28"/>
          <w:szCs w:val="28"/>
          <w:lang w:eastAsia="ko-KR"/>
        </w:rPr>
      </w:pPr>
    </w:p>
    <w:p w14:paraId="6854D4CF" w14:textId="77777777" w:rsidR="00691538" w:rsidRPr="00691538" w:rsidRDefault="00691538" w:rsidP="00691538">
      <w:pPr>
        <w:spacing w:after="0" w:line="276" w:lineRule="auto"/>
        <w:ind w:firstLine="902"/>
        <w:jc w:val="center"/>
        <w:rPr>
          <w:rFonts w:ascii="Times New Roman" w:eastAsia="Batang" w:hAnsi="Times New Roman" w:cs="Times New Roman"/>
          <w:b/>
          <w:color w:val="000000"/>
          <w:sz w:val="28"/>
          <w:szCs w:val="28"/>
          <w:lang w:eastAsia="ko-KR"/>
        </w:rPr>
      </w:pPr>
      <w:r w:rsidRPr="00691538">
        <w:rPr>
          <w:rFonts w:ascii="Times New Roman" w:eastAsia="Batang" w:hAnsi="Times New Roman" w:cs="Times New Roman"/>
          <w:b/>
          <w:color w:val="000000"/>
          <w:sz w:val="28"/>
          <w:szCs w:val="28"/>
          <w:lang w:eastAsia="ko-KR"/>
        </w:rPr>
        <w:t>Требования к оформлению статей для публикации в сборнике материалов конференции с размещением в РИНЦ</w:t>
      </w:r>
    </w:p>
    <w:p w14:paraId="1974F0C1" w14:textId="77777777" w:rsidR="00691538" w:rsidRPr="00691538" w:rsidRDefault="00691538" w:rsidP="00691538">
      <w:pPr>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1. В статье следует выделить следующие блоки: постановка проблемы, методология и методы исследования, результаты, обсуждение и выводы. </w:t>
      </w:r>
    </w:p>
    <w:p w14:paraId="3644D0A4" w14:textId="77777777" w:rsidR="00691538" w:rsidRPr="00691538" w:rsidRDefault="00691538" w:rsidP="00691538">
      <w:pPr>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2. Правила оформления статьи:</w:t>
      </w:r>
    </w:p>
    <w:p w14:paraId="0904E3B8"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 первой странице указываются: индекс по универсальной десятичной классификации (УДК) – справа в верхнем углу;</w:t>
      </w:r>
    </w:p>
    <w:p w14:paraId="1BA0CFE7"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статьи на русском языке строчными буквами;</w:t>
      </w:r>
    </w:p>
    <w:p w14:paraId="0354A464"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инициалы, фамилия автора (авторов) на русском языке (не более 3 авторов в 1 статье);</w:t>
      </w:r>
    </w:p>
    <w:p w14:paraId="61335124"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организации, город, адрес электронной почты;</w:t>
      </w:r>
    </w:p>
    <w:p w14:paraId="08BCB07E"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аннотация на русском языке;</w:t>
      </w:r>
    </w:p>
    <w:p w14:paraId="49CB9728"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ключевые слова на русском языке;</w:t>
      </w:r>
    </w:p>
    <w:p w14:paraId="2272BB04"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статьи на английском языке строчными буквами;</w:t>
      </w:r>
    </w:p>
    <w:p w14:paraId="267D47FF"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lastRenderedPageBreak/>
        <w:t>- инициалы, фамилия автора (авторов) на английском языке (не более 3 авторов в 1 статье);</w:t>
      </w:r>
    </w:p>
    <w:p w14:paraId="2F3FB650"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организации, город на английском языке, адрес электронной почты;</w:t>
      </w:r>
    </w:p>
    <w:p w14:paraId="3A41E923"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аннотация на английском языке;</w:t>
      </w:r>
    </w:p>
    <w:p w14:paraId="0D99C7E6"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ключевые слова на английском языке;</w:t>
      </w:r>
    </w:p>
    <w:p w14:paraId="5F967069"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текст статьи;</w:t>
      </w:r>
    </w:p>
    <w:p w14:paraId="29634C47"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 библиографический список оформляется общим списком </w:t>
      </w:r>
      <w:r w:rsidR="00CC3A3A">
        <w:rPr>
          <w:rFonts w:ascii="Times New Roman" w:eastAsia="Batang" w:hAnsi="Times New Roman" w:cs="Times New Roman"/>
          <w:color w:val="000000"/>
          <w:sz w:val="28"/>
          <w:szCs w:val="28"/>
          <w:lang w:eastAsia="ko-KR"/>
        </w:rPr>
        <w:t>в</w:t>
      </w:r>
      <w:r w:rsidRPr="00691538">
        <w:rPr>
          <w:rFonts w:ascii="Times New Roman" w:eastAsia="Batang" w:hAnsi="Times New Roman" w:cs="Times New Roman"/>
          <w:color w:val="000000"/>
          <w:sz w:val="28"/>
          <w:szCs w:val="28"/>
          <w:lang w:eastAsia="ko-KR"/>
        </w:rPr>
        <w:t xml:space="preserve"> конце статьи на русском языке в соответствии с</w:t>
      </w:r>
      <w:r w:rsidRPr="00691538">
        <w:rPr>
          <w:rFonts w:ascii="Times New Roman" w:eastAsia="Batang" w:hAnsi="Times New Roman" w:cs="Times New Roman"/>
          <w:sz w:val="24"/>
          <w:szCs w:val="24"/>
          <w:lang w:eastAsia="ko-KR"/>
        </w:rPr>
        <w:t xml:space="preserve"> </w:t>
      </w:r>
      <w:r w:rsidRPr="00691538">
        <w:rPr>
          <w:rFonts w:ascii="Times New Roman" w:eastAsia="Batang" w:hAnsi="Times New Roman" w:cs="Times New Roman"/>
          <w:color w:val="000000"/>
          <w:sz w:val="28"/>
          <w:szCs w:val="28"/>
          <w:lang w:eastAsia="ko-KR"/>
        </w:rPr>
        <w:t>ГОСТ Р 7.0.5-2008; ссылки на литературу в тексте приводятся в квадратных скобках;</w:t>
      </w:r>
    </w:p>
    <w:p w14:paraId="61721B5B" w14:textId="77777777" w:rsidR="00691538" w:rsidRPr="00691538" w:rsidRDefault="001A51F9" w:rsidP="00691538">
      <w:pPr>
        <w:tabs>
          <w:tab w:val="left" w:pos="900"/>
        </w:tabs>
        <w:spacing w:after="0" w:line="276" w:lineRule="auto"/>
        <w:jc w:val="both"/>
        <w:rPr>
          <w:rFonts w:ascii="Times New Roman" w:eastAsia="Batang" w:hAnsi="Times New Roman" w:cs="Times New Roman"/>
          <w:color w:val="000000"/>
          <w:sz w:val="28"/>
          <w:szCs w:val="28"/>
          <w:lang w:eastAsia="ko-KR"/>
        </w:rPr>
      </w:pPr>
      <w:r>
        <w:rPr>
          <w:rFonts w:ascii="Times New Roman" w:eastAsia="Batang" w:hAnsi="Times New Roman" w:cs="Times New Roman"/>
          <w:color w:val="000000"/>
          <w:sz w:val="28"/>
          <w:szCs w:val="28"/>
          <w:lang w:eastAsia="ko-KR"/>
        </w:rPr>
        <w:t>- размер статьи 5-8</w:t>
      </w:r>
      <w:r w:rsidR="00691538" w:rsidRPr="00691538">
        <w:rPr>
          <w:rFonts w:ascii="Times New Roman" w:eastAsia="Batang" w:hAnsi="Times New Roman" w:cs="Times New Roman"/>
          <w:color w:val="000000"/>
          <w:sz w:val="28"/>
          <w:szCs w:val="28"/>
          <w:lang w:eastAsia="ko-KR"/>
        </w:rPr>
        <w:t xml:space="preserve"> страниц формата А4, шрифт — </w:t>
      </w:r>
      <w:proofErr w:type="spellStart"/>
      <w:r w:rsidR="00691538" w:rsidRPr="00691538">
        <w:rPr>
          <w:rFonts w:ascii="Times New Roman" w:eastAsia="Batang" w:hAnsi="Times New Roman" w:cs="Times New Roman"/>
          <w:color w:val="000000"/>
          <w:sz w:val="28"/>
          <w:szCs w:val="28"/>
          <w:lang w:eastAsia="ko-KR"/>
        </w:rPr>
        <w:t>Times</w:t>
      </w:r>
      <w:proofErr w:type="spellEnd"/>
      <w:r w:rsidR="00691538" w:rsidRPr="00691538">
        <w:rPr>
          <w:rFonts w:ascii="Times New Roman" w:eastAsia="Batang" w:hAnsi="Times New Roman" w:cs="Times New Roman"/>
          <w:color w:val="000000"/>
          <w:sz w:val="28"/>
          <w:szCs w:val="28"/>
          <w:lang w:eastAsia="ko-KR"/>
        </w:rPr>
        <w:t xml:space="preserve"> </w:t>
      </w:r>
      <w:proofErr w:type="spellStart"/>
      <w:r w:rsidR="00691538" w:rsidRPr="00691538">
        <w:rPr>
          <w:rFonts w:ascii="Times New Roman" w:eastAsia="Batang" w:hAnsi="Times New Roman" w:cs="Times New Roman"/>
          <w:color w:val="000000"/>
          <w:sz w:val="28"/>
          <w:szCs w:val="28"/>
          <w:lang w:eastAsia="ko-KR"/>
        </w:rPr>
        <w:t>New</w:t>
      </w:r>
      <w:proofErr w:type="spellEnd"/>
      <w:r w:rsidR="00691538" w:rsidRPr="00691538">
        <w:rPr>
          <w:rFonts w:ascii="Times New Roman" w:eastAsia="Batang" w:hAnsi="Times New Roman" w:cs="Times New Roman"/>
          <w:color w:val="000000"/>
          <w:sz w:val="28"/>
          <w:szCs w:val="28"/>
          <w:lang w:eastAsia="ko-KR"/>
        </w:rPr>
        <w:t xml:space="preserve"> </w:t>
      </w:r>
      <w:proofErr w:type="spellStart"/>
      <w:r w:rsidR="00691538" w:rsidRPr="00691538">
        <w:rPr>
          <w:rFonts w:ascii="Times New Roman" w:eastAsia="Batang" w:hAnsi="Times New Roman" w:cs="Times New Roman"/>
          <w:color w:val="000000"/>
          <w:sz w:val="28"/>
          <w:szCs w:val="28"/>
          <w:lang w:eastAsia="ko-KR"/>
        </w:rPr>
        <w:t>Roman</w:t>
      </w:r>
      <w:proofErr w:type="spellEnd"/>
      <w:r w:rsidR="00691538" w:rsidRPr="00691538">
        <w:rPr>
          <w:rFonts w:ascii="Times New Roman" w:eastAsia="Batang" w:hAnsi="Times New Roman" w:cs="Times New Roman"/>
          <w:color w:val="000000"/>
          <w:sz w:val="28"/>
          <w:szCs w:val="28"/>
          <w:lang w:eastAsia="ko-KR"/>
        </w:rPr>
        <w:t xml:space="preserve">, размер шрифта — 14 кегль, межстрочный интервал — полуторный, красная строка — </w:t>
      </w:r>
      <w:smartTag w:uri="urn:schemas-microsoft-com:office:smarttags" w:element="metricconverter">
        <w:smartTagPr>
          <w:attr w:name="ProductID" w:val="2020 г"/>
        </w:smartTagPr>
        <w:r w:rsidR="00691538" w:rsidRPr="00691538">
          <w:rPr>
            <w:rFonts w:ascii="Times New Roman" w:eastAsia="Batang" w:hAnsi="Times New Roman" w:cs="Times New Roman"/>
            <w:color w:val="000000"/>
            <w:sz w:val="28"/>
            <w:szCs w:val="28"/>
            <w:lang w:eastAsia="ko-KR"/>
          </w:rPr>
          <w:t>1,25 см</w:t>
        </w:r>
      </w:smartTag>
      <w:r w:rsidR="00691538" w:rsidRPr="00691538">
        <w:rPr>
          <w:rFonts w:ascii="Times New Roman" w:eastAsia="Batang" w:hAnsi="Times New Roman" w:cs="Times New Roman"/>
          <w:color w:val="000000"/>
          <w:sz w:val="28"/>
          <w:szCs w:val="28"/>
          <w:lang w:eastAsia="ko-KR"/>
        </w:rPr>
        <w:t xml:space="preserve">, границы полей со всех сторон </w:t>
      </w:r>
      <w:smartTag w:uri="urn:schemas-microsoft-com:office:smarttags" w:element="metricconverter">
        <w:smartTagPr>
          <w:attr w:name="ProductID" w:val="2020 г"/>
        </w:smartTagPr>
        <w:r w:rsidR="00691538" w:rsidRPr="00691538">
          <w:rPr>
            <w:rFonts w:ascii="Times New Roman" w:eastAsia="Batang" w:hAnsi="Times New Roman" w:cs="Times New Roman"/>
            <w:color w:val="000000"/>
            <w:sz w:val="28"/>
            <w:szCs w:val="28"/>
            <w:lang w:eastAsia="ko-KR"/>
          </w:rPr>
          <w:t>2,0 см</w:t>
        </w:r>
      </w:smartTag>
      <w:r w:rsidR="00691538" w:rsidRPr="00691538">
        <w:rPr>
          <w:rFonts w:ascii="Times New Roman" w:eastAsia="Batang" w:hAnsi="Times New Roman" w:cs="Times New Roman"/>
          <w:color w:val="000000"/>
          <w:sz w:val="28"/>
          <w:szCs w:val="28"/>
          <w:lang w:eastAsia="ko-KR"/>
        </w:rPr>
        <w:t xml:space="preserve">, выравнивание текста – по ширине, переносы не расставлять. Файлы со статьями принимаются в формате </w:t>
      </w:r>
      <w:proofErr w:type="spellStart"/>
      <w:r w:rsidR="00691538" w:rsidRPr="00691538">
        <w:rPr>
          <w:rFonts w:ascii="Times New Roman" w:eastAsia="Batang" w:hAnsi="Times New Roman" w:cs="Times New Roman"/>
          <w:color w:val="000000"/>
          <w:sz w:val="28"/>
          <w:szCs w:val="28"/>
          <w:lang w:eastAsia="ko-KR"/>
        </w:rPr>
        <w:t>doc</w:t>
      </w:r>
      <w:proofErr w:type="spellEnd"/>
      <w:r w:rsidR="00691538" w:rsidRPr="00691538">
        <w:rPr>
          <w:rFonts w:ascii="Times New Roman" w:eastAsia="Batang" w:hAnsi="Times New Roman" w:cs="Times New Roman"/>
          <w:color w:val="000000"/>
          <w:sz w:val="28"/>
          <w:szCs w:val="28"/>
          <w:lang w:eastAsia="ko-KR"/>
        </w:rPr>
        <w:t xml:space="preserve">. или </w:t>
      </w:r>
      <w:proofErr w:type="spellStart"/>
      <w:r w:rsidR="00691538" w:rsidRPr="00691538">
        <w:rPr>
          <w:rFonts w:ascii="Times New Roman" w:eastAsia="Batang" w:hAnsi="Times New Roman" w:cs="Times New Roman"/>
          <w:color w:val="000000"/>
          <w:sz w:val="28"/>
          <w:szCs w:val="28"/>
          <w:lang w:eastAsia="ko-KR"/>
        </w:rPr>
        <w:t>rtf</w:t>
      </w:r>
      <w:proofErr w:type="spellEnd"/>
      <w:r w:rsidR="00691538" w:rsidRPr="00691538">
        <w:rPr>
          <w:rFonts w:ascii="Times New Roman" w:eastAsia="Batang" w:hAnsi="Times New Roman" w:cs="Times New Roman"/>
          <w:color w:val="000000"/>
          <w:sz w:val="28"/>
          <w:szCs w:val="28"/>
          <w:lang w:eastAsia="ko-KR"/>
        </w:rPr>
        <w:t>;</w:t>
      </w:r>
    </w:p>
    <w:p w14:paraId="71904A8C"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 рисунки, схемы и графики предоставляются в электронном виде включенными в текст, в стандартных графических форматах с обязательной подрисуночной подписью и отдельными файлами с расширением </w:t>
      </w:r>
      <w:proofErr w:type="gramStart"/>
      <w:r w:rsidRPr="00691538">
        <w:rPr>
          <w:rFonts w:ascii="Times New Roman" w:eastAsia="Batang" w:hAnsi="Times New Roman" w:cs="Times New Roman"/>
          <w:color w:val="000000"/>
          <w:sz w:val="28"/>
          <w:szCs w:val="28"/>
          <w:lang w:eastAsia="ko-KR"/>
        </w:rPr>
        <w:t>*.</w:t>
      </w:r>
      <w:proofErr w:type="spellStart"/>
      <w:r w:rsidRPr="00691538">
        <w:rPr>
          <w:rFonts w:ascii="Times New Roman" w:eastAsia="Batang" w:hAnsi="Times New Roman" w:cs="Times New Roman"/>
          <w:color w:val="000000"/>
          <w:sz w:val="28"/>
          <w:szCs w:val="28"/>
          <w:lang w:eastAsia="ko-KR"/>
        </w:rPr>
        <w:t>jpeg</w:t>
      </w:r>
      <w:proofErr w:type="spellEnd"/>
      <w:r w:rsidRPr="00691538">
        <w:rPr>
          <w:rFonts w:ascii="Times New Roman" w:eastAsia="Batang" w:hAnsi="Times New Roman" w:cs="Times New Roman"/>
          <w:color w:val="000000"/>
          <w:sz w:val="28"/>
          <w:szCs w:val="28"/>
          <w:lang w:eastAsia="ko-KR"/>
        </w:rPr>
        <w:t>,*.</w:t>
      </w:r>
      <w:proofErr w:type="spellStart"/>
      <w:r w:rsidRPr="00691538">
        <w:rPr>
          <w:rFonts w:ascii="Times New Roman" w:eastAsia="Batang" w:hAnsi="Times New Roman" w:cs="Times New Roman"/>
          <w:color w:val="000000"/>
          <w:sz w:val="28"/>
          <w:szCs w:val="28"/>
          <w:lang w:val="en-US" w:eastAsia="ko-KR"/>
        </w:rPr>
        <w:t>tif</w:t>
      </w:r>
      <w:proofErr w:type="spellEnd"/>
      <w:proofErr w:type="gramEnd"/>
      <w:r w:rsidRPr="00691538">
        <w:rPr>
          <w:rFonts w:ascii="Times New Roman" w:eastAsia="Batang" w:hAnsi="Times New Roman" w:cs="Times New Roman"/>
          <w:color w:val="000000"/>
          <w:sz w:val="28"/>
          <w:szCs w:val="28"/>
          <w:lang w:eastAsia="ko-KR"/>
        </w:rPr>
        <w:t>;</w:t>
      </w:r>
    </w:p>
    <w:p w14:paraId="4788CA8E"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 таблицы предоставляются в редакторе Word, формулы – в стандартном редакторе формул </w:t>
      </w:r>
      <w:proofErr w:type="spellStart"/>
      <w:r w:rsidRPr="00691538">
        <w:rPr>
          <w:rFonts w:ascii="Times New Roman" w:eastAsia="Batang" w:hAnsi="Times New Roman" w:cs="Times New Roman"/>
          <w:color w:val="000000"/>
          <w:sz w:val="28"/>
          <w:szCs w:val="28"/>
          <w:lang w:eastAsia="ko-KR"/>
        </w:rPr>
        <w:t>Microsoft</w:t>
      </w:r>
      <w:proofErr w:type="spellEnd"/>
      <w:r w:rsidRPr="00691538">
        <w:rPr>
          <w:rFonts w:ascii="Times New Roman" w:eastAsia="Batang" w:hAnsi="Times New Roman" w:cs="Times New Roman"/>
          <w:color w:val="000000"/>
          <w:sz w:val="28"/>
          <w:szCs w:val="28"/>
          <w:lang w:eastAsia="ko-KR"/>
        </w:rPr>
        <w:t xml:space="preserve"> </w:t>
      </w:r>
      <w:proofErr w:type="spellStart"/>
      <w:r w:rsidRPr="00691538">
        <w:rPr>
          <w:rFonts w:ascii="Times New Roman" w:eastAsia="Batang" w:hAnsi="Times New Roman" w:cs="Times New Roman"/>
          <w:color w:val="000000"/>
          <w:sz w:val="28"/>
          <w:szCs w:val="28"/>
          <w:lang w:eastAsia="ko-KR"/>
        </w:rPr>
        <w:t>Eg</w:t>
      </w:r>
      <w:r w:rsidRPr="00691538">
        <w:rPr>
          <w:rFonts w:ascii="Times New Roman" w:eastAsia="Batang" w:hAnsi="Times New Roman" w:cs="Times New Roman"/>
          <w:color w:val="000000"/>
          <w:sz w:val="28"/>
          <w:szCs w:val="28"/>
          <w:lang w:val="en-US" w:eastAsia="ko-KR"/>
        </w:rPr>
        <w:t>uation</w:t>
      </w:r>
      <w:proofErr w:type="spellEnd"/>
      <w:r w:rsidRPr="00691538">
        <w:rPr>
          <w:rFonts w:ascii="Times New Roman" w:eastAsia="Batang" w:hAnsi="Times New Roman" w:cs="Times New Roman"/>
          <w:color w:val="000000"/>
          <w:sz w:val="28"/>
          <w:szCs w:val="28"/>
          <w:lang w:eastAsia="ko-KR"/>
        </w:rPr>
        <w:t>.</w:t>
      </w:r>
    </w:p>
    <w:p w14:paraId="65CF806D"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3. Имя файла должно содержать фамилию первого автора. В теме письма указывать «Конференция». </w:t>
      </w:r>
    </w:p>
    <w:p w14:paraId="647EC371" w14:textId="77777777"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4. Все статьи, представленные в оргкомитет конференции, проходят институт рецензирования и проверку в системе «Антиплагиат - ВУЗ». При наличии в статье заимствований 30 % и более – рукопись к публикации не допускается. </w:t>
      </w:r>
    </w:p>
    <w:p w14:paraId="6E1CAAD4" w14:textId="77777777" w:rsidR="00691538" w:rsidRPr="00691538" w:rsidRDefault="00691538" w:rsidP="00691538">
      <w:pPr>
        <w:tabs>
          <w:tab w:val="left" w:pos="0"/>
        </w:tabs>
        <w:spacing w:after="0" w:line="276" w:lineRule="auto"/>
        <w:jc w:val="right"/>
        <w:rPr>
          <w:rFonts w:ascii="Times New Roman" w:eastAsia="Batang" w:hAnsi="Times New Roman" w:cs="Times New Roman"/>
          <w:color w:val="000000"/>
          <w:sz w:val="28"/>
          <w:szCs w:val="28"/>
          <w:lang w:eastAsia="ko-KR"/>
        </w:rPr>
      </w:pPr>
    </w:p>
    <w:p w14:paraId="5CD26C9E" w14:textId="77777777" w:rsidR="00691538" w:rsidRPr="00691538" w:rsidRDefault="00691538" w:rsidP="00691538">
      <w:pPr>
        <w:tabs>
          <w:tab w:val="left" w:pos="0"/>
        </w:tabs>
        <w:spacing w:after="0" w:line="276" w:lineRule="auto"/>
        <w:jc w:val="right"/>
        <w:rPr>
          <w:rFonts w:ascii="Times New Roman" w:eastAsia="Batang" w:hAnsi="Times New Roman" w:cs="Times New Roman"/>
          <w:color w:val="000000"/>
          <w:sz w:val="28"/>
          <w:szCs w:val="28"/>
          <w:lang w:eastAsia="ko-KR"/>
        </w:rPr>
      </w:pPr>
    </w:p>
    <w:p w14:paraId="284E4D82" w14:textId="77777777" w:rsidR="0044175F" w:rsidRPr="0044175F" w:rsidRDefault="0044175F" w:rsidP="0044175F">
      <w:pPr>
        <w:tabs>
          <w:tab w:val="left" w:pos="900"/>
        </w:tabs>
        <w:spacing w:after="0" w:line="276" w:lineRule="auto"/>
        <w:jc w:val="both"/>
        <w:rPr>
          <w:rFonts w:ascii="Times New Roman" w:eastAsia="Batang" w:hAnsi="Times New Roman" w:cs="Times New Roman"/>
          <w:sz w:val="28"/>
          <w:szCs w:val="28"/>
          <w:lang w:eastAsia="ko-KR"/>
        </w:rPr>
      </w:pPr>
      <w:r w:rsidRPr="0044175F">
        <w:rPr>
          <w:rFonts w:ascii="Times New Roman" w:eastAsia="Batang" w:hAnsi="Times New Roman" w:cs="Times New Roman"/>
          <w:sz w:val="28"/>
          <w:szCs w:val="28"/>
          <w:lang w:eastAsia="ko-KR"/>
        </w:rPr>
        <w:t>Проректор по научной работе</w:t>
      </w:r>
    </w:p>
    <w:p w14:paraId="5F0047D8" w14:textId="61C25949" w:rsidR="0044175F" w:rsidRPr="0044175F" w:rsidRDefault="0044175F" w:rsidP="0044175F">
      <w:pPr>
        <w:tabs>
          <w:tab w:val="left" w:pos="900"/>
        </w:tabs>
        <w:spacing w:after="0" w:line="276" w:lineRule="auto"/>
        <w:jc w:val="both"/>
        <w:rPr>
          <w:rFonts w:ascii="Times New Roman" w:eastAsia="Batang" w:hAnsi="Times New Roman" w:cs="Times New Roman"/>
          <w:sz w:val="28"/>
          <w:szCs w:val="28"/>
          <w:lang w:eastAsia="ko-KR"/>
        </w:rPr>
      </w:pPr>
      <w:r w:rsidRPr="0044175F">
        <w:rPr>
          <w:rFonts w:ascii="Times New Roman" w:eastAsia="Batang" w:hAnsi="Times New Roman" w:cs="Times New Roman"/>
          <w:sz w:val="28"/>
          <w:szCs w:val="28"/>
          <w:lang w:eastAsia="ko-KR"/>
        </w:rPr>
        <w:t xml:space="preserve">и инновациям                                                                 </w:t>
      </w:r>
      <w:r>
        <w:rPr>
          <w:rFonts w:ascii="Times New Roman" w:eastAsia="Batang" w:hAnsi="Times New Roman" w:cs="Times New Roman"/>
          <w:sz w:val="28"/>
          <w:szCs w:val="28"/>
          <w:lang w:eastAsia="ko-KR"/>
        </w:rPr>
        <w:t xml:space="preserve">        </w:t>
      </w:r>
      <w:r w:rsidRPr="0044175F">
        <w:rPr>
          <w:rFonts w:ascii="Times New Roman" w:eastAsia="Batang" w:hAnsi="Times New Roman" w:cs="Times New Roman"/>
          <w:sz w:val="28"/>
          <w:szCs w:val="28"/>
          <w:lang w:eastAsia="ko-KR"/>
        </w:rPr>
        <w:t xml:space="preserve">            М.Ю. Карпухин</w:t>
      </w:r>
    </w:p>
    <w:p w14:paraId="28D11E95" w14:textId="77777777" w:rsidR="0044175F" w:rsidRPr="0044175F" w:rsidRDefault="0044175F" w:rsidP="0044175F">
      <w:pPr>
        <w:tabs>
          <w:tab w:val="left" w:pos="900"/>
        </w:tabs>
        <w:spacing w:after="0" w:line="276" w:lineRule="auto"/>
        <w:jc w:val="both"/>
        <w:rPr>
          <w:rFonts w:ascii="Times New Roman" w:eastAsia="Batang" w:hAnsi="Times New Roman" w:cs="Times New Roman"/>
          <w:sz w:val="28"/>
          <w:szCs w:val="28"/>
          <w:lang w:eastAsia="ko-KR"/>
        </w:rPr>
      </w:pPr>
    </w:p>
    <w:p w14:paraId="79DA67EF" w14:textId="77777777" w:rsidR="0044175F" w:rsidRDefault="0044175F">
      <w:pPr>
        <w:rPr>
          <w:rFonts w:ascii="Times New Roman" w:eastAsia="Batang" w:hAnsi="Times New Roman" w:cs="Times New Roman"/>
          <w:b/>
          <w:color w:val="000000"/>
          <w:sz w:val="28"/>
          <w:szCs w:val="28"/>
          <w:lang w:eastAsia="ko-KR"/>
        </w:rPr>
      </w:pPr>
      <w:r>
        <w:rPr>
          <w:rFonts w:ascii="Times New Roman" w:eastAsia="Batang" w:hAnsi="Times New Roman" w:cs="Times New Roman"/>
          <w:b/>
          <w:color w:val="000000"/>
          <w:sz w:val="28"/>
          <w:szCs w:val="28"/>
          <w:lang w:eastAsia="ko-KR"/>
        </w:rPr>
        <w:br w:type="page"/>
      </w:r>
    </w:p>
    <w:p w14:paraId="0F9DCEEE" w14:textId="5A333739" w:rsidR="00691538" w:rsidRPr="00691538" w:rsidRDefault="009C08FD" w:rsidP="00691538">
      <w:pPr>
        <w:tabs>
          <w:tab w:val="left" w:pos="0"/>
        </w:tabs>
        <w:spacing w:after="0" w:line="276" w:lineRule="auto"/>
        <w:jc w:val="right"/>
        <w:rPr>
          <w:rFonts w:ascii="Times New Roman" w:eastAsia="Batang" w:hAnsi="Times New Roman" w:cs="Times New Roman"/>
          <w:b/>
          <w:color w:val="000000"/>
          <w:sz w:val="28"/>
          <w:szCs w:val="28"/>
          <w:lang w:eastAsia="ko-KR"/>
        </w:rPr>
      </w:pPr>
      <w:r w:rsidRPr="009C08FD">
        <w:rPr>
          <w:rFonts w:ascii="Times New Roman" w:eastAsia="Batang" w:hAnsi="Times New Roman" w:cs="Times New Roman"/>
          <w:b/>
          <w:color w:val="000000"/>
          <w:sz w:val="28"/>
          <w:szCs w:val="28"/>
          <w:lang w:eastAsia="ko-KR"/>
        </w:rPr>
        <w:lastRenderedPageBreak/>
        <w:t>Образец статьи для размещения в РИНЦ</w:t>
      </w:r>
    </w:p>
    <w:p w14:paraId="341838A9"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276" w:lineRule="auto"/>
        <w:ind w:firstLine="709"/>
        <w:jc w:val="right"/>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УДК 635.9-154:712.4</w:t>
      </w:r>
    </w:p>
    <w:p w14:paraId="204267B7"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276" w:lineRule="auto"/>
        <w:ind w:firstLine="709"/>
        <w:jc w:val="right"/>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 xml:space="preserve"> </w:t>
      </w:r>
    </w:p>
    <w:p w14:paraId="2E91936D"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center"/>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ПРИЕМЫ УХОДА ЗА ДЕКОРАТИВНЫМИ РАСТЕНИЯМИ, ИСПОЛЬЗУЕМЫМИ В ЛАНДШАФТНОМ ДИЗАЙНЕ</w:t>
      </w:r>
    </w:p>
    <w:p w14:paraId="21D17C10" w14:textId="77777777" w:rsidR="00691538" w:rsidRPr="00691538" w:rsidRDefault="00D96B9E" w:rsidP="00691538">
      <w:pPr>
        <w:pBdr>
          <w:top w:val="single" w:sz="4" w:space="1" w:color="auto"/>
          <w:left w:val="single" w:sz="4" w:space="4" w:color="auto"/>
          <w:bottom w:val="single" w:sz="4" w:space="1" w:color="auto"/>
          <w:right w:val="single" w:sz="4" w:space="4" w:color="auto"/>
        </w:pBdr>
        <w:spacing w:after="0" w:line="360" w:lineRule="auto"/>
        <w:ind w:firstLine="709"/>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И.И. Иванов, П.П. Сидоров</w:t>
      </w:r>
    </w:p>
    <w:p w14:paraId="7C9145E1"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center"/>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Уральский государственный аграрный университет, Екатеринбург</w:t>
      </w:r>
    </w:p>
    <w:p w14:paraId="6C32C14C"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p>
    <w:p w14:paraId="722E647C"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 xml:space="preserve">Аннотация. В ландшафтном дизайне, в обеспечении необходимого декоративного эффекта, важнейшую роль играют приемы ухода за растениями, которые должны проводиться в течение всего вегетационного периода. В зависимости от особенностей климата, рельефа, объектов применяют различные способы ухода. Обычный комплекс приемов включает полив и опрыскивание, прополку, рыхление и окучивание, мульчирование, обрезку, подвязку, удаление отцветших цветков и соцветий, удобрение растений и др. Уход осуществляется в соответствии с агротехническими рекомендациями, разработанными для культур, но существуют и общие требования, основанные на знании биологии и физиологии декоративных травянистых растений. Для накопления и сохранения влаги в почве, улучшения температурного режима, снижения засоренности после посадки и во время вегетации применяется мульчирование, особенно на дерново-подзолистых и серых лесных почвах. В качестве мульчирующего материала используют рыхлые субстраты - компосты, низинный торф, перегной, опилки, которые затем могут быть источником удобрений. Светлая мульча способствует снижению температуры почвы, темная – ее прогреванию. </w:t>
      </w:r>
    </w:p>
    <w:p w14:paraId="78D1EE31"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Ключевые слова: ландшафтный дизайн, декоративные растения, приемы ухода, полив, мульчирование, обрезка.</w:t>
      </w:r>
    </w:p>
    <w:p w14:paraId="28ABC577"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TECHNIQUES FOR CARING FOR ORNAMENTAL PLANTS USED IN LANDSCAPE DESIGN</w:t>
      </w:r>
    </w:p>
    <w:p w14:paraId="60C31CDA" w14:textId="77777777" w:rsidR="00691538" w:rsidRPr="00D96B9E" w:rsidRDefault="00D96B9E" w:rsidP="00691538">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Batang" w:hAnsi="Times New Roman" w:cs="Times New Roman"/>
          <w:sz w:val="28"/>
          <w:szCs w:val="28"/>
          <w:lang w:val="en-US" w:eastAsia="ko-KR"/>
        </w:rPr>
      </w:pPr>
      <w:r>
        <w:rPr>
          <w:rFonts w:ascii="Times New Roman" w:eastAsia="Batang" w:hAnsi="Times New Roman" w:cs="Times New Roman"/>
          <w:sz w:val="28"/>
          <w:szCs w:val="28"/>
          <w:lang w:val="en-US" w:eastAsia="ko-KR"/>
        </w:rPr>
        <w:t>I.I. Ivanov</w:t>
      </w:r>
      <w:r w:rsidRPr="00D96B9E">
        <w:rPr>
          <w:rFonts w:ascii="Times New Roman" w:eastAsia="Batang" w:hAnsi="Times New Roman" w:cs="Times New Roman"/>
          <w:sz w:val="28"/>
          <w:szCs w:val="28"/>
          <w:lang w:val="en-US" w:eastAsia="ko-KR"/>
        </w:rPr>
        <w:t xml:space="preserve">, </w:t>
      </w:r>
      <w:r>
        <w:rPr>
          <w:rFonts w:ascii="Times New Roman" w:eastAsia="Batang" w:hAnsi="Times New Roman" w:cs="Times New Roman"/>
          <w:sz w:val="28"/>
          <w:szCs w:val="28"/>
          <w:lang w:val="en-US" w:eastAsia="ko-KR"/>
        </w:rPr>
        <w:t xml:space="preserve">P.P. </w:t>
      </w:r>
      <w:proofErr w:type="spellStart"/>
      <w:r>
        <w:rPr>
          <w:rFonts w:ascii="Times New Roman" w:eastAsia="Batang" w:hAnsi="Times New Roman" w:cs="Times New Roman"/>
          <w:sz w:val="28"/>
          <w:szCs w:val="28"/>
          <w:lang w:val="en-US" w:eastAsia="ko-KR"/>
        </w:rPr>
        <w:t>Sidorov</w:t>
      </w:r>
      <w:proofErr w:type="spellEnd"/>
    </w:p>
    <w:p w14:paraId="3836C0FF" w14:textId="77777777" w:rsidR="00691538" w:rsidRPr="00A6634D" w:rsidRDefault="00691538" w:rsidP="00691538">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Ural State Agrarian University, Ekaterinburg</w:t>
      </w:r>
      <w:r w:rsidR="001A51F9" w:rsidRPr="001A51F9">
        <w:rPr>
          <w:rFonts w:ascii="Times New Roman" w:eastAsia="Batang" w:hAnsi="Times New Roman" w:cs="Times New Roman"/>
          <w:sz w:val="28"/>
          <w:szCs w:val="28"/>
          <w:lang w:val="en-US" w:eastAsia="ko-KR"/>
        </w:rPr>
        <w:t xml:space="preserve">, </w:t>
      </w:r>
      <w:r w:rsidR="001A51F9">
        <w:rPr>
          <w:rFonts w:ascii="Times New Roman" w:eastAsia="Batang" w:hAnsi="Times New Roman" w:cs="Times New Roman"/>
          <w:sz w:val="28"/>
          <w:szCs w:val="28"/>
          <w:lang w:val="en-US" w:eastAsia="ko-KR"/>
        </w:rPr>
        <w:t>e-mail</w:t>
      </w:r>
    </w:p>
    <w:p w14:paraId="2796BC66"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p>
    <w:p w14:paraId="5CC64CA6"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 xml:space="preserve">Abstract. In landscape design, in providing the necessary decorative effect, the most important role is played by the methods of plant care, which should be carried out throughout the growing season. Depending on the characteristics of the climate, terrain, and objects, different methods of care are used. The usual set of techniques includes watering and spraying, weeding, loosening and hoeing, mulching, pruning, garter, removing faded flowers and inflorescences, fertilizing plants, etc. Care is carried out in accordance with the agrotechnical recommendations developed for crops, but there are also general requirements based on knowledge of the biology and physiology of herbaceous plants. To accumulate and preserve moisture in the soil, improve the temperature regime, reduce clogging after planting and during the growing season, mulching is used, especially on sod-podzolic and gray forest soils. As a mulching material, loose substrates of compost, lowland peat, humus, sawdust are used, which can then be a source of fertilizers. Light mulch helps to reduce the temperature of the soil, dark mulch helps to warm it up. </w:t>
      </w:r>
    </w:p>
    <w:p w14:paraId="3E7773F7"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Key words: landscape design, ornamental plants, care techniques, watering, mulching, pruning.</w:t>
      </w:r>
    </w:p>
    <w:p w14:paraId="07A8A7A5"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p>
    <w:p w14:paraId="6C342168" w14:textId="77777777"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Текст статьи…</w:t>
      </w:r>
    </w:p>
    <w:p w14:paraId="26F28307" w14:textId="77777777" w:rsidR="00F43C30" w:rsidRDefault="00F43C30" w:rsidP="00691538">
      <w:pPr>
        <w:tabs>
          <w:tab w:val="left" w:pos="900"/>
        </w:tabs>
        <w:spacing w:after="0" w:line="276" w:lineRule="auto"/>
        <w:ind w:firstLine="900"/>
        <w:jc w:val="both"/>
        <w:rPr>
          <w:rFonts w:ascii="Times New Roman" w:eastAsia="Batang" w:hAnsi="Times New Roman" w:cs="Times New Roman"/>
          <w:sz w:val="28"/>
          <w:szCs w:val="28"/>
          <w:lang w:eastAsia="ko-KR"/>
        </w:rPr>
      </w:pPr>
    </w:p>
    <w:p w14:paraId="2F81131E" w14:textId="2D5713AF" w:rsidR="00691538" w:rsidRPr="00691538" w:rsidRDefault="00F43C30" w:rsidP="00691538">
      <w:pPr>
        <w:tabs>
          <w:tab w:val="left" w:pos="900"/>
        </w:tabs>
        <w:spacing w:after="0" w:line="276"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ab/>
      </w:r>
      <w:r w:rsidRPr="00F43C30">
        <w:rPr>
          <w:rFonts w:ascii="Times New Roman" w:eastAsia="Batang" w:hAnsi="Times New Roman" w:cs="Times New Roman"/>
          <w:sz w:val="28"/>
          <w:szCs w:val="28"/>
          <w:lang w:eastAsia="ko-KR"/>
        </w:rPr>
        <w:t xml:space="preserve">По вопросам размещения статей в сборнике РИНЦ и участия в конференции обращаться </w:t>
      </w:r>
      <w:r>
        <w:rPr>
          <w:rFonts w:ascii="Times New Roman" w:eastAsia="Batang" w:hAnsi="Times New Roman" w:cs="Times New Roman"/>
          <w:sz w:val="28"/>
          <w:szCs w:val="28"/>
          <w:lang w:eastAsia="ko-KR"/>
        </w:rPr>
        <w:t xml:space="preserve">в управление по научно-исследовательской деятельности, </w:t>
      </w:r>
      <w:r w:rsidR="00AE0FAB" w:rsidRPr="0007704E">
        <w:rPr>
          <w:rStyle w:val="a5"/>
          <w:rFonts w:ascii="Times New Roman" w:eastAsia="Batang" w:hAnsi="Times New Roman" w:cs="Times New Roman"/>
          <w:sz w:val="28"/>
          <w:szCs w:val="28"/>
          <w:u w:val="none"/>
          <w:lang w:eastAsia="ko-KR"/>
        </w:rPr>
        <w:t>nich_usaca@mail.ru</w:t>
      </w:r>
      <w:r w:rsidR="00AE0FAB">
        <w:rPr>
          <w:rFonts w:ascii="Times New Roman" w:hAnsi="Times New Roman" w:cs="Times New Roman"/>
          <w:sz w:val="28"/>
        </w:rPr>
        <w:t>,</w:t>
      </w:r>
      <w:r>
        <w:rPr>
          <w:rFonts w:ascii="Times New Roman" w:eastAsia="Batang" w:hAnsi="Times New Roman" w:cs="Times New Roman"/>
          <w:sz w:val="28"/>
          <w:szCs w:val="28"/>
          <w:lang w:eastAsia="ko-KR"/>
        </w:rPr>
        <w:t xml:space="preserve"> </w:t>
      </w:r>
      <w:r w:rsidRPr="00F43C30">
        <w:rPr>
          <w:rFonts w:ascii="Times New Roman" w:eastAsia="Batang" w:hAnsi="Times New Roman" w:cs="Times New Roman"/>
          <w:sz w:val="28"/>
          <w:szCs w:val="28"/>
          <w:lang w:eastAsia="ko-KR"/>
        </w:rPr>
        <w:t>контактный тел.</w:t>
      </w:r>
      <w:r w:rsidR="00A6634D">
        <w:rPr>
          <w:rFonts w:ascii="Times New Roman" w:eastAsia="Batang" w:hAnsi="Times New Roman" w:cs="Times New Roman"/>
          <w:sz w:val="28"/>
          <w:szCs w:val="28"/>
          <w:lang w:eastAsia="ko-KR"/>
        </w:rPr>
        <w:t xml:space="preserve"> </w:t>
      </w:r>
      <w:r w:rsidR="0007704E">
        <w:rPr>
          <w:rFonts w:ascii="Times New Roman" w:eastAsia="Batang" w:hAnsi="Times New Roman" w:cs="Times New Roman"/>
          <w:sz w:val="28"/>
          <w:szCs w:val="28"/>
          <w:lang w:eastAsia="ko-KR"/>
        </w:rPr>
        <w:t>+</w:t>
      </w:r>
      <w:r w:rsidR="00A6634D">
        <w:rPr>
          <w:rFonts w:ascii="Times New Roman" w:eastAsia="Batang" w:hAnsi="Times New Roman" w:cs="Times New Roman"/>
          <w:sz w:val="28"/>
          <w:szCs w:val="28"/>
          <w:lang w:eastAsia="ko-KR"/>
        </w:rPr>
        <w:t xml:space="preserve">7(343) </w:t>
      </w:r>
      <w:r w:rsidR="001A51F9">
        <w:rPr>
          <w:rFonts w:ascii="Times New Roman" w:eastAsia="Batang" w:hAnsi="Times New Roman" w:cs="Times New Roman"/>
          <w:sz w:val="28"/>
          <w:szCs w:val="28"/>
          <w:lang w:eastAsia="ko-KR"/>
        </w:rPr>
        <w:t>221</w:t>
      </w:r>
      <w:r w:rsidRPr="00F43C30">
        <w:rPr>
          <w:rFonts w:ascii="Times New Roman" w:eastAsia="Batang" w:hAnsi="Times New Roman" w:cs="Times New Roman"/>
          <w:sz w:val="28"/>
          <w:szCs w:val="28"/>
          <w:lang w:eastAsia="ko-KR"/>
        </w:rPr>
        <w:t>-</w:t>
      </w:r>
      <w:r w:rsidR="001A51F9">
        <w:rPr>
          <w:rFonts w:ascii="Times New Roman" w:eastAsia="Batang" w:hAnsi="Times New Roman" w:cs="Times New Roman"/>
          <w:sz w:val="28"/>
          <w:szCs w:val="28"/>
          <w:lang w:eastAsia="ko-KR"/>
        </w:rPr>
        <w:t>40</w:t>
      </w:r>
      <w:r w:rsidRPr="00F43C30">
        <w:rPr>
          <w:rFonts w:ascii="Times New Roman" w:eastAsia="Batang" w:hAnsi="Times New Roman" w:cs="Times New Roman"/>
          <w:sz w:val="28"/>
          <w:szCs w:val="28"/>
          <w:lang w:eastAsia="ko-KR"/>
        </w:rPr>
        <w:t>-</w:t>
      </w:r>
      <w:r w:rsidR="001A51F9">
        <w:rPr>
          <w:rFonts w:ascii="Times New Roman" w:eastAsia="Batang" w:hAnsi="Times New Roman" w:cs="Times New Roman"/>
          <w:sz w:val="28"/>
          <w:szCs w:val="28"/>
          <w:lang w:eastAsia="ko-KR"/>
        </w:rPr>
        <w:t>36</w:t>
      </w:r>
      <w:r w:rsidR="007700EA">
        <w:rPr>
          <w:rFonts w:ascii="Times New Roman" w:eastAsia="Batang" w:hAnsi="Times New Roman" w:cs="Times New Roman"/>
          <w:sz w:val="28"/>
          <w:szCs w:val="28"/>
          <w:lang w:eastAsia="ko-KR"/>
        </w:rPr>
        <w:t xml:space="preserve"> к </w:t>
      </w:r>
      <w:proofErr w:type="spellStart"/>
      <w:r w:rsidR="007700EA">
        <w:rPr>
          <w:rFonts w:ascii="Times New Roman" w:eastAsia="Batang" w:hAnsi="Times New Roman" w:cs="Times New Roman"/>
          <w:sz w:val="28"/>
          <w:szCs w:val="28"/>
          <w:lang w:eastAsia="ko-KR"/>
        </w:rPr>
        <w:t>Рогозинниковой</w:t>
      </w:r>
      <w:proofErr w:type="spellEnd"/>
      <w:r w:rsidR="007700EA">
        <w:rPr>
          <w:rFonts w:ascii="Times New Roman" w:eastAsia="Batang" w:hAnsi="Times New Roman" w:cs="Times New Roman"/>
          <w:sz w:val="28"/>
          <w:szCs w:val="28"/>
          <w:lang w:eastAsia="ko-KR"/>
        </w:rPr>
        <w:t xml:space="preserve"> Ирине Викторовне</w:t>
      </w:r>
      <w:r w:rsidRPr="00F43C30">
        <w:rPr>
          <w:rFonts w:ascii="Times New Roman" w:eastAsia="Batang" w:hAnsi="Times New Roman" w:cs="Times New Roman"/>
          <w:sz w:val="28"/>
          <w:szCs w:val="28"/>
          <w:lang w:eastAsia="ko-KR"/>
        </w:rPr>
        <w:t>.</w:t>
      </w:r>
      <w:r w:rsidR="001A51F9">
        <w:rPr>
          <w:rFonts w:ascii="Times New Roman" w:eastAsia="Batang" w:hAnsi="Times New Roman" w:cs="Times New Roman"/>
          <w:sz w:val="28"/>
          <w:szCs w:val="28"/>
          <w:lang w:eastAsia="ko-KR"/>
        </w:rPr>
        <w:t xml:space="preserve"> </w:t>
      </w:r>
      <w:r w:rsidR="0009237F">
        <w:rPr>
          <w:rFonts w:ascii="Times New Roman" w:eastAsia="Batang" w:hAnsi="Times New Roman" w:cs="Times New Roman"/>
          <w:sz w:val="28"/>
          <w:szCs w:val="28"/>
          <w:lang w:eastAsia="ko-KR"/>
        </w:rPr>
        <w:t xml:space="preserve"> </w:t>
      </w:r>
    </w:p>
    <w:p w14:paraId="05C7213F" w14:textId="77777777" w:rsidR="00691538" w:rsidRPr="00691538" w:rsidRDefault="00691538" w:rsidP="00691538">
      <w:pPr>
        <w:tabs>
          <w:tab w:val="left" w:pos="900"/>
        </w:tabs>
        <w:spacing w:after="0" w:line="276" w:lineRule="auto"/>
        <w:jc w:val="right"/>
        <w:rPr>
          <w:rFonts w:ascii="Times New Roman" w:eastAsia="Times New Roman" w:hAnsi="Times New Roman" w:cs="Times New Roman"/>
          <w:b/>
          <w:sz w:val="28"/>
          <w:szCs w:val="28"/>
        </w:rPr>
      </w:pPr>
    </w:p>
    <w:p w14:paraId="43531BF8" w14:textId="77777777" w:rsidR="00691538" w:rsidRPr="00691538" w:rsidRDefault="00691538" w:rsidP="00691538">
      <w:pPr>
        <w:tabs>
          <w:tab w:val="left" w:pos="900"/>
        </w:tabs>
        <w:spacing w:after="0" w:line="276" w:lineRule="auto"/>
        <w:jc w:val="right"/>
        <w:rPr>
          <w:rFonts w:ascii="Times New Roman" w:eastAsia="Times New Roman" w:hAnsi="Times New Roman" w:cs="Times New Roman"/>
          <w:b/>
          <w:sz w:val="28"/>
          <w:szCs w:val="28"/>
        </w:rPr>
      </w:pPr>
    </w:p>
    <w:p w14:paraId="6664C7C4" w14:textId="77777777"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p>
    <w:p w14:paraId="43509FC4" w14:textId="77777777" w:rsidR="00691538" w:rsidRPr="00691538" w:rsidRDefault="00691538" w:rsidP="00691538">
      <w:pPr>
        <w:tabs>
          <w:tab w:val="left" w:pos="900"/>
        </w:tabs>
        <w:spacing w:after="0" w:line="276" w:lineRule="auto"/>
        <w:jc w:val="right"/>
        <w:rPr>
          <w:rFonts w:ascii="Times New Roman" w:eastAsia="Times New Roman" w:hAnsi="Times New Roman" w:cs="Times New Roman"/>
          <w:sz w:val="28"/>
          <w:szCs w:val="28"/>
        </w:rPr>
      </w:pPr>
    </w:p>
    <w:p w14:paraId="070DFBD2" w14:textId="77777777" w:rsidR="00607185" w:rsidRDefault="00607185">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3E82640E" w14:textId="77777777" w:rsidR="00691538" w:rsidRPr="00691538" w:rsidRDefault="00691538" w:rsidP="00691538">
      <w:pPr>
        <w:tabs>
          <w:tab w:val="left" w:pos="900"/>
        </w:tabs>
        <w:spacing w:after="0" w:line="276" w:lineRule="auto"/>
        <w:jc w:val="right"/>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lastRenderedPageBreak/>
        <w:t>Приложение 1</w:t>
      </w:r>
    </w:p>
    <w:p w14:paraId="2B4552D7"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r w:rsidRPr="00691538">
        <w:rPr>
          <w:rFonts w:ascii="Times New Roman" w:eastAsia="Batang" w:hAnsi="Times New Roman" w:cs="Times New Roman"/>
          <w:b/>
          <w:color w:val="000000"/>
          <w:sz w:val="28"/>
          <w:szCs w:val="28"/>
          <w:lang w:eastAsia="ko-KR"/>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2"/>
        <w:gridCol w:w="3943"/>
      </w:tblGrid>
      <w:tr w:rsidR="00691538" w:rsidRPr="00691538" w14:paraId="6BAD9677" w14:textId="77777777" w:rsidTr="0075018F">
        <w:tc>
          <w:tcPr>
            <w:tcW w:w="5402" w:type="dxa"/>
          </w:tcPr>
          <w:p w14:paraId="1D87CF36"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Фамилия, имя, отчество</w:t>
            </w:r>
          </w:p>
        </w:tc>
        <w:tc>
          <w:tcPr>
            <w:tcW w:w="3943" w:type="dxa"/>
          </w:tcPr>
          <w:p w14:paraId="7E24FA91"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448527C9" w14:textId="77777777" w:rsidTr="0075018F">
        <w:tc>
          <w:tcPr>
            <w:tcW w:w="5402" w:type="dxa"/>
          </w:tcPr>
          <w:p w14:paraId="7D7254EE"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Ученое звание, ученая степень, должность</w:t>
            </w:r>
          </w:p>
        </w:tc>
        <w:tc>
          <w:tcPr>
            <w:tcW w:w="3943" w:type="dxa"/>
          </w:tcPr>
          <w:p w14:paraId="2631187D"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0BD51878" w14:textId="77777777" w:rsidTr="0075018F">
        <w:tc>
          <w:tcPr>
            <w:tcW w:w="5402" w:type="dxa"/>
          </w:tcPr>
          <w:p w14:paraId="43542296"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Соавторы (Ф.И.О. полностью)</w:t>
            </w:r>
          </w:p>
        </w:tc>
        <w:tc>
          <w:tcPr>
            <w:tcW w:w="3943" w:type="dxa"/>
          </w:tcPr>
          <w:p w14:paraId="0DBFA2CC"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69544644" w14:textId="77777777" w:rsidTr="0075018F">
        <w:tc>
          <w:tcPr>
            <w:tcW w:w="5402" w:type="dxa"/>
          </w:tcPr>
          <w:p w14:paraId="09187B74"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Ученое звание, ученая степень, должность</w:t>
            </w:r>
          </w:p>
        </w:tc>
        <w:tc>
          <w:tcPr>
            <w:tcW w:w="3943" w:type="dxa"/>
          </w:tcPr>
          <w:p w14:paraId="0B44CC0A"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4187AF39" w14:textId="77777777" w:rsidTr="0075018F">
        <w:tc>
          <w:tcPr>
            <w:tcW w:w="5402" w:type="dxa"/>
          </w:tcPr>
          <w:p w14:paraId="6118861A"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Полное и краткое наименование организации</w:t>
            </w:r>
          </w:p>
        </w:tc>
        <w:tc>
          <w:tcPr>
            <w:tcW w:w="3943" w:type="dxa"/>
          </w:tcPr>
          <w:p w14:paraId="04DD86C4"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2350EFC2" w14:textId="77777777" w:rsidTr="0075018F">
        <w:tc>
          <w:tcPr>
            <w:tcW w:w="5402" w:type="dxa"/>
          </w:tcPr>
          <w:p w14:paraId="0D59E305"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Тема доклада</w:t>
            </w:r>
          </w:p>
        </w:tc>
        <w:tc>
          <w:tcPr>
            <w:tcW w:w="3943" w:type="dxa"/>
          </w:tcPr>
          <w:p w14:paraId="4C66EAF7"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1B255554" w14:textId="77777777" w:rsidTr="0075018F">
        <w:tc>
          <w:tcPr>
            <w:tcW w:w="5402" w:type="dxa"/>
          </w:tcPr>
          <w:p w14:paraId="730A99C6"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Направление конференции</w:t>
            </w:r>
          </w:p>
        </w:tc>
        <w:tc>
          <w:tcPr>
            <w:tcW w:w="3943" w:type="dxa"/>
          </w:tcPr>
          <w:p w14:paraId="78BA38E3"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1E4E58F7" w14:textId="77777777" w:rsidTr="0075018F">
        <w:tc>
          <w:tcPr>
            <w:tcW w:w="5402" w:type="dxa"/>
          </w:tcPr>
          <w:p w14:paraId="02472A8C"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Наличие презентации (необходимость использования проектора): да/ нет</w:t>
            </w:r>
          </w:p>
        </w:tc>
        <w:tc>
          <w:tcPr>
            <w:tcW w:w="3943" w:type="dxa"/>
          </w:tcPr>
          <w:p w14:paraId="7F37E4B8"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7F80B525" w14:textId="77777777" w:rsidTr="0075018F">
        <w:tc>
          <w:tcPr>
            <w:tcW w:w="5402" w:type="dxa"/>
          </w:tcPr>
          <w:p w14:paraId="3EB7B859"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Контактные телефоны с кодом города</w:t>
            </w:r>
          </w:p>
        </w:tc>
        <w:tc>
          <w:tcPr>
            <w:tcW w:w="3943" w:type="dxa"/>
          </w:tcPr>
          <w:p w14:paraId="29280626"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5DDBB766" w14:textId="77777777" w:rsidTr="0075018F">
        <w:tc>
          <w:tcPr>
            <w:tcW w:w="5402" w:type="dxa"/>
          </w:tcPr>
          <w:p w14:paraId="07B24860" w14:textId="77777777"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e-</w:t>
            </w:r>
            <w:proofErr w:type="spellStart"/>
            <w:r w:rsidRPr="00691538">
              <w:rPr>
                <w:rFonts w:ascii="Times New Roman" w:eastAsia="Batang" w:hAnsi="Times New Roman" w:cs="Times New Roman"/>
                <w:color w:val="000000"/>
                <w:sz w:val="28"/>
                <w:szCs w:val="28"/>
                <w:lang w:eastAsia="ko-KR"/>
              </w:rPr>
              <w:t>mail</w:t>
            </w:r>
            <w:proofErr w:type="spellEnd"/>
          </w:p>
        </w:tc>
        <w:tc>
          <w:tcPr>
            <w:tcW w:w="3943" w:type="dxa"/>
          </w:tcPr>
          <w:p w14:paraId="5D8F4F22"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14:paraId="5958DED4" w14:textId="77777777" w:rsidTr="0075018F">
        <w:tc>
          <w:tcPr>
            <w:tcW w:w="5402" w:type="dxa"/>
          </w:tcPr>
          <w:p w14:paraId="51179B0C" w14:textId="77777777" w:rsidR="00691538" w:rsidRPr="00D80F0A"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Я намерен (нужное подчеркнуть) выступить с докла</w:t>
            </w:r>
            <w:r w:rsidR="005D105B">
              <w:rPr>
                <w:rFonts w:ascii="Times New Roman" w:eastAsia="Batang" w:hAnsi="Times New Roman" w:cs="Times New Roman"/>
                <w:color w:val="000000"/>
                <w:sz w:val="28"/>
                <w:szCs w:val="28"/>
                <w:lang w:eastAsia="ko-KR"/>
              </w:rPr>
              <w:t xml:space="preserve">дом дистанционно; участвовать </w:t>
            </w:r>
            <w:r w:rsidRPr="00691538">
              <w:rPr>
                <w:rFonts w:ascii="Times New Roman" w:eastAsia="Batang" w:hAnsi="Times New Roman" w:cs="Times New Roman"/>
                <w:color w:val="000000"/>
                <w:sz w:val="28"/>
                <w:szCs w:val="28"/>
                <w:lang w:eastAsia="ko-KR"/>
              </w:rPr>
              <w:t>очно</w:t>
            </w:r>
            <w:r w:rsidR="0009237F">
              <w:rPr>
                <w:rFonts w:ascii="Times New Roman" w:eastAsia="Batang" w:hAnsi="Times New Roman" w:cs="Times New Roman"/>
                <w:color w:val="000000"/>
                <w:sz w:val="28"/>
                <w:szCs w:val="28"/>
                <w:lang w:eastAsia="ko-KR"/>
              </w:rPr>
              <w:t xml:space="preserve"> (Дата приезда</w:t>
            </w:r>
            <w:r w:rsidR="00D80F0A">
              <w:rPr>
                <w:rFonts w:ascii="Times New Roman" w:eastAsia="Batang" w:hAnsi="Times New Roman" w:cs="Times New Roman"/>
                <w:color w:val="000000"/>
                <w:sz w:val="28"/>
                <w:szCs w:val="28"/>
                <w:lang w:eastAsia="ko-KR"/>
              </w:rPr>
              <w:t>; Дата отъезда)</w:t>
            </w:r>
          </w:p>
        </w:tc>
        <w:tc>
          <w:tcPr>
            <w:tcW w:w="3943" w:type="dxa"/>
          </w:tcPr>
          <w:p w14:paraId="11A3F0C8"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highlight w:val="yellow"/>
                <w:lang w:eastAsia="ko-KR"/>
              </w:rPr>
            </w:pPr>
          </w:p>
        </w:tc>
      </w:tr>
      <w:tr w:rsidR="00691538" w:rsidRPr="00691538" w14:paraId="7FA55F8F" w14:textId="77777777" w:rsidTr="0075018F">
        <w:tc>
          <w:tcPr>
            <w:tcW w:w="5402" w:type="dxa"/>
          </w:tcPr>
          <w:p w14:paraId="4169515E" w14:textId="2A56BBBF" w:rsidR="00691538" w:rsidRPr="00691538" w:rsidRDefault="00691538" w:rsidP="006561D1">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Даю согласие на публикацию в РИНЦ</w:t>
            </w:r>
          </w:p>
        </w:tc>
        <w:tc>
          <w:tcPr>
            <w:tcW w:w="3943" w:type="dxa"/>
          </w:tcPr>
          <w:p w14:paraId="006361A3" w14:textId="77777777"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highlight w:val="yellow"/>
                <w:lang w:eastAsia="ko-KR"/>
              </w:rPr>
            </w:pPr>
          </w:p>
        </w:tc>
      </w:tr>
    </w:tbl>
    <w:p w14:paraId="4E72E053" w14:textId="77777777" w:rsidR="00691538" w:rsidRPr="00691538" w:rsidRDefault="00691538" w:rsidP="00691538">
      <w:pPr>
        <w:tabs>
          <w:tab w:val="left" w:pos="7815"/>
        </w:tabs>
        <w:spacing w:after="0" w:line="276" w:lineRule="auto"/>
        <w:jc w:val="both"/>
        <w:rPr>
          <w:rFonts w:ascii="Times New Roman" w:eastAsia="Times New Roman" w:hAnsi="Times New Roman" w:cs="Times New Roman"/>
          <w:sz w:val="28"/>
          <w:szCs w:val="28"/>
        </w:rPr>
      </w:pPr>
    </w:p>
    <w:p w14:paraId="2814ADAA" w14:textId="77777777" w:rsidR="00691538" w:rsidRPr="00691538" w:rsidRDefault="00691538" w:rsidP="00691538">
      <w:pPr>
        <w:tabs>
          <w:tab w:val="left" w:pos="900"/>
        </w:tabs>
        <w:spacing w:after="0" w:line="276" w:lineRule="auto"/>
        <w:jc w:val="both"/>
        <w:rPr>
          <w:rFonts w:ascii="Times New Roman" w:eastAsia="Times New Roman" w:hAnsi="Times New Roman" w:cs="Times New Roman"/>
          <w:sz w:val="28"/>
          <w:szCs w:val="28"/>
        </w:rPr>
      </w:pPr>
    </w:p>
    <w:p w14:paraId="3C57209C" w14:textId="77777777" w:rsidR="00691538" w:rsidRPr="00691538" w:rsidRDefault="00691538" w:rsidP="00691538">
      <w:pPr>
        <w:tabs>
          <w:tab w:val="left" w:pos="900"/>
        </w:tabs>
        <w:spacing w:after="0" w:line="276" w:lineRule="auto"/>
        <w:jc w:val="both"/>
        <w:rPr>
          <w:rFonts w:ascii="Times New Roman" w:eastAsia="Times New Roman" w:hAnsi="Times New Roman" w:cs="Times New Roman"/>
          <w:sz w:val="28"/>
          <w:szCs w:val="28"/>
        </w:rPr>
      </w:pPr>
    </w:p>
    <w:p w14:paraId="758ACFF1" w14:textId="77777777" w:rsidR="00691538" w:rsidRPr="00691538" w:rsidRDefault="00691538" w:rsidP="00691538">
      <w:pPr>
        <w:tabs>
          <w:tab w:val="left" w:pos="900"/>
        </w:tabs>
        <w:spacing w:after="0" w:line="276" w:lineRule="auto"/>
        <w:jc w:val="both"/>
        <w:rPr>
          <w:rFonts w:ascii="Times New Roman" w:eastAsia="Times New Roman" w:hAnsi="Times New Roman" w:cs="Times New Roman"/>
          <w:sz w:val="28"/>
          <w:szCs w:val="28"/>
        </w:rPr>
      </w:pPr>
    </w:p>
    <w:p w14:paraId="6958577F"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7D218238"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098D8B71"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162B3383"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1263EAAE"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1E2ED0A2"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05068BE8" w14:textId="77777777"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14:paraId="6731E778" w14:textId="77777777" w:rsidR="0080309E" w:rsidRPr="00F43C30" w:rsidRDefault="00072850" w:rsidP="00F43C30">
      <w:pPr>
        <w:rPr>
          <w:rFonts w:ascii="Times New Roman" w:hAnsi="Times New Roman" w:cs="Times New Roman"/>
          <w:sz w:val="28"/>
          <w:szCs w:val="28"/>
        </w:rPr>
      </w:pPr>
    </w:p>
    <w:sectPr w:rsidR="0080309E" w:rsidRPr="00F43C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FF03DE"/>
    <w:multiLevelType w:val="hybridMultilevel"/>
    <w:tmpl w:val="331C39F8"/>
    <w:lvl w:ilvl="0" w:tplc="874CF5E0">
      <w:start w:val="1"/>
      <w:numFmt w:val="decimal"/>
      <w:lvlText w:val="%1."/>
      <w:lvlJc w:val="left"/>
      <w:pPr>
        <w:tabs>
          <w:tab w:val="num" w:pos="2475"/>
        </w:tabs>
        <w:ind w:left="2475" w:hanging="1215"/>
      </w:pPr>
      <w:rPr>
        <w:rFonts w:cs="Times New Roman" w:hint="default"/>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E20"/>
    <w:rsid w:val="00021607"/>
    <w:rsid w:val="00072850"/>
    <w:rsid w:val="0007704E"/>
    <w:rsid w:val="0009237F"/>
    <w:rsid w:val="000C6F9B"/>
    <w:rsid w:val="001031AA"/>
    <w:rsid w:val="001A51F9"/>
    <w:rsid w:val="001C4D86"/>
    <w:rsid w:val="0023536E"/>
    <w:rsid w:val="00251166"/>
    <w:rsid w:val="002945EF"/>
    <w:rsid w:val="002C355C"/>
    <w:rsid w:val="002E432B"/>
    <w:rsid w:val="003775E5"/>
    <w:rsid w:val="003C212E"/>
    <w:rsid w:val="00400081"/>
    <w:rsid w:val="0044175F"/>
    <w:rsid w:val="005A0DAE"/>
    <w:rsid w:val="005B1E20"/>
    <w:rsid w:val="005D105B"/>
    <w:rsid w:val="00607185"/>
    <w:rsid w:val="00624398"/>
    <w:rsid w:val="006561D1"/>
    <w:rsid w:val="00691538"/>
    <w:rsid w:val="007700EA"/>
    <w:rsid w:val="009744D8"/>
    <w:rsid w:val="009C08FD"/>
    <w:rsid w:val="009D5E10"/>
    <w:rsid w:val="00A0707A"/>
    <w:rsid w:val="00A21BBC"/>
    <w:rsid w:val="00A6634D"/>
    <w:rsid w:val="00AE0FAB"/>
    <w:rsid w:val="00AF3571"/>
    <w:rsid w:val="00BA0247"/>
    <w:rsid w:val="00C6791D"/>
    <w:rsid w:val="00C85435"/>
    <w:rsid w:val="00CC3A3A"/>
    <w:rsid w:val="00D54AED"/>
    <w:rsid w:val="00D80393"/>
    <w:rsid w:val="00D80F0A"/>
    <w:rsid w:val="00D96B9E"/>
    <w:rsid w:val="00E51B94"/>
    <w:rsid w:val="00F2609B"/>
    <w:rsid w:val="00F35BB8"/>
    <w:rsid w:val="00F43C30"/>
    <w:rsid w:val="00FB3470"/>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87EAF3"/>
  <w15:chartTrackingRefBased/>
  <w15:docId w15:val="{A8F8895F-ECB6-47AB-AD12-62CEC137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153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91538"/>
    <w:rPr>
      <w:rFonts w:ascii="Segoe UI" w:hAnsi="Segoe UI" w:cs="Segoe UI"/>
      <w:sz w:val="18"/>
      <w:szCs w:val="18"/>
    </w:rPr>
  </w:style>
  <w:style w:type="character" w:styleId="a5">
    <w:name w:val="Hyperlink"/>
    <w:basedOn w:val="a0"/>
    <w:unhideWhenUsed/>
    <w:rsid w:val="00691538"/>
    <w:rPr>
      <w:color w:val="0563C1" w:themeColor="hyperlink"/>
      <w:u w:val="single"/>
    </w:rPr>
  </w:style>
  <w:style w:type="character" w:styleId="a6">
    <w:name w:val="FollowedHyperlink"/>
    <w:basedOn w:val="a0"/>
    <w:uiPriority w:val="99"/>
    <w:semiHidden/>
    <w:unhideWhenUsed/>
    <w:rsid w:val="000C6F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ctor@urga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tor@urgau.r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1367</Words>
  <Characters>7793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2025-09-25T09:08:00Z</cp:lastPrinted>
  <dcterms:created xsi:type="dcterms:W3CDTF">2023-11-02T08:59:00Z</dcterms:created>
  <dcterms:modified xsi:type="dcterms:W3CDTF">2025-10-06T11:06:00Z</dcterms:modified>
</cp:coreProperties>
</file>