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1467EB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3282654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FD5AEC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72"/>
                    </w:rPr>
                  </w:pPr>
                  <w:r w:rsidRPr="00FD5AEC">
                    <w:rPr>
                      <w:rFonts w:ascii="Tahoma" w:hAnsi="Tahoma" w:cs="Tahoma"/>
                      <w:i/>
                      <w:sz w:val="72"/>
                    </w:rPr>
                    <w:t>№</w:t>
                  </w:r>
                  <w:r w:rsidR="000768CD">
                    <w:rPr>
                      <w:rFonts w:ascii="Tahoma" w:hAnsi="Tahoma" w:cs="Tahoma"/>
                      <w:i/>
                      <w:sz w:val="72"/>
                    </w:rPr>
                    <w:t xml:space="preserve"> </w:t>
                  </w:r>
                  <w:r w:rsidR="000768CD" w:rsidRPr="000768CD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49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0768CD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3 – 9 декабря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8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1467EB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e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8573FF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8573FF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>В еженедельном "Информационном бюллетене" СибНСХБ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илиоформить электронный заказ на эти док</w:t>
      </w:r>
      <w:r w:rsidRPr="00FD5AEC">
        <w:t>у</w:t>
      </w:r>
      <w:r w:rsidRPr="00FD5AEC">
        <w:t>менты.С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D5AEC" w:rsidRDefault="00FD5AEC" w:rsidP="005D7925">
      <w:pPr>
        <w:numPr>
          <w:ilvl w:val="0"/>
          <w:numId w:val="2"/>
        </w:numPr>
        <w:jc w:val="both"/>
      </w:pPr>
      <w:r w:rsidRPr="00FD5AEC">
        <w:t>электронный заказ изданий из фонда СибНСХБ и ГПНТБ СО РАН (в помещении библиотеки, из офиса или дома)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309EA" w:rsidRDefault="000309EA" w:rsidP="000309EA">
      <w:pPr>
        <w:numPr>
          <w:ilvl w:val="0"/>
          <w:numId w:val="2"/>
        </w:numPr>
        <w:jc w:val="both"/>
      </w:pPr>
      <w:r>
        <w:t>доступ к отечественным и зарубежным удаленным информационным ресурсам (к. 209),</w:t>
      </w:r>
      <w:r w:rsidR="000768CD">
        <w:t xml:space="preserve"> </w:t>
      </w:r>
      <w:r w:rsidR="000768CD">
        <w:rPr>
          <w:sz w:val="28"/>
        </w:rPr>
        <w:sym w:font="Wingdings" w:char="F028"/>
      </w:r>
      <w:r>
        <w:t>348-36-89</w:t>
      </w:r>
    </w:p>
    <w:p w:rsidR="005D7925" w:rsidRDefault="000309EA" w:rsidP="000309EA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</w:t>
      </w:r>
      <w:r w:rsidR="005D7925">
        <w:t xml:space="preserve"> </w:t>
      </w:r>
    </w:p>
    <w:p w:rsidR="005D7925" w:rsidRDefault="005D7925" w:rsidP="005D7925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5D7925" w:rsidRDefault="005D7925" w:rsidP="005D7925">
      <w:pPr>
        <w:ind w:firstLine="567"/>
        <w:jc w:val="both"/>
      </w:pPr>
      <w:r>
        <w:t>Телефон для справок: 348-36-89.</w:t>
      </w:r>
    </w:p>
    <w:p w:rsidR="000309EA" w:rsidRDefault="000309EA" w:rsidP="000309EA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5D7925" w:rsidRDefault="000768CD" w:rsidP="000309EA">
      <w:pPr>
        <w:ind w:firstLine="567"/>
        <w:jc w:val="both"/>
      </w:pPr>
      <w:r>
        <w:t xml:space="preserve">              </w:t>
      </w:r>
      <w:r w:rsidR="000309EA">
        <w:t>http://www.spsl.nsc.ru/</w:t>
      </w:r>
    </w:p>
    <w:p w:rsidR="005D7925" w:rsidRDefault="005D7925" w:rsidP="005D7925">
      <w:pPr>
        <w:ind w:firstLine="567"/>
        <w:jc w:val="both"/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309EA" w:rsidRDefault="000309EA" w:rsidP="000309EA">
      <w:r>
        <w:t>Ежедневно  с 9</w:t>
      </w:r>
      <w:r w:rsidRPr="000768CD">
        <w:rPr>
          <w:vertAlign w:val="superscript"/>
        </w:rPr>
        <w:t>00</w:t>
      </w:r>
      <w:r>
        <w:t xml:space="preserve"> до 19</w:t>
      </w:r>
      <w:r w:rsidRPr="000768CD">
        <w:rPr>
          <w:vertAlign w:val="superscript"/>
        </w:rPr>
        <w:t>00</w:t>
      </w:r>
      <w:r>
        <w:t>.</w:t>
      </w:r>
    </w:p>
    <w:p w:rsidR="000309EA" w:rsidRDefault="000309EA" w:rsidP="000309EA">
      <w:r>
        <w:t>Суббота, воскресенье – выходные дни.</w:t>
      </w:r>
    </w:p>
    <w:p w:rsidR="005D7925" w:rsidRDefault="000309EA" w:rsidP="000309EA">
      <w:r>
        <w:t>Последний четверг каждого месяца – технический день.</w:t>
      </w:r>
      <w:r w:rsidR="005D7925">
        <w:t>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0768CD" w:rsidRDefault="00DF1A85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0768CD">
        <w:instrText xml:space="preserve"> TOC \o "1-3" \h \z \u </w:instrText>
      </w:r>
      <w:r>
        <w:fldChar w:fldCharType="separate"/>
      </w:r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49" w:history="1">
        <w:r w:rsidR="000768CD" w:rsidRPr="009F0D73">
          <w:rPr>
            <w:rStyle w:val="ab"/>
            <w:noProof/>
          </w:rPr>
          <w:t>НОВЫЕ ПОСТУПЛЕНИЯ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_Toc532826549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0" w:history="1">
        <w:r w:rsidR="000768CD" w:rsidRPr="009F0D73">
          <w:rPr>
            <w:rStyle w:val="ab"/>
            <w:noProof/>
          </w:rPr>
          <w:t>Сельское хозяйство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_Toc532826550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1" w:history="1">
        <w:r w:rsidR="000768CD" w:rsidRPr="009F0D73">
          <w:rPr>
            <w:rStyle w:val="ab"/>
            <w:noProof/>
          </w:rPr>
          <w:t>Почвоведение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_Toc532826551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2" w:history="1">
        <w:r w:rsidR="000768CD" w:rsidRPr="009F0D73">
          <w:rPr>
            <w:rStyle w:val="ab"/>
            <w:noProof/>
          </w:rPr>
          <w:t>Земледелие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_Toc532826552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3" w:history="1">
        <w:r w:rsidR="000768CD" w:rsidRPr="009F0D73">
          <w:rPr>
            <w:rStyle w:val="ab"/>
            <w:noProof/>
          </w:rPr>
          <w:t>Сельскохозяйственная мелиорация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_Toc532826553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4" w:history="1">
        <w:r w:rsidR="000768CD" w:rsidRPr="009F0D73">
          <w:rPr>
            <w:rStyle w:val="ab"/>
            <w:noProof/>
          </w:rPr>
          <w:t>Растениеводство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_Toc532826554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2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5" w:history="1">
        <w:r w:rsidR="000768CD" w:rsidRPr="009F0D73">
          <w:rPr>
            <w:rStyle w:val="ab"/>
            <w:noProof/>
          </w:rPr>
          <w:t>Защита растений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_Toc532826555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4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6" w:history="1">
        <w:r w:rsidR="000768CD" w:rsidRPr="009F0D73">
          <w:rPr>
            <w:rStyle w:val="ab"/>
            <w:noProof/>
          </w:rPr>
          <w:t>Животноводство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_Toc532826556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4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7" w:history="1">
        <w:r w:rsidR="000768CD" w:rsidRPr="009F0D73">
          <w:rPr>
            <w:rStyle w:val="ab"/>
            <w:noProof/>
          </w:rPr>
          <w:t>Ветеринария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_Toc532826557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5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8" w:history="1">
        <w:r w:rsidR="000768CD" w:rsidRPr="009F0D73">
          <w:rPr>
            <w:rStyle w:val="ab"/>
            <w:noProof/>
          </w:rPr>
          <w:t>Охота и охотничье хозяйство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_Toc532826558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5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59" w:history="1">
        <w:r w:rsidR="000768CD" w:rsidRPr="009F0D73">
          <w:rPr>
            <w:rStyle w:val="ab"/>
            <w:noProof/>
          </w:rPr>
          <w:t>Механизация и электрификация сельского хозяйства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_Toc532826559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5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60" w:history="1">
        <w:r w:rsidR="000768CD" w:rsidRPr="009F0D73">
          <w:rPr>
            <w:rStyle w:val="ab"/>
            <w:noProof/>
          </w:rPr>
          <w:t>Экономика сельского хозяйства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_Toc532826560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6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61" w:history="1">
        <w:r w:rsidR="000768CD" w:rsidRPr="009F0D73">
          <w:rPr>
            <w:rStyle w:val="ab"/>
            <w:noProof/>
          </w:rPr>
          <w:t>Лесное хозяйство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_Toc532826561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6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62" w:history="1">
        <w:r w:rsidR="000768CD" w:rsidRPr="009F0D73">
          <w:rPr>
            <w:rStyle w:val="ab"/>
            <w:noProof/>
          </w:rPr>
          <w:t>Рыбное хозяйство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_Toc532826562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6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63" w:history="1">
        <w:r w:rsidR="000768CD" w:rsidRPr="009F0D73">
          <w:rPr>
            <w:rStyle w:val="ab"/>
            <w:noProof/>
          </w:rPr>
          <w:t>Охрана окружающей среды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_Toc532826563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6</w:t>
        </w:r>
        <w:r w:rsidR="00DF1A85">
          <w:rPr>
            <w:noProof/>
            <w:webHidden/>
          </w:rPr>
          <w:fldChar w:fldCharType="end"/>
        </w:r>
      </w:hyperlink>
    </w:p>
    <w:p w:rsidR="000768CD" w:rsidRDefault="001467E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2826564" w:history="1">
        <w:r w:rsidR="000768CD" w:rsidRPr="009F0D73">
          <w:rPr>
            <w:rStyle w:val="ab"/>
            <w:noProof/>
          </w:rPr>
          <w:t>ТЕКУЩЕЕ ЗАКОНОДАТЕЛЬСТВО: КРАТКИЙ ОБЗОР</w:t>
        </w:r>
        <w:r w:rsidR="000768CD">
          <w:rPr>
            <w:noProof/>
            <w:webHidden/>
          </w:rPr>
          <w:tab/>
        </w:r>
        <w:r w:rsidR="00DF1A85">
          <w:rPr>
            <w:noProof/>
            <w:webHidden/>
          </w:rPr>
          <w:fldChar w:fldCharType="begin"/>
        </w:r>
        <w:r w:rsidR="000768CD">
          <w:rPr>
            <w:noProof/>
            <w:webHidden/>
          </w:rPr>
          <w:instrText xml:space="preserve"> PAGEREF _Toc532826564 \h </w:instrText>
        </w:r>
        <w:r w:rsidR="00DF1A85">
          <w:rPr>
            <w:noProof/>
            <w:webHidden/>
          </w:rPr>
        </w:r>
        <w:r w:rsidR="00DF1A85">
          <w:rPr>
            <w:noProof/>
            <w:webHidden/>
          </w:rPr>
          <w:fldChar w:fldCharType="separate"/>
        </w:r>
        <w:r w:rsidR="000768CD">
          <w:rPr>
            <w:noProof/>
            <w:webHidden/>
          </w:rPr>
          <w:t>7</w:t>
        </w:r>
        <w:r w:rsidR="00DF1A85">
          <w:rPr>
            <w:noProof/>
            <w:webHidden/>
          </w:rPr>
          <w:fldChar w:fldCharType="end"/>
        </w:r>
      </w:hyperlink>
    </w:p>
    <w:p w:rsidR="005D7925" w:rsidRDefault="00DF1A85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CC4F87" w:rsidRPr="00CC4F87" w:rsidRDefault="00CC4F87" w:rsidP="00CC4F87">
      <w:pPr>
        <w:pStyle w:val="1"/>
      </w:pPr>
      <w:bookmarkStart w:id="1" w:name="_Toc532826549"/>
      <w:r w:rsidRPr="00CC4F87">
        <w:lastRenderedPageBreak/>
        <w:t>НОВЫЕ ПОСТУПЛЕНИЯ</w:t>
      </w:r>
      <w:bookmarkEnd w:id="1"/>
    </w:p>
    <w:p w:rsidR="00CC4F87" w:rsidRPr="00CC4F87" w:rsidRDefault="00CC4F87" w:rsidP="00CC4F87">
      <w:pPr>
        <w:pStyle w:val="1"/>
      </w:pPr>
      <w:bookmarkStart w:id="2" w:name="_Toc532826550"/>
      <w:r w:rsidRPr="00CC4F87">
        <w:t>Сельское хозяйство</w:t>
      </w:r>
      <w:bookmarkEnd w:id="2"/>
    </w:p>
    <w:p w:rsidR="00CC4F87" w:rsidRPr="00CC4F87" w:rsidRDefault="00CC4F87" w:rsidP="00CC4F87">
      <w:pPr>
        <w:pStyle w:val="2"/>
      </w:pPr>
      <w:bookmarkStart w:id="3" w:name="_Toc532826551"/>
      <w:r w:rsidRPr="00CC4F87">
        <w:t>Почвоведение</w:t>
      </w:r>
      <w:bookmarkEnd w:id="3"/>
    </w:p>
    <w:p w:rsidR="00CC4F87" w:rsidRPr="00CC4F87" w:rsidRDefault="00CC4F87" w:rsidP="00CC4F87">
      <w:pPr>
        <w:pStyle w:val="10"/>
      </w:pPr>
      <w:r w:rsidRPr="00CC4F87">
        <w:rPr>
          <w:b/>
        </w:rPr>
        <w:t>1. Общество почвоведов им. В. В. Докучаева (Москва). Санкт-Петербургское отделение.</w:t>
      </w:r>
      <w:r w:rsidRPr="00CC4F87">
        <w:t xml:space="preserve"> Сборник докладов заседаний Санкт-петербургского отделения Общества почвоведов им. В. В. Док</w:t>
      </w:r>
      <w:r w:rsidRPr="00CC4F87">
        <w:t>у</w:t>
      </w:r>
      <w:r w:rsidRPr="00CC4F87">
        <w:t>чаева. –Санкт-Петербург : [Изд-во ВВМ],  2018 –Общество почвоведов имени  В. В. Докучаева (Москва.). Санкт-Петербургское отделение.</w:t>
      </w:r>
    </w:p>
    <w:p w:rsidR="00CC4F87" w:rsidRPr="00CC4F87" w:rsidRDefault="00CC4F87" w:rsidP="00CC4F87">
      <w:pPr>
        <w:pStyle w:val="a6"/>
      </w:pPr>
      <w:r w:rsidRPr="00CC4F87">
        <w:t>[Вып. 4]/ ред. Н. Н.Матинян. -2018. -41 с.: ил. -Библиогр. в конце докл. (Шифр Г2018-927)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"/>
      </w:pPr>
      <w:bookmarkStart w:id="4" w:name="_Toc532826552"/>
      <w:r w:rsidRPr="00CC4F87">
        <w:t>Земледелие</w:t>
      </w:r>
      <w:bookmarkEnd w:id="4"/>
    </w:p>
    <w:p w:rsidR="00CC4F87" w:rsidRPr="00CC4F87" w:rsidRDefault="00CC4F87" w:rsidP="00CC4F87">
      <w:pPr>
        <w:pStyle w:val="10"/>
      </w:pPr>
      <w:r w:rsidRPr="00CC4F87">
        <w:rPr>
          <w:b/>
        </w:rPr>
        <w:t>2. Биологизация</w:t>
      </w:r>
      <w:r w:rsidRPr="00CC4F87">
        <w:t xml:space="preserve"> земледелия –основа воспроизводства плодородия почвы : сборник материалов Международной научно-практической конференции,  посвященной 60-летию со дня рождения до</w:t>
      </w:r>
      <w:r w:rsidRPr="00CC4F87">
        <w:t>к</w:t>
      </w:r>
      <w:r w:rsidRPr="00CC4F87">
        <w:t>тора сельскохозяйственных наук,  профессора,  академика РАЕ Шашкарова Леонида Геннадьевича,  Чебоксары,  19–20 апреля 2018/ М-во сел. хоз-ва Рос. Федерации,  М-во сел. хоз-ва Чуваш. Респу</w:t>
      </w:r>
      <w:r w:rsidRPr="00CC4F87">
        <w:t>б</w:t>
      </w:r>
      <w:r w:rsidRPr="00CC4F87">
        <w:t>лики,  Чуваш. гос. с.-х. акад. –Чебоксары: [ЧГСХА],  2018. –346 с.: цв. ил.,  табл.; 21 см. –Библиогр. в конце докл. (Шифр Г2018–925)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"/>
      </w:pPr>
      <w:bookmarkStart w:id="5" w:name="_Toc532826553"/>
      <w:r w:rsidRPr="00CC4F87">
        <w:t>Сельскохозяйственная мелиорация</w:t>
      </w:r>
      <w:bookmarkEnd w:id="5"/>
    </w:p>
    <w:p w:rsidR="00CC4F87" w:rsidRPr="00CC4F87" w:rsidRDefault="00CC4F87" w:rsidP="00CC4F87">
      <w:pPr>
        <w:pStyle w:val="10"/>
      </w:pPr>
      <w:r w:rsidRPr="00CC4F87">
        <w:rPr>
          <w:b/>
        </w:rPr>
        <w:t xml:space="preserve">3. Бабиков  Б. В. </w:t>
      </w:r>
      <w:r w:rsidRPr="00CC4F87">
        <w:t>Гидротехнические мелиорации в ландшафтном строительстве : учебное пос</w:t>
      </w:r>
      <w:r w:rsidRPr="00CC4F87">
        <w:t>о</w:t>
      </w:r>
      <w:r w:rsidRPr="00CC4F87">
        <w:t>бие по курсовому проектированию для бакалавров направления подготовки 35.03.10 "Ландшафтная архитектура"/ Б. В. Бабиков,  С. Г. Шурыгин; М-во образования и науки Рос. Федерации,  С.-Петерб. гос. лесотехн. ун</w:t>
      </w:r>
      <w:r w:rsidRPr="00CC4F87">
        <w:noBreakHyphen/>
        <w:t>т им. С. М. Кирова. –Санкт-Петербург: [СПбГЛТУ],  2018. –63 с.: ил.; 21 см +Прил.: с. 41–61. –Библиогр.: с. 39 (8 назв.). (Шифр Г2018–935)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"/>
      </w:pPr>
      <w:bookmarkStart w:id="6" w:name="_Toc532826554"/>
      <w:r w:rsidRPr="00CC4F87">
        <w:t>Растениеводство</w:t>
      </w:r>
      <w:bookmarkEnd w:id="6"/>
    </w:p>
    <w:p w:rsidR="00CC4F87" w:rsidRPr="00CC4F87" w:rsidRDefault="00CC4F87" w:rsidP="00CC4F87">
      <w:pPr>
        <w:pStyle w:val="10"/>
      </w:pPr>
      <w:r w:rsidRPr="00CC4F87">
        <w:rPr>
          <w:b/>
        </w:rPr>
        <w:t>4. Государственный</w:t>
      </w:r>
      <w:r w:rsidRPr="00CC4F87">
        <w:t xml:space="preserve"> реестр селекционных достижений,  допущенных к использованию/ М-во сел. хоз-ва,  Департамент растениеводства,  механизации,  химизации и защиты растений,  Гос. к</w:t>
      </w:r>
      <w:r w:rsidRPr="00CC4F87">
        <w:t>о</w:t>
      </w:r>
      <w:r w:rsidRPr="00CC4F87">
        <w:t>мис. Рос. Федерации по испытанию и охране селекц. достижений. –(Офиц. изд.). –Москва : [Роси</w:t>
      </w:r>
      <w:r w:rsidRPr="00CC4F87">
        <w:t>н</w:t>
      </w:r>
      <w:r w:rsidRPr="00CC4F87">
        <w:t>формагротех],  2018 –</w:t>
      </w:r>
    </w:p>
    <w:p w:rsidR="00CC4F87" w:rsidRPr="00CC4F87" w:rsidRDefault="00CC4F87" w:rsidP="00CC4F87">
      <w:pPr>
        <w:pStyle w:val="a6"/>
      </w:pPr>
      <w:r w:rsidRPr="00CC4F87">
        <w:t>Т. 1: Сорта растений. -2018. -508 с.: табл. -Алф. указ.: с. 495-506. (Шифр Г2018-926/1)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10"/>
      </w:pPr>
      <w:r w:rsidRPr="00CC4F87">
        <w:rPr>
          <w:b/>
        </w:rPr>
        <w:t xml:space="preserve">5. Клименко  С. </w:t>
      </w:r>
      <w:r w:rsidRPr="00CC4F87">
        <w:t>Малоизвестные виды плодовых культур/ С. Клименко,  О. Григорьева,  Я. Бриндза; Словац. аграр. ун</w:t>
      </w:r>
      <w:r w:rsidRPr="00CC4F87">
        <w:noBreakHyphen/>
        <w:t>т в Нитре,  Фак. агробиологии и продовольств. ресурсов,  Ин</w:t>
      </w:r>
      <w:r w:rsidRPr="00CC4F87">
        <w:noBreakHyphen/>
        <w:t>т сохран</w:t>
      </w:r>
      <w:r w:rsidRPr="00CC4F87">
        <w:t>е</w:t>
      </w:r>
      <w:r w:rsidRPr="00CC4F87">
        <w:t>ния биоразнообразия и биол. безопасности. –Нитра: Словацкий аграрный университет в Нитре,  2017. –104 с.: цв. ил.; 25 см. –(Агробиоразнообразие для улучшения питания,  здоровья и качества жизни). –Библиогр.: с. 76–104. (Шифр Д2018–86)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10"/>
      </w:pPr>
      <w:r w:rsidRPr="00CC4F87">
        <w:rPr>
          <w:b/>
        </w:rPr>
        <w:t>6. Красивоцветущие</w:t>
      </w:r>
      <w:r w:rsidRPr="00CC4F87">
        <w:t xml:space="preserve"> и декоративно-лиственные кустарники : "Фрутицетум",  "Сирингарий" и некоторые другие коллекционные участки Уфимского ботанического сада/ Ф. К. Мурзабулатова,  Н. В. Полякова,  Л. С. Никитина [и др.]; Федер. агентство науч. орг.,  Южно-Урал. ботан. сад-ин</w:t>
      </w:r>
      <w:r w:rsidRPr="00CC4F87">
        <w:noBreakHyphen/>
        <w:t>т –обособл. структур. подразделение Уфим. федер. исслед. центра Рос. акад. наук. –Уфа: [Мир печати],  2018. –150 с.: [12] вкл. л. цв. ил.; 25 см. –Библиогр.: с. 143–149. –Указ. родов растений: с. 141–142. (Шифр Д2018–88)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10"/>
      </w:pPr>
      <w:r w:rsidRPr="00CC4F87">
        <w:rPr>
          <w:b/>
        </w:rPr>
        <w:t xml:space="preserve">7. Матанцев  А. Н. </w:t>
      </w:r>
      <w:r w:rsidRPr="00CC4F87">
        <w:t>Большая энциклопедия грибника : сбор,  хранение,  переработка/ А. Н. М</w:t>
      </w:r>
      <w:r w:rsidRPr="00CC4F87">
        <w:t>а</w:t>
      </w:r>
      <w:r w:rsidRPr="00CC4F87">
        <w:t>танцев,  С. Г. Матанцева. –Москва: АСТ,  2018. –191 с.: цв. ил.; 27 см. –(Мы на даче). –Алф. указ. в</w:t>
      </w:r>
      <w:r w:rsidRPr="00CC4F87">
        <w:t>и</w:t>
      </w:r>
      <w:r w:rsidRPr="00CC4F87">
        <w:t>дов грибов: с. 188–191. (Шифр Е2018–226 П24)</w:t>
      </w:r>
    </w:p>
    <w:p w:rsidR="00CC4F87" w:rsidRPr="00CC4F87" w:rsidRDefault="00CC4F87" w:rsidP="00CC4F87">
      <w:pPr>
        <w:pStyle w:val="a6"/>
      </w:pPr>
      <w:r w:rsidRPr="00CC4F87">
        <w:t>Экземпляры: всего: 1 -102СЗ(1)</w:t>
      </w:r>
    </w:p>
    <w:p w:rsidR="00CC4F87" w:rsidRPr="00CC4F87" w:rsidRDefault="00CC4F87" w:rsidP="00CC4F87">
      <w:pPr>
        <w:pStyle w:val="10"/>
      </w:pPr>
      <w:r w:rsidRPr="00CC4F87">
        <w:rPr>
          <w:b/>
        </w:rPr>
        <w:t>8.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"Подбор ассортимента и разработка агротехники д</w:t>
      </w:r>
      <w:r w:rsidRPr="00CC4F87">
        <w:t>е</w:t>
      </w:r>
      <w:r w:rsidRPr="00CC4F87">
        <w:lastRenderedPageBreak/>
        <w:t>коративных растений в Новосибирской области" : (промежуточный отчет),  Раздел : Биологические особенности и приемы ускоренного размножения некоторых декоративных древесных растений в условиях Новосибирской области/ Новосиб. плодово-ягод. опыт. ст. им. И. В. Мичурина. –Бердск [Новосиб. обл.],  1976. –17 с.: ил.; 29 см +Прил.: с. 17. –Библиогр.: с. 15 (12 назв.). (Шифр Е2018–231)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10"/>
      </w:pPr>
      <w:r w:rsidRPr="00CC4F87">
        <w:rPr>
          <w:b/>
        </w:rPr>
        <w:t>9.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"Селекция и сортоизучение плодовых культур" за 1948 год/ Новосиб. плодово-ягод. опыт. ст. им. И. В. Мичурина. –Бердск [Новосиб. обл.],  1949. –81 с.: ил.; 29 см. (Шифр Е2018–238)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10.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"Селекция и сортоизучение плодовых культур" за 1949 год/ Новосиб. плодово-ягод. опыт. ст. им. И. В. Мичурина. –Бердск [Новосиб. обл.],  1949. –43 с.: ил.; 29 см +Прил. (Шифр Е2018–239)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11.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"Селекция и сортоизучение плодовых" за 1940 год/ Новосиб. плодово-ягод. опыт. ст. им. И. В. Мичурина. –Бердск [Новосиб. обл.],  1941. –45 с.: ил.; 29 см. (Шифр Е2018–234)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12.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"Селекция и сортоизучение плодовых" за 1941 год/ Новосиб. плодово-ягод. опыт. ст. им. И. В. Мичурина. –Бердск [Новосиб. обл.],  1942. –51 с.: ил.; 29 см +Прил. (Шифр Е2018–235)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13.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"Селекция и сортоизучение плодовых" за 1942 год/ Новосиб. плодово-ягод. опыт. ст. им. И. В. Мичурина. –Бердск [Новосиб. обл.],  1943. –28 с.: ил.; 29 см +Прил. (Шифр Е2018–236)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14.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"Совершенствование агротехники получения выс</w:t>
      </w:r>
      <w:r w:rsidRPr="00CC4F87">
        <w:t>о</w:t>
      </w:r>
      <w:r w:rsidRPr="00CC4F87">
        <w:t>ких ранних урожаев плодов и ягод в связи с интенсификацией садоводства" : (заключительный отчет за 1969–1975 гг.),  Раздел 3 : Разработка системы применения удобрений под черную смородину с изучением потребности в элементах питания и диагностики их применения/ Новосиб. плодово-ягод. опыт. ст. им. И. В. Мичурина. –Бердск [Новосиб. обл.],  1975. –82 с.: ил.; 29 см +Прил.: с. 79–82. –Библиогр.: с. 81–82 (19 назв.). (Шифр Е2018–233)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15.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"Совершенствование агротехники получения выс</w:t>
      </w:r>
      <w:r w:rsidRPr="00CC4F87">
        <w:t>о</w:t>
      </w:r>
      <w:r w:rsidRPr="00CC4F87">
        <w:t>ких ранних урожаев плодов и ягод в связи с интенсификацией садоводства " : (заключительный отчет 1973–1975 гг.),  Раздел 6 : Разработка технологии возделывания малины,  предусматривающей ма</w:t>
      </w:r>
      <w:r w:rsidRPr="00CC4F87">
        <w:t>к</w:t>
      </w:r>
      <w:r w:rsidRPr="00CC4F87">
        <w:t>симальную механизацию производственных процессов/ Новосиб. плодово-ягод. опыт. ст. им. И. В. Мичурина. –Бердск [Новосиб. обл.],  1975. –25 с.: ил.; 29 см +Прил. (Шифр Е2018–232)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16. Новосибирская</w:t>
      </w:r>
      <w:r w:rsidRPr="00CC4F87">
        <w:t xml:space="preserve"> плодово-ягодная опытная станция им. И. В. Мичурина (Бердск,  Новосиб. обл.). Отчет о научно-исследовательской работе "Сортоизучение плодовых (семечковые и косточк</w:t>
      </w:r>
      <w:r w:rsidRPr="00CC4F87">
        <w:t>о</w:t>
      </w:r>
      <w:r w:rsidRPr="00CC4F87">
        <w:t>вые)" за 1947 год/ Новосиб. плодово-ягод. опыт. ст. им. И. В. Мичурина. –Бердск [Новосиб. обл.],  1948. –80 с.: ил.; 29 см. (Шифр Е2018–237)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 xml:space="preserve">17. Олешко  В. П. </w:t>
      </w:r>
      <w:r w:rsidRPr="00CC4F87">
        <w:t>Совместные посевы кукурузы с мальвой и бобами при орошении на выщел</w:t>
      </w:r>
      <w:r w:rsidRPr="00CC4F87">
        <w:t>о</w:t>
      </w:r>
      <w:r w:rsidRPr="00CC4F87">
        <w:t>ченных черноземах лесостепной зоны Алтайского края : автореферат дис… канд. с.-х. наук : спец</w:t>
      </w:r>
      <w:r w:rsidRPr="00CC4F87">
        <w:t>и</w:t>
      </w:r>
      <w:r w:rsidRPr="00CC4F87">
        <w:t>альность 06.01.09/ В. П. Олешко; Новосиб. с.-х. ин</w:t>
      </w:r>
      <w:r w:rsidRPr="00CC4F87">
        <w:noBreakHyphen/>
        <w:t>т. –Новосибирск,  1985. –16 с.: табл.; 21 см. –Библиогр.: с. 16 (6 назв.). (Шифр А85–29)</w:t>
      </w:r>
    </w:p>
    <w:p w:rsidR="00CC4F87" w:rsidRPr="00CC4F87" w:rsidRDefault="00CC4F87" w:rsidP="00CC4F87">
      <w:pPr>
        <w:pStyle w:val="a6"/>
      </w:pPr>
      <w:r w:rsidRPr="00CC4F87">
        <w:t>Экземпляры: всего: 2 -102КХ(2)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18. Основы</w:t>
      </w:r>
      <w:r w:rsidRPr="00CC4F87">
        <w:t xml:space="preserve"> агрономии : учебник для среднего профессионального образования по специальн</w:t>
      </w:r>
      <w:r w:rsidRPr="00CC4F87">
        <w:t>о</w:t>
      </w:r>
      <w:r w:rsidRPr="00CC4F87">
        <w:t>стям "Эксплуатация и ремонт сельскохозяйственной техники и оборудования",  "Агрономия",  "М</w:t>
      </w:r>
      <w:r w:rsidRPr="00CC4F87">
        <w:t>е</w:t>
      </w:r>
      <w:r w:rsidRPr="00CC4F87">
        <w:lastRenderedPageBreak/>
        <w:t>ханизация сельского хозяйства"/ [И. Г. Платонов,  А. В. Шитикова,  Н. Н. Лазарев,  Ю. М. Стройков]; под ред. И. Г. Платонова. –Москва: Академия,  2018. –271 с.: ил.,  [8] вкл. л. цв. ил.; 22 см. –(Профессиональное образование). –Библиогр.: с. 267. (Шифр Г2018–930)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19. Рациональное</w:t>
      </w:r>
      <w:r w:rsidRPr="00CC4F87">
        <w:t xml:space="preserve"> природопользование и кормопроизводство в сельском хозяйстве России =Rational nature management and fodder production in Russia's agriculture/ [В. М. Косолапов,  И. А. Трофимов,  Л. С. Трофимова,  Е. П. Яковлева]; Рос. акад. наук,  Федер. науч. центр кормопроизво</w:t>
      </w:r>
      <w:r w:rsidRPr="00CC4F87">
        <w:t>д</w:t>
      </w:r>
      <w:r w:rsidRPr="00CC4F87">
        <w:t>ства и агроэкологии им. В. Р. Вильямса. –Москва: [РАН],  2018. –130 с.: цв. ил.; 24 см. –Парал. тит. л. на англ. яз. –Библиогр.: с. 112–123 (94 назв.). (Шифр Д2018–87)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CC4F87" w:rsidRPr="00CC4F87" w:rsidRDefault="00CC4F87" w:rsidP="00CC4F87">
      <w:pPr>
        <w:pStyle w:val="20"/>
      </w:pPr>
      <w:r w:rsidRPr="00CC4F87">
        <w:rPr>
          <w:b/>
        </w:rPr>
        <w:t>20. Селекция</w:t>
      </w:r>
      <w:r w:rsidRPr="00CC4F87">
        <w:t xml:space="preserve"> и сорторазведение садовых культур/ Всерос. науч.-исслед. ин</w:t>
      </w:r>
      <w:r w:rsidRPr="00CC4F87">
        <w:noBreakHyphen/>
        <w:t>т селекции плод</w:t>
      </w:r>
      <w:r w:rsidRPr="00CC4F87">
        <w:t>о</w:t>
      </w:r>
      <w:r w:rsidRPr="00CC4F87">
        <w:t>вых культур; [редкол.: С. Д. Князев (гл. ред.) и др.]. –Орел : [ВНИИСПК],  2018 –</w:t>
      </w:r>
    </w:p>
    <w:p w:rsidR="00CC4F87" w:rsidRPr="00CC4F87" w:rsidRDefault="00CC4F87" w:rsidP="00CC4F87">
      <w:pPr>
        <w:pStyle w:val="a6"/>
      </w:pPr>
      <w:r w:rsidRPr="00CC4F87">
        <w:t>Т. 5, N 1 : Материалы международной научно-практической конференции "Инновационные направления современного садоводства: селекция, интродукция, технология, экономика". Междун</w:t>
      </w:r>
      <w:r w:rsidRPr="00CC4F87">
        <w:t>а</w:t>
      </w:r>
      <w:r w:rsidRPr="00CC4F87">
        <w:t>родного научно-практического форума "Селекция -основа развития интенсивного садоводства", 3-6 июля 2018., ФГБНУ ВНИИСПК, г. Орел. -2018. -159 с.: ил. -Библиогр. в конце ст. (Шифр Е2018-53/5/1)</w:t>
      </w:r>
    </w:p>
    <w:p w:rsidR="00CC4F87" w:rsidRPr="00CC4F87" w:rsidRDefault="00CC4F87" w:rsidP="00CC4F87">
      <w:pPr>
        <w:pStyle w:val="a6"/>
      </w:pPr>
      <w:r w:rsidRPr="00CC4F87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21. Технология</w:t>
      </w:r>
      <w:r w:rsidRPr="00694D6F">
        <w:t xml:space="preserve"> возделывания сои в Рязанской области с использованием интегрированной с</w:t>
      </w:r>
      <w:r w:rsidRPr="00694D6F">
        <w:t>и</w:t>
      </w:r>
      <w:r w:rsidRPr="00694D6F">
        <w:t>стемы защиты растений : методическое пособие/ [В. З. Веневцев,  М. Н. Захарова,  Л. В. Рожкова и др.; под общ. ред. О. В. Гладышевой]; Федер. агентство науч. орг.,  Ряз. науч.-исслед. ин</w:t>
      </w:r>
      <w:r w:rsidRPr="00694D6F">
        <w:noBreakHyphen/>
        <w:t>т сел. хоз-ва,  Компания "Август". –Рязань: [Рязанский НИИСХ],  2018. –28 с.: цв. ил.; 30 см. –Библиогр.: с. 24–25 (19 назв.). (Шифр Е2018–227)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"/>
      </w:pPr>
      <w:bookmarkStart w:id="7" w:name="_Toc532826555"/>
      <w:r w:rsidRPr="00694D6F">
        <w:t>Защита растений</w:t>
      </w:r>
      <w:bookmarkEnd w:id="7"/>
    </w:p>
    <w:p w:rsidR="00694D6F" w:rsidRPr="001467EB" w:rsidRDefault="00694D6F" w:rsidP="00694D6F">
      <w:pPr>
        <w:pStyle w:val="20"/>
      </w:pPr>
      <w:r w:rsidRPr="00694D6F">
        <w:rPr>
          <w:b/>
        </w:rPr>
        <w:t>22. </w:t>
      </w:r>
      <w:r w:rsidRPr="001467EB">
        <w:rPr>
          <w:b/>
        </w:rPr>
        <w:t>Чтения памяти Андрея Игнатьевича Ильинского (4; 2015; Пушкино,  Московская о</w:t>
      </w:r>
      <w:r w:rsidRPr="001467EB">
        <w:rPr>
          <w:b/>
        </w:rPr>
        <w:t>б</w:t>
      </w:r>
      <w:r w:rsidRPr="001467EB">
        <w:rPr>
          <w:b/>
        </w:rPr>
        <w:t>ласть)</w:t>
      </w:r>
      <w:r w:rsidRPr="001467EB">
        <w:t>. Чтения памяти Андрея Игнатьевича Ильинского (2015–2017 гг.) : [сборник докл</w:t>
      </w:r>
      <w:r w:rsidRPr="001467EB">
        <w:t>а</w:t>
      </w:r>
      <w:r w:rsidRPr="001467EB">
        <w:t>дов]/ Всерос. науч.-исслед. ин</w:t>
      </w:r>
      <w:r w:rsidRPr="001467EB">
        <w:noBreakHyphen/>
        <w:t>т лесоводства и механизации лесного хоз-ва; [отв. ред. Ю. И. Гнине</w:t>
      </w:r>
      <w:r w:rsidRPr="001467EB">
        <w:t>н</w:t>
      </w:r>
      <w:r w:rsidRPr="001467EB">
        <w:t>ко]. –Пушкино [Моск. обл.]: [ВНИИЛМ],  2018. –68 с.: ил.; 21 см. –Рез. докл. на англ. яз. –Библиогр. в конце докл. (Шифр Г2018–929)</w:t>
      </w:r>
    </w:p>
    <w:p w:rsidR="00694D6F" w:rsidRPr="001467EB" w:rsidRDefault="00694D6F" w:rsidP="00694D6F">
      <w:pPr>
        <w:pStyle w:val="a6"/>
      </w:pPr>
      <w:r w:rsidRPr="001467EB">
        <w:t>Экземпляры: всего: 1 -102КХ(1)</w:t>
      </w:r>
    </w:p>
    <w:p w:rsidR="00694D6F" w:rsidRPr="00694D6F" w:rsidRDefault="00694D6F" w:rsidP="00694D6F">
      <w:pPr>
        <w:pStyle w:val="2"/>
      </w:pPr>
      <w:bookmarkStart w:id="8" w:name="_Toc532826556"/>
      <w:r w:rsidRPr="00694D6F">
        <w:t>Животноводство</w:t>
      </w:r>
      <w:bookmarkEnd w:id="8"/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23. Калмыкова  О. А. </w:t>
      </w:r>
      <w:r w:rsidRPr="00694D6F">
        <w:t>Технология производства продукции животноводства : методические ук</w:t>
      </w:r>
      <w:r w:rsidRPr="00694D6F">
        <w:t>а</w:t>
      </w:r>
      <w:r w:rsidRPr="00694D6F">
        <w:t>зания/ О. А. Калмыкова; М-во сел. хоз-ва Рос. Федерации,  Рос. гос. аграр. ун</w:t>
      </w:r>
      <w:r w:rsidRPr="00694D6F">
        <w:noBreakHyphen/>
        <w:t>т –МСХА им. К. А. Тимирязева,  Фак. зоотехнии и биологии,  Каф. молочного и мясного скотоводства. –Москва: [РГАУ –МСХА],  2018. –48 с.: ил.; 21 см. –Библиогр.: с. 48. (Шифр Г2018–923)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24. Новосибирская</w:t>
      </w:r>
      <w:r w:rsidRPr="00694D6F">
        <w:t xml:space="preserve"> плодово-ягодная опытная станция им. И. В. Мичурина (Бердск,  Новосиб. обл.). Краткий научный отчет по пчеловодству за 1973 год/ Новосиб. плодово-ягод. опыт. ст. им. И. В. Мичурина. –Бердск [Новосиб. обл.],  1973. –41 с.: табл.; 29 см. (Шифр Е2018–230)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25. Романченко  А. И. </w:t>
      </w:r>
      <w:r w:rsidRPr="00694D6F">
        <w:t>Исследование биологической активности лектина фасоли на лимфоцитах крови животных : автореферат дис… канд. биол. наук : специальность 03.00.15/ А. И. Романченко; Новосиб. с.-х. ин</w:t>
      </w:r>
      <w:r w:rsidRPr="00694D6F">
        <w:noBreakHyphen/>
        <w:t>т. –Новосибирск,  1990. –23 с.: табл.; 21 см. –Библиогр.: с. 23 (6 назв.). (Шифр А90–1001)</w:t>
      </w:r>
    </w:p>
    <w:p w:rsidR="00694D6F" w:rsidRPr="00694D6F" w:rsidRDefault="00694D6F" w:rsidP="00694D6F">
      <w:pPr>
        <w:pStyle w:val="a6"/>
      </w:pPr>
      <w:r w:rsidRPr="00694D6F">
        <w:t>Экземпляры: всего: 2 -102КХ(2)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26. Тауц  Ю. </w:t>
      </w:r>
      <w:r w:rsidRPr="00694D6F">
        <w:t>Феномен медоносной пчелы. Биология суперорганизма : [пер. с англ.]/ Ю. Тауц. –Москва: КоЛибри; Москва: [Азбука-Аттикус],  2018. –272 с.: цв. ил.; 25 см. –Библиогр.: с. 263. –Указ.: с. 265–272. (Шифр Д2018–85)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27. Усманов  М. Т. </w:t>
      </w:r>
      <w:r w:rsidRPr="00694D6F">
        <w:t>Группы крови бушуевской породы крупного рогатого скота и их использов</w:t>
      </w:r>
      <w:r w:rsidRPr="00694D6F">
        <w:t>а</w:t>
      </w:r>
      <w:r w:rsidRPr="00694D6F">
        <w:t>ние в селекции : автореферат дис… канд. с.-х. наук : специальность 06.02.01/ М. Т. Усманов; Рос. акад. с.-х. наук. Сиб. отд-ние,  Сиб. науч.-исслед. и проект.-технол. ин</w:t>
      </w:r>
      <w:r w:rsidRPr="00694D6F">
        <w:noBreakHyphen/>
        <w:t>т животноводства. –Новосибирск,  1990. –23 с.: ил.; 21 см. –Библиогр.: с. 22–23 (10 назв.). (Шифр А90–987)</w:t>
      </w:r>
    </w:p>
    <w:p w:rsidR="00694D6F" w:rsidRPr="00694D6F" w:rsidRDefault="00694D6F" w:rsidP="00694D6F">
      <w:pPr>
        <w:pStyle w:val="a6"/>
      </w:pPr>
      <w:r w:rsidRPr="00694D6F">
        <w:t>Экземпляры: всего: 2 -102КХ(2)</w:t>
      </w:r>
    </w:p>
    <w:p w:rsidR="00694D6F" w:rsidRPr="00694D6F" w:rsidRDefault="00694D6F" w:rsidP="00694D6F">
      <w:pPr>
        <w:pStyle w:val="2"/>
      </w:pPr>
      <w:bookmarkStart w:id="9" w:name="_Toc532826557"/>
      <w:r w:rsidRPr="00694D6F">
        <w:lastRenderedPageBreak/>
        <w:t>Ветеринария</w:t>
      </w:r>
      <w:bookmarkEnd w:id="9"/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28. Наумкин  И. В. </w:t>
      </w:r>
      <w:r w:rsidRPr="00694D6F">
        <w:t>Влияние биологически активных веществ на рост,  развитие и неспецифич</w:t>
      </w:r>
      <w:r w:rsidRPr="00694D6F">
        <w:t>е</w:t>
      </w:r>
      <w:r w:rsidRPr="00694D6F">
        <w:t>скую резистентность животных : автореферат дис… канд. биол. наук : специальность 06.02.01/ И. В. Наумкин; [Новосиб. гос. аграр. ун</w:t>
      </w:r>
      <w:r w:rsidRPr="00694D6F">
        <w:noBreakHyphen/>
        <w:t>т]. –Новосибирск,  1996. –18 с.: табл.; 21 см. –Библиогр.: с. 18 (7 назв.). (Шифр А96–144)</w:t>
      </w:r>
    </w:p>
    <w:p w:rsidR="00694D6F" w:rsidRPr="00694D6F" w:rsidRDefault="00694D6F" w:rsidP="00694D6F">
      <w:pPr>
        <w:pStyle w:val="a6"/>
      </w:pPr>
      <w:r w:rsidRPr="00694D6F">
        <w:t>Экземпляры: всего: 2 -102КХ(2)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29. Словарь</w:t>
      </w:r>
      <w:r w:rsidRPr="00694D6F">
        <w:t xml:space="preserve"> ветеринарных фармакологических и токсикологических терминов : учебное пос</w:t>
      </w:r>
      <w:r w:rsidRPr="00694D6F">
        <w:t>о</w:t>
      </w:r>
      <w:r w:rsidRPr="00694D6F">
        <w:t>бие для специальности 36.05.01 –"Ветеринария" и направлений подготовки бакалавров 36.03.01 –"Ветеринарно-санитарная экспертиза",  06.03.01 –"Биология"/ Л. А. Смирнова,  И. П. Цвирко,  Л. Ю. Ананьев [и др.]; М-во образования и науки Рос. Федерации,  Моск. гос. ун</w:t>
      </w:r>
      <w:r w:rsidRPr="00694D6F">
        <w:noBreakHyphen/>
        <w:t>т пищевых пр-в,  Ин</w:t>
      </w:r>
      <w:r w:rsidRPr="00694D6F">
        <w:noBreakHyphen/>
        <w:t>т в</w:t>
      </w:r>
      <w:r w:rsidRPr="00694D6F">
        <w:t>е</w:t>
      </w:r>
      <w:r w:rsidRPr="00694D6F">
        <w:t>теринар.-санитар. экспертизы,  биол. и пищевой безопасности,  Каф. "Ветеринар. медицина". –Москва: [Франтера],  2018. –88 с.; 21 см. –Библиогр.: с. 87 (8 назв.). (Шифр Г2018–934 П85)</w:t>
      </w:r>
    </w:p>
    <w:p w:rsidR="00694D6F" w:rsidRPr="00694D6F" w:rsidRDefault="00694D6F" w:rsidP="00694D6F">
      <w:pPr>
        <w:pStyle w:val="a6"/>
      </w:pPr>
      <w:r w:rsidRPr="00694D6F">
        <w:t>Экземпляры: всего: 1 -102СЗ(1)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30. Трихомонозы</w:t>
      </w:r>
      <w:r w:rsidRPr="00694D6F">
        <w:t xml:space="preserve"> и трипаносомозы животных : учебное пособие для студентов : специальность 36.05.01 –Ветеринария,  специализация "Ветеринарная медицина и экспертиза" / И. Г. Гламаздин,  Н. Ю. Сысоева,  Е. В. Давыдов [и др.]; Моск. гос. ун</w:t>
      </w:r>
      <w:r w:rsidRPr="00694D6F">
        <w:noBreakHyphen/>
        <w:t>т пищевых пр-в,  Ин</w:t>
      </w:r>
      <w:r w:rsidRPr="00694D6F">
        <w:noBreakHyphen/>
        <w:t>т ветеринар.-санитар. экспе</w:t>
      </w:r>
      <w:r w:rsidRPr="00694D6F">
        <w:t>р</w:t>
      </w:r>
      <w:r w:rsidRPr="00694D6F">
        <w:t>тизы,  биол. и пищевой безопасности,  Каф. "Ветеринар. медицина". –Москва: [Франтера],  2018. –69 с.: ил.; 21 см. –Библиогр.: с. 69 (5 назв.). (Шифр Г2018–933)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"/>
      </w:pPr>
      <w:bookmarkStart w:id="10" w:name="_Toc532826558"/>
      <w:r w:rsidRPr="00694D6F">
        <w:t>Охота и охотничье хозяйство</w:t>
      </w:r>
      <w:bookmarkEnd w:id="10"/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31. Лобанов  В. А. </w:t>
      </w:r>
      <w:r w:rsidRPr="00694D6F">
        <w:t>Русская подсадная утка/ В. А. Лобанов; [под ред. А. П. Каледина]; Рос. акад. естеств. наук. –Москва: [ЗооВетКнига],  2018. –126 с.: ил.,  цв. ил.; 30 см +Прил.: с. 113–126. –Библиогр.: с. 109–112. (Шифр Е2018–225)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"/>
      </w:pPr>
      <w:bookmarkStart w:id="11" w:name="_Toc532826559"/>
      <w:r w:rsidRPr="00694D6F">
        <w:t>Механизация и электрификация сельского хозяйства</w:t>
      </w:r>
      <w:bookmarkEnd w:id="11"/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32. Купреенко  А. И. </w:t>
      </w:r>
      <w:r w:rsidRPr="00694D6F">
        <w:t>Технологии механизированных работ в животноводстве : учебник по сп</w:t>
      </w:r>
      <w:r w:rsidRPr="00694D6F">
        <w:t>е</w:t>
      </w:r>
      <w:r w:rsidRPr="00694D6F">
        <w:t>циальности "Эксплуатация и ремонт сельскохозяйственной техники и оборудования"/ А. И. Купрее</w:t>
      </w:r>
      <w:r w:rsidRPr="00694D6F">
        <w:t>н</w:t>
      </w:r>
      <w:r w:rsidRPr="00694D6F">
        <w:t>ко,  Х. М. Исаев. –2-е изд.,  стер. –Москва: Академия,  2018. –239 с.: ил.; 22 см. –(Профессиональное образование). –Библиогр.: с. 236 (10 назв.). (Шифр Г2018–924)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33. Машины</w:t>
      </w:r>
      <w:r w:rsidRPr="00694D6F">
        <w:t xml:space="preserve"> для защиты растений. Опрыскиватели. Показатели назначения и надежности : СТО АИСТ  6.3–2018/ Ассоц. испытателей  с.-х. техники и технологий. –Офиц. изд. –Введ. с 2018–09–15. –Москва: Росинформагротех,  2018. –6 с.: табл.; 29 см. –(Испытания сельскохозяйственной те</w:t>
      </w:r>
      <w:r w:rsidRPr="00694D6F">
        <w:t>х</w:t>
      </w:r>
      <w:r w:rsidRPr="00694D6F">
        <w:t>ники). –(Стандарт организации). (Шифр СТО АИСТ  6.3–2018)</w:t>
      </w:r>
    </w:p>
    <w:p w:rsidR="00694D6F" w:rsidRPr="00694D6F" w:rsidRDefault="00694D6F" w:rsidP="00694D6F">
      <w:pPr>
        <w:pStyle w:val="a6"/>
      </w:pPr>
      <w:r w:rsidRPr="00694D6F">
        <w:t>Экземпляры: всего: 1 -102ЧЗ(1)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34. Машины</w:t>
      </w:r>
      <w:r w:rsidRPr="00694D6F">
        <w:t xml:space="preserve"> посевные и посадочные. Показатели назначения и надежности : СТО АИСТ  5.6–2018/ Ассоц. испытателей  с.-х. техники и технологий. –Офиц. изд. –Взамен СТО АИСТ  5.6–2010; Введ. с 2018–09–15. –Москва: Росинформагротех,  2018. –24 с.: табл.; 29 см. –(Испытания сельскох</w:t>
      </w:r>
      <w:r w:rsidRPr="00694D6F">
        <w:t>о</w:t>
      </w:r>
      <w:r w:rsidRPr="00694D6F">
        <w:t>зяйственной техники). –(Стандарт организации). (Шифр СТО АИСТ  5.6–2018)</w:t>
      </w:r>
    </w:p>
    <w:p w:rsidR="00694D6F" w:rsidRPr="00694D6F" w:rsidRDefault="00694D6F" w:rsidP="00694D6F">
      <w:pPr>
        <w:pStyle w:val="a6"/>
      </w:pPr>
      <w:r w:rsidRPr="00694D6F">
        <w:t>Экземпляры: всего: 1 -102ЧЗ(1)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35. Машины</w:t>
      </w:r>
      <w:r w:rsidRPr="00694D6F">
        <w:t xml:space="preserve"> почвообрабатывающие. Показатели назначения и надежности : СТО АИСТ  4.6–2018/ Ассоц. испытателей  с.-х. техники и технологий. –Офиц. изд. –Взамен СТО АИСТ  4.6–2010; Введ. с 2018–09–15. –Москва: Росинформагротех,  2018. –28 с.: табл.; 29 см. –(Испытания сельскох</w:t>
      </w:r>
      <w:r w:rsidRPr="00694D6F">
        <w:t>о</w:t>
      </w:r>
      <w:r w:rsidRPr="00694D6F">
        <w:t>зяйственной техники). –(Стандарт организации). (Шифр СТО АИСТ  4.6–2018)</w:t>
      </w:r>
    </w:p>
    <w:p w:rsidR="00694D6F" w:rsidRPr="00694D6F" w:rsidRDefault="00694D6F" w:rsidP="00694D6F">
      <w:pPr>
        <w:pStyle w:val="a6"/>
      </w:pPr>
      <w:r w:rsidRPr="00694D6F">
        <w:t>Экземпляры: всего: 1 -102ЧЗ(1)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36. Определение</w:t>
      </w:r>
      <w:r w:rsidRPr="00694D6F">
        <w:t xml:space="preserve"> норм выработки машинно-тракторными агрегатами на полевых механизир</w:t>
      </w:r>
      <w:r w:rsidRPr="00694D6F">
        <w:t>о</w:t>
      </w:r>
      <w:r w:rsidRPr="00694D6F">
        <w:t>ванных работах в конкретных природно-климатических условиях : методические указания к выпо</w:t>
      </w:r>
      <w:r w:rsidRPr="00694D6F">
        <w:t>л</w:t>
      </w:r>
      <w:r w:rsidRPr="00694D6F">
        <w:t>нению практических занятий по направлению подготовки 35.03.06 Агроинженерия / М-во сел. хоз-ва Рос. Федерации,  Департамент науч.-технол. политики и образования,  Южно-Урал. гос. аграр. ун</w:t>
      </w:r>
      <w:r w:rsidRPr="00694D6F">
        <w:noBreakHyphen/>
        <w:t>т,  Ин</w:t>
      </w:r>
      <w:r w:rsidRPr="00694D6F">
        <w:noBreakHyphen/>
        <w:t>т агроинженерии,  Каф. эксплуатации машинно-трактор. парка"; [сост.: М. В. Запевалов и др.]. –Челябинск: [ЮУрГАУ],  2018. –25 с.: табл.; 20 см +Прил.: с. 15–25. –Библиогр.: с. 14 (3 назв.). (Шифр Г2018–932)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"/>
      </w:pPr>
      <w:bookmarkStart w:id="12" w:name="_Toc532826560"/>
      <w:r w:rsidRPr="00694D6F">
        <w:lastRenderedPageBreak/>
        <w:t>Экономика сельского хозяйства</w:t>
      </w:r>
      <w:bookmarkEnd w:id="12"/>
    </w:p>
    <w:p w:rsidR="00694D6F" w:rsidRPr="00694D6F" w:rsidRDefault="00694D6F" w:rsidP="00694D6F">
      <w:pPr>
        <w:pStyle w:val="20"/>
      </w:pPr>
      <w:r w:rsidRPr="00694D6F">
        <w:rPr>
          <w:b/>
        </w:rPr>
        <w:t>37. 40</w:t>
      </w:r>
      <w:r w:rsidRPr="00694D6F">
        <w:t xml:space="preserve"> лет землеустроительному образованию в СПбГАУ. Факультет землеустройства: от истоков до современности : очерк/ М-во сел. хоз-ва Рос. Федерации,  С.-Петерб. гос. аграр. ун</w:t>
      </w:r>
      <w:r w:rsidRPr="00694D6F">
        <w:noBreakHyphen/>
        <w:t>т,  Фак. земл</w:t>
      </w:r>
      <w:r w:rsidRPr="00694D6F">
        <w:t>е</w:t>
      </w:r>
      <w:r w:rsidRPr="00694D6F">
        <w:t>устройства и  с.-х. строительства; под ред. проф. М. А. Сулина,  проф. Д. А. Шишова. –Санкт-Петербург: [СПбГАУ],  2018. –55 с.: ил.; 26 см. (Шифр Е2018–228)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1"/>
      </w:pPr>
      <w:bookmarkStart w:id="13" w:name="_Toc532826561"/>
      <w:r w:rsidRPr="00694D6F">
        <w:t>Лесное хозяйство</w:t>
      </w:r>
      <w:bookmarkEnd w:id="13"/>
    </w:p>
    <w:p w:rsidR="00694D6F" w:rsidRPr="00694D6F" w:rsidRDefault="00694D6F" w:rsidP="00694D6F">
      <w:pPr>
        <w:pStyle w:val="20"/>
      </w:pPr>
      <w:r w:rsidRPr="00694D6F">
        <w:rPr>
          <w:b/>
        </w:rPr>
        <w:t>38. Агроэкология,</w:t>
      </w:r>
      <w:r w:rsidRPr="00694D6F">
        <w:t xml:space="preserve"> мелиорация и защитное лесоразведение : материалы Международной научно-практической конференции,  посвященной 70-летию постановления Совета Министров СССР и ЦК ВКП(б) "О плане полезащитных лесонасаждений,  внедрения травопольных севооборотов,  стро</w:t>
      </w:r>
      <w:r w:rsidRPr="00694D6F">
        <w:t>и</w:t>
      </w:r>
      <w:r w:rsidRPr="00694D6F">
        <w:t>тельства прудов и водоемов для обеспечения высоких и устойчивых урожаев в степных и лесосте</w:t>
      </w:r>
      <w:r w:rsidRPr="00694D6F">
        <w:t>п</w:t>
      </w:r>
      <w:r w:rsidRPr="00694D6F">
        <w:t>ных районах европейской части СССР",  г. Волгоград,  18–20 октября 2018 г./ М-во науки и высшего образования Рос. Федерации,  Федер. науч. центр агроэкологии,  комплекс. мелиораций и защит. л</w:t>
      </w:r>
      <w:r w:rsidRPr="00694D6F">
        <w:t>е</w:t>
      </w:r>
      <w:r w:rsidRPr="00694D6F">
        <w:t>соразведения Рос. акад. наук; [редкол.: К. Н. Кулик (гл. ред.) и др.]. –Волгоград: ФНЦ агроэкологии РАН,  2018. –582 с.: ил.; 24 см +Прил.: с. 561–575. –Библиогр. в конце докл. (Шифр Д2018–84)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 xml:space="preserve">39. Закамский  В. А. </w:t>
      </w:r>
      <w:r w:rsidRPr="00694D6F">
        <w:t>Рекреационное лесоводство : практикум/ В. А. Закамский,  Н. В. Андреев; М-во образования и науки Рос. Федерации,  Поволж. гос. технол. ун</w:t>
      </w:r>
      <w:r w:rsidRPr="00694D6F">
        <w:noBreakHyphen/>
        <w:t>т. –Йошкар-Ола: ПГТУ,  2018. –134 с.: ил.; 21 см +Прил.: с. 124–132. –Библиогр.: с. 122–123 (22 назв.). (Шифр Г2018–920)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694D6F" w:rsidRPr="00694D6F" w:rsidRDefault="00694D6F" w:rsidP="00694D6F">
      <w:pPr>
        <w:pStyle w:val="20"/>
      </w:pPr>
      <w:r w:rsidRPr="00694D6F">
        <w:rPr>
          <w:b/>
        </w:rPr>
        <w:t>40. Лесное</w:t>
      </w:r>
      <w:r w:rsidRPr="00694D6F">
        <w:t xml:space="preserve"> ресурсоведение : лабораторный практикум для бакалавров направления 35.03.02 "Технология и оборудование лесозаготовительных производств"/ [А. В. Грязькин,  И. Д. Самсонова,  М. А. Новикова и др.; отв. ред. Н. В. Беляева]; М-во образования и науки Рос. Федерации,  С.-Петерб. гос. лесотехн. ун</w:t>
      </w:r>
      <w:r w:rsidRPr="00694D6F">
        <w:noBreakHyphen/>
        <w:t>т им. С. М. Кирова,  Каф. лесоводства. –Санкт-Петербург: [СПбГЛТУ],  2018. –36 с.: ил.; 21 см +Прил.: с. 33–35. –Библиогр.: с. 33–34 (28 назв.) и в конце тем. (Шифр Г2018–931)</w:t>
      </w:r>
    </w:p>
    <w:p w:rsidR="00694D6F" w:rsidRPr="00694D6F" w:rsidRDefault="00694D6F" w:rsidP="00694D6F">
      <w:pPr>
        <w:pStyle w:val="a6"/>
      </w:pPr>
      <w:r w:rsidRPr="00694D6F">
        <w:t>Экземпляры: всего: 1 -102КХ(1)</w:t>
      </w:r>
    </w:p>
    <w:p w:rsidR="00AD577E" w:rsidRPr="001467EB" w:rsidRDefault="00AD577E" w:rsidP="00AD577E">
      <w:pPr>
        <w:pStyle w:val="20"/>
      </w:pPr>
      <w:r w:rsidRPr="00AD577E">
        <w:rPr>
          <w:b/>
        </w:rPr>
        <w:t>41</w:t>
      </w:r>
      <w:r w:rsidRPr="008573FF">
        <w:rPr>
          <w:b/>
          <w:color w:val="FF0000"/>
        </w:rPr>
        <w:t>. </w:t>
      </w:r>
      <w:r w:rsidRPr="001467EB">
        <w:rPr>
          <w:b/>
        </w:rPr>
        <w:t xml:space="preserve">Матанцев  А. Н. </w:t>
      </w:r>
      <w:r w:rsidRPr="001467EB">
        <w:t>Грибы : Съедобные грибы и их двойники: советы опытных грибников : и</w:t>
      </w:r>
      <w:r w:rsidRPr="001467EB">
        <w:t>л</w:t>
      </w:r>
      <w:r w:rsidRPr="001467EB">
        <w:t>люстрированный атлас-определитель/ А. Н. Матанцев,  С. Г. Матанцева. –Москва: АСТ,  2018. –159 с.: цв. ил.; 21 см. –(Карманный атлас-определитель). (Шифр Г2018–922)</w:t>
      </w:r>
    </w:p>
    <w:p w:rsidR="00AD577E" w:rsidRPr="001467EB" w:rsidRDefault="00AD577E" w:rsidP="00AD577E">
      <w:pPr>
        <w:pStyle w:val="a6"/>
      </w:pPr>
      <w:r w:rsidRPr="001467EB">
        <w:t>Экземпляры: всего: 1 -102АБ(1)</w:t>
      </w:r>
      <w:bookmarkStart w:id="14" w:name="_GoBack"/>
      <w:bookmarkEnd w:id="14"/>
    </w:p>
    <w:p w:rsidR="00AD577E" w:rsidRPr="00AD577E" w:rsidRDefault="00AD577E" w:rsidP="00AD577E">
      <w:pPr>
        <w:pStyle w:val="1"/>
      </w:pPr>
      <w:bookmarkStart w:id="15" w:name="_Toc532826562"/>
      <w:r w:rsidRPr="00AD577E">
        <w:t>Рыбное хозяйство</w:t>
      </w:r>
      <w:bookmarkEnd w:id="15"/>
    </w:p>
    <w:p w:rsidR="00AD577E" w:rsidRPr="00AD577E" w:rsidRDefault="00AD577E" w:rsidP="00AD577E">
      <w:pPr>
        <w:pStyle w:val="20"/>
      </w:pPr>
      <w:r w:rsidRPr="00AD577E">
        <w:rPr>
          <w:b/>
        </w:rPr>
        <w:t>42. Технология</w:t>
      </w:r>
      <w:r w:rsidRPr="00AD577E">
        <w:t xml:space="preserve"> полноцикличного культивирования белуги (Huso huso  L.) для резервирования генетических ресурсов вида и рациональной коммерческой эксплуатации/ [А. В. Лабенец,  Э. В. Б</w:t>
      </w:r>
      <w:r w:rsidRPr="00AD577E">
        <w:t>у</w:t>
      </w:r>
      <w:r w:rsidRPr="00AD577E">
        <w:t>бунец,  Е. И. Шишанова и др.]; Всерос. науч.-исслед. ин</w:t>
      </w:r>
      <w:r w:rsidRPr="00AD577E">
        <w:noBreakHyphen/>
        <w:t>т ирригац. рыбоводства. –Москва: [Перо],  2018. –71 с.: цв. ил.,  табл.; 21 см +Прил.: с. 63–71. –Библиогр.: с. 58–62. (Шифр Г2018–928)</w:t>
      </w:r>
    </w:p>
    <w:p w:rsidR="00AD577E" w:rsidRPr="00AD577E" w:rsidRDefault="00AD577E" w:rsidP="00AD577E">
      <w:pPr>
        <w:pStyle w:val="a6"/>
      </w:pPr>
      <w:r w:rsidRPr="00AD577E">
        <w:t>Экземпляры: всего: 1 -102КХ(1)</w:t>
      </w:r>
    </w:p>
    <w:p w:rsidR="00AD577E" w:rsidRPr="00AD577E" w:rsidRDefault="00AD577E" w:rsidP="00AD577E">
      <w:pPr>
        <w:pStyle w:val="1"/>
      </w:pPr>
      <w:bookmarkStart w:id="16" w:name="_Toc532826563"/>
      <w:r w:rsidRPr="00AD577E">
        <w:t>Охрана окружающей среды</w:t>
      </w:r>
      <w:bookmarkEnd w:id="16"/>
    </w:p>
    <w:p w:rsidR="00AD577E" w:rsidRPr="00AD577E" w:rsidRDefault="00AD577E" w:rsidP="00AD577E">
      <w:pPr>
        <w:pStyle w:val="20"/>
      </w:pPr>
      <w:r w:rsidRPr="00AD577E">
        <w:rPr>
          <w:b/>
        </w:rPr>
        <w:t xml:space="preserve">43. Воронкевич  О. А. </w:t>
      </w:r>
      <w:r w:rsidRPr="00AD577E">
        <w:t>Добро пожаловать в экологию! : комплексно-тематическое планирование образовательной деятельности по экологическому воспитанию в старшей группе ДОО/ О. А. Воро</w:t>
      </w:r>
      <w:r w:rsidRPr="00AD577E">
        <w:t>н</w:t>
      </w:r>
      <w:r w:rsidRPr="00AD577E">
        <w:t>кевич. –Санкт-Петербург: Детство-Пресс,  2018. –105 с.: табл.; 22 см. –(Методический комплект па</w:t>
      </w:r>
      <w:r w:rsidRPr="00AD577E">
        <w:t>р</w:t>
      </w:r>
      <w:r w:rsidRPr="00AD577E">
        <w:t>циальной программы). –Библиогр.: с. 103 и в начале тем. (Шифр Г2018–921)</w:t>
      </w:r>
    </w:p>
    <w:p w:rsidR="00AD577E" w:rsidRPr="00AD577E" w:rsidRDefault="00AD577E" w:rsidP="00AD577E">
      <w:pPr>
        <w:pStyle w:val="a6"/>
      </w:pPr>
      <w:r w:rsidRPr="00AD577E">
        <w:t>Экземпляры: всего: 1 -102АБ(1)</w:t>
      </w:r>
    </w:p>
    <w:p w:rsidR="00AD577E" w:rsidRDefault="000768CD" w:rsidP="00AD577E">
      <w:pPr>
        <w:pStyle w:val="1"/>
      </w:pPr>
      <w:r>
        <w:br w:type="page"/>
      </w:r>
      <w:bookmarkStart w:id="17" w:name="_Toc532826564"/>
      <w:r w:rsidR="00AD577E" w:rsidRPr="00AD577E">
        <w:lastRenderedPageBreak/>
        <w:t>ТЕКУЩЕЕ ЗАКОНОДАТЕЛЬСТВО: КРАТКИЙ ОБЗОР</w:t>
      </w:r>
      <w:bookmarkEnd w:id="17"/>
    </w:p>
    <w:p w:rsidR="000768CD" w:rsidRPr="000768CD" w:rsidRDefault="000768CD" w:rsidP="000768CD"/>
    <w:tbl>
      <w:tblPr>
        <w:tblW w:w="9781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647"/>
      </w:tblGrid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Минсельхоза России от 29.11.2018 N 552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"Об Общественном совете при Министерстве сельского хозяйства Росси</w:t>
            </w:r>
            <w:r w:rsidRPr="000768CD">
              <w:rPr>
                <w:sz w:val="22"/>
                <w:szCs w:val="22"/>
              </w:rPr>
              <w:t>й</w:t>
            </w:r>
            <w:r w:rsidRPr="000768CD">
              <w:rPr>
                <w:sz w:val="22"/>
                <w:szCs w:val="22"/>
              </w:rPr>
              <w:t>ской Федерации"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(вместе с "Положением об Общественном совете при Министерстве сел</w:t>
            </w:r>
            <w:r w:rsidRPr="000768CD">
              <w:rPr>
                <w:sz w:val="22"/>
                <w:szCs w:val="22"/>
              </w:rPr>
              <w:t>ь</w:t>
            </w:r>
            <w:r w:rsidRPr="000768CD">
              <w:rPr>
                <w:sz w:val="22"/>
                <w:szCs w:val="22"/>
              </w:rPr>
              <w:t>ского хозяйства Российской Федерации", "Дополнительными (специфическими) требованиями к общественным объединениям и иным негосударственным неко</w:t>
            </w:r>
            <w:r w:rsidRPr="000768CD">
              <w:rPr>
                <w:sz w:val="22"/>
                <w:szCs w:val="22"/>
              </w:rPr>
              <w:t>м</w:t>
            </w:r>
            <w:r w:rsidRPr="000768CD">
              <w:rPr>
                <w:sz w:val="22"/>
                <w:szCs w:val="22"/>
              </w:rPr>
              <w:t>мерческим организациям, обладающим правом выдвижения кандидатур в члены Общественного совета при Министерстве сельского хозяйства Российской Фед</w:t>
            </w:r>
            <w:r w:rsidRPr="000768CD">
              <w:rPr>
                <w:sz w:val="22"/>
                <w:szCs w:val="22"/>
              </w:rPr>
              <w:t>е</w:t>
            </w:r>
            <w:r w:rsidRPr="000768CD">
              <w:rPr>
                <w:sz w:val="22"/>
                <w:szCs w:val="22"/>
              </w:rPr>
              <w:t>рации, и кандидатам в члены Общественного совета при Министерстве сельского хозяйства Российской Федерации")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Минсельхоза России от 30.10.2018 N 483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"Об утверждении Плана сельскохозяйственного страхования на 2019 год"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(Зарегистрировано в Минюсте России 26.11.2018 N 52778)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Официальный интернет-портал правовой информации http://www.pravo.gov.ru, 27.11.2018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Постановление Правительства РФ от 30.11.2018 N 1443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 внесении изменений в Государственную программу развития сельского хозяйства и регулирования рынков сельскохозяйственной продукции, сырья и пр</w:t>
            </w:r>
            <w:r w:rsidRPr="000768CD">
              <w:rPr>
                <w:sz w:val="22"/>
                <w:szCs w:val="22"/>
              </w:rPr>
              <w:t>о</w:t>
            </w:r>
            <w:r w:rsidRPr="000768CD">
              <w:rPr>
                <w:sz w:val="22"/>
                <w:szCs w:val="22"/>
              </w:rPr>
              <w:t>довольствия на 2013 - 2020 годы"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Официальный интернет-портал правовой информации http://www.pravo.gov.ru, 04.12.2018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Федеральный закон от 28.11.2018 N 448-ФЗ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 внесении изменений в Федеральный закон "О государственном регул</w:t>
            </w:r>
            <w:r w:rsidRPr="000768CD">
              <w:rPr>
                <w:sz w:val="22"/>
                <w:szCs w:val="22"/>
              </w:rPr>
              <w:t>и</w:t>
            </w:r>
            <w:r w:rsidRPr="000768CD">
              <w:rPr>
                <w:sz w:val="22"/>
                <w:szCs w:val="22"/>
              </w:rPr>
              <w:t>ровании производства и оборота этилового спирта, алкогольной и спиртосодерж</w:t>
            </w:r>
            <w:r w:rsidRPr="000768CD">
              <w:rPr>
                <w:sz w:val="22"/>
                <w:szCs w:val="22"/>
              </w:rPr>
              <w:t>а</w:t>
            </w:r>
            <w:r w:rsidRPr="000768CD">
              <w:rPr>
                <w:sz w:val="22"/>
                <w:szCs w:val="22"/>
              </w:rPr>
              <w:t>щей продукции и об ограничении потребления (распития) алкогольной продукции"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Официальный интернет-портал правовой информации http://www.pravo.gov.ru, 28.11.2018,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"Собрание законодательства РФ", 03.12.2018, N 49 (часть I), ст. 7520,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"Российская газета", N 272, 04.12.2018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"Государственный реестр селекционных достижений, допущенных к и</w:t>
            </w:r>
            <w:r w:rsidRPr="000768CD">
              <w:rPr>
                <w:sz w:val="22"/>
                <w:szCs w:val="22"/>
              </w:rPr>
              <w:t>с</w:t>
            </w:r>
            <w:r w:rsidRPr="000768CD">
              <w:rPr>
                <w:sz w:val="22"/>
                <w:szCs w:val="22"/>
              </w:rPr>
              <w:t>пользованию. Том 1. Сорта растений"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(утв. Минсельхозом России)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(по состоянию на 12.04.2018)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М., Минсельхоз России, 2018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ФГБУ "Госсорткомиссия", 2018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&lt;Письмо&gt; Минсельхоза России от 22.11.2018 N ОЛ-10-27/13256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&lt;О главных распорядителях средств федерального бюджета по меропри</w:t>
            </w:r>
            <w:r w:rsidRPr="000768CD">
              <w:rPr>
                <w:sz w:val="22"/>
                <w:szCs w:val="22"/>
              </w:rPr>
              <w:t>я</w:t>
            </w:r>
            <w:r w:rsidRPr="000768CD">
              <w:rPr>
                <w:sz w:val="22"/>
                <w:szCs w:val="22"/>
              </w:rPr>
              <w:t>тиям в рамках ведомственной целевой программы "Устойчивое развитие сельских территорий" подпрограммы "Обеспечение условий развития агропромышленного комплекса" Государственной программы развития сельского хозяйства и регул</w:t>
            </w:r>
            <w:r w:rsidRPr="000768CD">
              <w:rPr>
                <w:sz w:val="22"/>
                <w:szCs w:val="22"/>
              </w:rPr>
              <w:t>и</w:t>
            </w:r>
            <w:r w:rsidRPr="000768CD">
              <w:rPr>
                <w:sz w:val="22"/>
                <w:szCs w:val="22"/>
              </w:rPr>
              <w:t>рования рынков сельскохозяйственной продукции, сырья и продовольствия&gt;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Россельхознадзора от 31.10.2018 N 1238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"Об утверждении Плана мониторинга ветеринарной безопасности террит</w:t>
            </w:r>
            <w:r w:rsidRPr="000768CD">
              <w:rPr>
                <w:sz w:val="22"/>
                <w:szCs w:val="22"/>
              </w:rPr>
              <w:t>о</w:t>
            </w:r>
            <w:r w:rsidRPr="000768CD">
              <w:rPr>
                <w:sz w:val="22"/>
                <w:szCs w:val="22"/>
              </w:rPr>
              <w:t>рии Российской Федерации в 2019 году"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&lt;Письмо&gt; Минсельхоза России от 10.10.2018 N ОЛ-10-23/11324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&lt;О принятии и реализации мер, направленных на сохранение рабочих мест за гражданами предпенсионного возраста и поддержке занятости жителей сельской местности&gt;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&lt;Письмо&gt; Минсельхоза России от 19.03.2018 N ЕН-25-27/2802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&lt;О необходимости осуществления аккредитации (аттестации) в национал</w:t>
            </w:r>
            <w:r w:rsidRPr="000768CD">
              <w:rPr>
                <w:sz w:val="22"/>
                <w:szCs w:val="22"/>
              </w:rPr>
              <w:t>ь</w:t>
            </w:r>
            <w:r w:rsidRPr="000768CD">
              <w:rPr>
                <w:sz w:val="22"/>
                <w:szCs w:val="22"/>
              </w:rPr>
              <w:t>ной системе аккредитации лабораторий (испытательных центров), входящих в с</w:t>
            </w:r>
            <w:r w:rsidRPr="000768CD">
              <w:rPr>
                <w:sz w:val="22"/>
                <w:szCs w:val="22"/>
              </w:rPr>
              <w:t>и</w:t>
            </w:r>
            <w:r w:rsidRPr="000768CD">
              <w:rPr>
                <w:sz w:val="22"/>
                <w:szCs w:val="22"/>
              </w:rPr>
              <w:t>стему органов и учреждений Государственной ветеринарной службы Российской Федерации&gt;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Минсельхоза России от 16.11.2018 N 530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"Об отмене приказа Минсельхоза России от 8 октября 2018 г. N 450"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опубликован не был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Минсельхоза Новосибирской области от 05.12.2018 N 197-нпа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 внесении изменений в приказ министерства сельского хозяйства Нов</w:t>
            </w:r>
            <w:r w:rsidRPr="000768CD">
              <w:rPr>
                <w:sz w:val="22"/>
                <w:szCs w:val="22"/>
              </w:rPr>
              <w:t>о</w:t>
            </w:r>
            <w:r w:rsidRPr="000768CD">
              <w:rPr>
                <w:sz w:val="22"/>
                <w:szCs w:val="22"/>
              </w:rPr>
              <w:t>сибирской области от 17.03.2017 N 38-нпа"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Официальный интернет-портал правовой информации http://www.pravo.gov.ru, 06.12.2018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Приказ Минсельхоза Новосибирской области от 26.11.2018 N 193-нпа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"О внесении изменений в приказ министерства сельского хозяйства Нов</w:t>
            </w:r>
            <w:r w:rsidRPr="000768CD">
              <w:rPr>
                <w:sz w:val="22"/>
                <w:szCs w:val="22"/>
              </w:rPr>
              <w:t>о</w:t>
            </w:r>
            <w:r w:rsidRPr="000768CD">
              <w:rPr>
                <w:sz w:val="22"/>
                <w:szCs w:val="22"/>
              </w:rPr>
              <w:t>сибирской области от 28.01.2014 N 10-нпа"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Официальный интернет-портал правовой информации http://www.pravo.gov.ru, 27.11.2018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"ГОСТ 34410-2018. Межгосударственный стандарт. Продукция соковая. Определение D-изолимонной кислоты ферментативным методом"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(введен в действие Приказом Росстандарта от 27.06.2018 N 366-ст)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М.: Стандартинформ, 2018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вводится в действие с 1 июля 2019 года.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"ГОСТ 34409-2018. Межгосударственный стандарт. Продукция соковая. Определение L-яблочной кислоты ферментативным методом"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(введен в действие Приказом Росстандарта от 27.06.2018 N 365-ст)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М.: Стандартинформ, 2018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вводится в действие с 1 июля 2019 года.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"ПНСТ 280-2018. Предварительный национальный стандарт Российской Федерации. Российская система качества. Сравнительные испытания натурального меда"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(утв. и введен в действие Приказом Росстандарта от 26.06.2018 N 19-пнст)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М.: Стандартинформ, 2018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введен в действие с 1 октября 2018 года на период по 1 октября 2021 года (Приказ Росстандарта от 26.06.2018 N 19-пнст).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"ПНСТ 279-2018. Предварительный национальный стандарт Российской Федерации. Российская система качества. Сравнительные испытания пшеничной хлебопекарной муки высшего сорта"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(утв. и введен в действие Приказом Росстандарта от 26.06.2018 N 18-пнст)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М.: Стандартинформ, 2018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введен в действие с 1 октября 2018 года на период по 1 октября 2021 года (Приказ Росстандарта от 26.06.2018 N 18-пнст).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0768CD" w:rsidRPr="00FF789D" w:rsidTr="000768CD">
        <w:tc>
          <w:tcPr>
            <w:tcW w:w="1134" w:type="dxa"/>
          </w:tcPr>
          <w:p w:rsidR="000768CD" w:rsidRPr="009559C8" w:rsidRDefault="000768CD" w:rsidP="000768C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"ГОСТ 34408-2018. Межгосударственный стандарт. Продукция соковая. Определение D-яблочной кислоты ферментативным методом"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(введен в действие Приказом Росстандарта от 26.06.2018 N 355-ст)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М.: Стандартинформ, 2018</w:t>
            </w:r>
          </w:p>
          <w:p w:rsidR="000768CD" w:rsidRPr="000768CD" w:rsidRDefault="000768CD" w:rsidP="00C24805">
            <w:pPr>
              <w:pStyle w:val="ConsPlusNormal"/>
              <w:rPr>
                <w:sz w:val="22"/>
                <w:szCs w:val="22"/>
              </w:rPr>
            </w:pPr>
            <w:r w:rsidRPr="000768CD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0768CD">
              <w:rPr>
                <w:sz w:val="22"/>
                <w:szCs w:val="22"/>
              </w:rPr>
              <w:t>Документ вводится в действие с 1 июля 2019 года.</w:t>
            </w:r>
          </w:p>
          <w:p w:rsidR="000768CD" w:rsidRPr="000768CD" w:rsidRDefault="000768CD" w:rsidP="00C24805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AD577E" w:rsidRDefault="005D7925" w:rsidP="00AD577E">
      <w:pPr>
        <w:pStyle w:val="1"/>
      </w:pPr>
    </w:p>
    <w:sectPr w:rsidR="005D7925" w:rsidRPr="00AD577E" w:rsidSect="00DF1A85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0B7" w:rsidRDefault="002D60B7">
      <w:r>
        <w:separator/>
      </w:r>
    </w:p>
  </w:endnote>
  <w:endnote w:type="continuationSeparator" w:id="0">
    <w:p w:rsidR="002D60B7" w:rsidRDefault="002D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DF1A8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1467EB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0B7" w:rsidRDefault="002D60B7">
      <w:r>
        <w:separator/>
      </w:r>
    </w:p>
  </w:footnote>
  <w:footnote w:type="continuationSeparator" w:id="0">
    <w:p w:rsidR="002D60B7" w:rsidRDefault="002D6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F87"/>
    <w:rsid w:val="000309EA"/>
    <w:rsid w:val="000671C0"/>
    <w:rsid w:val="000768CD"/>
    <w:rsid w:val="001467EB"/>
    <w:rsid w:val="00183880"/>
    <w:rsid w:val="002D60B7"/>
    <w:rsid w:val="002F4433"/>
    <w:rsid w:val="004A4CD0"/>
    <w:rsid w:val="00514EAC"/>
    <w:rsid w:val="005D7925"/>
    <w:rsid w:val="00694D6F"/>
    <w:rsid w:val="007B421A"/>
    <w:rsid w:val="00856816"/>
    <w:rsid w:val="008573FF"/>
    <w:rsid w:val="008D207F"/>
    <w:rsid w:val="008E4B56"/>
    <w:rsid w:val="009E6798"/>
    <w:rsid w:val="00A121D3"/>
    <w:rsid w:val="00A50194"/>
    <w:rsid w:val="00AD577E"/>
    <w:rsid w:val="00CA406A"/>
    <w:rsid w:val="00CC4F87"/>
    <w:rsid w:val="00CF6701"/>
    <w:rsid w:val="00DB6038"/>
    <w:rsid w:val="00DF1A85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1A85"/>
    <w:rPr>
      <w:sz w:val="24"/>
      <w:szCs w:val="24"/>
    </w:rPr>
  </w:style>
  <w:style w:type="paragraph" w:styleId="1">
    <w:name w:val="heading 1"/>
    <w:basedOn w:val="a"/>
    <w:next w:val="a"/>
    <w:qFormat/>
    <w:rsid w:val="00DF1A85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DF1A85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rsid w:val="00DF1A85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rsid w:val="00DF1A85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DF1A85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DF1A85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DF1A85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DF1A85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DF1A85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F1A85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rsid w:val="00DF1A8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DF1A85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rsid w:val="00DF1A8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rsid w:val="00DF1A85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DF1A8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DF1A8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rsid w:val="00DF1A8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rsid w:val="00DF1A8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DF1A8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rsid w:val="00DF1A8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rsid w:val="00DF1A8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DF1A85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rsid w:val="00DF1A85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DF1A85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rsid w:val="00DF1A85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DF1A85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DF1A85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DF1A85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DF1A85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DF1A85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DF1A85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DF1A85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sid w:val="00DF1A85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rsid w:val="00DF1A85"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rsid w:val="00DF1A85"/>
    <w:pPr>
      <w:ind w:firstLine="567"/>
      <w:jc w:val="both"/>
    </w:pPr>
    <w:rPr>
      <w:szCs w:val="20"/>
    </w:rPr>
  </w:style>
  <w:style w:type="paragraph" w:styleId="ae">
    <w:name w:val="Body Text"/>
    <w:basedOn w:val="a"/>
    <w:rsid w:val="00DF1A85"/>
    <w:pPr>
      <w:jc w:val="right"/>
    </w:pPr>
    <w:rPr>
      <w:rFonts w:ascii="Courier" w:hAnsi="Courier"/>
      <w:i/>
      <w:szCs w:val="20"/>
    </w:rPr>
  </w:style>
  <w:style w:type="paragraph" w:customStyle="1" w:styleId="ConsPlusNormal">
    <w:name w:val="ConsPlusNormal"/>
    <w:rsid w:val="000768CD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AF4D6-B95C-4037-8E12-7D271DDB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</TotalTime>
  <Pages>11</Pages>
  <Words>4205</Words>
  <Characters>23974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LP209</cp:lastModifiedBy>
  <cp:revision>4</cp:revision>
  <cp:lastPrinted>2002-07-18T05:42:00Z</cp:lastPrinted>
  <dcterms:created xsi:type="dcterms:W3CDTF">2018-12-17T10:18:00Z</dcterms:created>
  <dcterms:modified xsi:type="dcterms:W3CDTF">2018-12-18T09:53:00Z</dcterms:modified>
</cp:coreProperties>
</file>