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A9" w:rsidRDefault="00DC51A9" w:rsidP="00DF7B8E">
      <w:pPr>
        <w:jc w:val="center"/>
        <w:rPr>
          <w:b/>
          <w:bCs/>
          <w:sz w:val="36"/>
        </w:rPr>
      </w:pPr>
    </w:p>
    <w:p w:rsidR="00DF7B8E" w:rsidRDefault="00DF7B8E" w:rsidP="00DF7B8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F7B8E" w:rsidRDefault="00DF7B8E" w:rsidP="00DF7B8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F7B8E" w:rsidRDefault="00DF7B8E" w:rsidP="00DF7B8E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DF7B8E" w:rsidRDefault="00DF7B8E" w:rsidP="00DF7B8E">
      <w:pPr>
        <w:rPr>
          <w:b/>
          <w:sz w:val="36"/>
        </w:rPr>
      </w:pPr>
    </w:p>
    <w:p w:rsidR="00DF7B8E" w:rsidRDefault="00FE111C" w:rsidP="00DF7B8E">
      <w:pPr>
        <w:rPr>
          <w:b/>
          <w:sz w:val="36"/>
        </w:rPr>
      </w:pPr>
      <w:r w:rsidRPr="00FE111C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3324116"/>
                  <w:bookmarkStart w:id="1" w:name="_Toc522263744"/>
                  <w:bookmarkStart w:id="2" w:name="_Toc520900639"/>
                  <w:bookmarkStart w:id="3" w:name="_Toc520900325"/>
                  <w:bookmarkStart w:id="4" w:name="_Toc516739909"/>
                  <w:bookmarkStart w:id="5" w:name="_Toc515615614"/>
                  <w:bookmarkStart w:id="6" w:name="_Toc514254501"/>
                  <w:bookmarkStart w:id="7" w:name="_Toc512599673"/>
                  <w:bookmarkStart w:id="8" w:name="_Toc511229045"/>
                  <w:bookmarkStart w:id="9" w:name="_Toc510188699"/>
                  <w:bookmarkStart w:id="10" w:name="_Toc508718704"/>
                  <w:bookmarkStart w:id="11" w:name="_Toc506973499"/>
                  <w:bookmarkStart w:id="12" w:name="_Toc501458190"/>
                  <w:bookmarkStart w:id="13" w:name="_Toc500417332"/>
                  <w:bookmarkStart w:id="14" w:name="_Toc499199059"/>
                  <w:bookmarkStart w:id="15" w:name="_Toc498076412"/>
                  <w:bookmarkStart w:id="16" w:name="_Toc496881831"/>
                  <w:bookmarkStart w:id="17" w:name="_Toc496197097"/>
                  <w:bookmarkStart w:id="18" w:name="_Toc497142356"/>
                  <w:bookmarkStart w:id="19" w:name="_Toc498076204"/>
                  <w:bookmarkStart w:id="20" w:name="_Toc501458658"/>
                  <w:bookmarkStart w:id="21" w:name="_Toc503876441"/>
                  <w:bookmarkStart w:id="22" w:name="_Toc504047404"/>
                  <w:bookmarkStart w:id="23" w:name="_Toc504741690"/>
                  <w:bookmarkStart w:id="24" w:name="_Toc505872151"/>
                  <w:bookmarkStart w:id="25" w:name="_Toc508718955"/>
                  <w:bookmarkStart w:id="26" w:name="_Toc511229202"/>
                  <w:bookmarkStart w:id="27" w:name="_Toc514254627"/>
                  <w:bookmarkStart w:id="28" w:name="_Toc516740035"/>
                  <w:bookmarkStart w:id="29" w:name="_Toc517431506"/>
                  <w:bookmarkStart w:id="30" w:name="_Toc518055145"/>
                  <w:bookmarkStart w:id="31" w:name="_Toc520900490"/>
                  <w:bookmarkStart w:id="32" w:name="_Toc520900800"/>
                  <w:bookmarkStart w:id="33" w:name="_Toc525045518"/>
                  <w:bookmarkStart w:id="34" w:name="_Toc52504609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</w:p>
                <w:p w:rsidR="007B38D0" w:rsidRDefault="007B38D0" w:rsidP="00DF7B8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B38D0" w:rsidRDefault="007B38D0" w:rsidP="00DF7B8E"/>
                <w:p w:rsidR="007B38D0" w:rsidRDefault="007B38D0" w:rsidP="00DF7B8E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36</w:t>
                  </w:r>
                </w:p>
                <w:p w:rsidR="007B38D0" w:rsidRDefault="007B38D0" w:rsidP="00DF7B8E">
                  <w:pPr>
                    <w:pStyle w:val="a4"/>
                    <w:tabs>
                      <w:tab w:val="left" w:pos="708"/>
                    </w:tabs>
                  </w:pPr>
                </w:p>
                <w:p w:rsidR="007B38D0" w:rsidRDefault="007B38D0" w:rsidP="00DF7B8E"/>
                <w:p w:rsidR="007B38D0" w:rsidRDefault="007B38D0" w:rsidP="00DF7B8E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7B38D0" w:rsidRDefault="007B38D0" w:rsidP="00DF7B8E"/>
                <w:p w:rsidR="007B38D0" w:rsidRDefault="007B38D0" w:rsidP="00DF7B8E"/>
                <w:p w:rsidR="007B38D0" w:rsidRDefault="007B38D0" w:rsidP="00DF7B8E"/>
                <w:p w:rsidR="007B38D0" w:rsidRDefault="007B38D0" w:rsidP="00DF7B8E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3 – 9 сентября 2018 г.</w:t>
                  </w:r>
                </w:p>
                <w:p w:rsidR="007B38D0" w:rsidRDefault="007B38D0" w:rsidP="00DF7B8E"/>
                <w:p w:rsidR="007B38D0" w:rsidRDefault="007B38D0" w:rsidP="00DF7B8E"/>
              </w:txbxContent>
            </v:textbox>
          </v:shape>
        </w:pict>
      </w:r>
    </w:p>
    <w:p w:rsidR="00DF7B8E" w:rsidRDefault="00DF7B8E" w:rsidP="00DF7B8E">
      <w:pPr>
        <w:pStyle w:val="a4"/>
        <w:tabs>
          <w:tab w:val="left" w:pos="708"/>
        </w:tabs>
      </w:pPr>
    </w:p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/>
    <w:p w:rsidR="00DF7B8E" w:rsidRDefault="00DF7B8E" w:rsidP="00DF7B8E">
      <w:pPr>
        <w:jc w:val="center"/>
      </w:pPr>
      <w:r>
        <w:rPr>
          <w:b/>
          <w:sz w:val="40"/>
        </w:rPr>
        <w:t xml:space="preserve">п. Краснообск       </w:t>
      </w:r>
      <w:r w:rsidR="00FE111C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DF7B8E" w:rsidRDefault="00DF7B8E" w:rsidP="00DF7B8E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DF7B8E" w:rsidRDefault="00DF7B8E" w:rsidP="00DF7B8E">
      <w:pPr>
        <w:jc w:val="center"/>
        <w:rPr>
          <w:b/>
        </w:rPr>
      </w:pPr>
    </w:p>
    <w:p w:rsidR="00DF7B8E" w:rsidRDefault="00DF7B8E" w:rsidP="00DF7B8E">
      <w:pPr>
        <w:jc w:val="center"/>
        <w:rPr>
          <w:b/>
        </w:rPr>
      </w:pPr>
    </w:p>
    <w:p w:rsidR="00DF7B8E" w:rsidRDefault="00DF7B8E" w:rsidP="00DF7B8E">
      <w:pPr>
        <w:jc w:val="center"/>
        <w:rPr>
          <w:b/>
        </w:rPr>
      </w:pPr>
      <w:r>
        <w:rPr>
          <w:b/>
        </w:rPr>
        <w:t>Уважаемый читатель!</w:t>
      </w:r>
    </w:p>
    <w:p w:rsidR="00DF7B8E" w:rsidRDefault="00DF7B8E" w:rsidP="00DF7B8E">
      <w:pPr>
        <w:jc w:val="center"/>
        <w:rPr>
          <w:b/>
        </w:rPr>
      </w:pPr>
    </w:p>
    <w:p w:rsidR="00DF7B8E" w:rsidRDefault="00DF7B8E" w:rsidP="00DF7B8E">
      <w:pPr>
        <w:pStyle w:val="ae"/>
      </w:pPr>
      <w:r>
        <w:t>В еженедельном "Информационном бюллетене" СибНСХБ Вы найдёте:</w:t>
      </w:r>
    </w:p>
    <w:p w:rsidR="00DF7B8E" w:rsidRDefault="00DF7B8E" w:rsidP="00DF7B8E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DF7B8E" w:rsidRDefault="00DF7B8E" w:rsidP="00DF7B8E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DF7B8E" w:rsidRDefault="00DF7B8E" w:rsidP="00DF7B8E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DF7B8E" w:rsidRDefault="00DF7B8E" w:rsidP="00DF7B8E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DF7B8E" w:rsidRDefault="00DF7B8E" w:rsidP="00DF7B8E">
      <w:pPr>
        <w:jc w:val="both"/>
      </w:pPr>
    </w:p>
    <w:p w:rsidR="00DF7B8E" w:rsidRDefault="00DF7B8E" w:rsidP="00DF7B8E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F7B8E" w:rsidRDefault="00DF7B8E" w:rsidP="00DF7B8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F7B8E" w:rsidRDefault="00DF7B8E" w:rsidP="00DF7B8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DF7B8E" w:rsidRDefault="00DF7B8E" w:rsidP="00DF7B8E">
      <w:pPr>
        <w:ind w:firstLine="567"/>
        <w:jc w:val="center"/>
        <w:rPr>
          <w:b/>
        </w:rPr>
      </w:pPr>
    </w:p>
    <w:p w:rsidR="00DF7B8E" w:rsidRDefault="00DF7B8E" w:rsidP="00DF7B8E">
      <w:pPr>
        <w:ind w:firstLine="567"/>
        <w:jc w:val="center"/>
        <w:rPr>
          <w:b/>
        </w:rPr>
      </w:pPr>
    </w:p>
    <w:p w:rsidR="00DF7B8E" w:rsidRDefault="00DF7B8E" w:rsidP="00DF7B8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F7B8E" w:rsidRDefault="00DF7B8E" w:rsidP="00DF7B8E">
      <w:pPr>
        <w:pStyle w:val="ae"/>
      </w:pPr>
      <w:r>
        <w:t>К Вашим услугам: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DF7B8E" w:rsidRDefault="00DF7B8E" w:rsidP="00DF7B8E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F7B8E" w:rsidRDefault="00DF7B8E" w:rsidP="00DF7B8E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DF7B8E" w:rsidRDefault="00DF7B8E" w:rsidP="00DF7B8E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DF7B8E" w:rsidRDefault="00DF7B8E" w:rsidP="00DF7B8E">
      <w:pPr>
        <w:ind w:firstLine="567"/>
        <w:jc w:val="both"/>
      </w:pPr>
      <w:r>
        <w:t>Телефон для справок: 348-36-89.</w:t>
      </w:r>
    </w:p>
    <w:p w:rsidR="00DF7B8E" w:rsidRDefault="00DF7B8E" w:rsidP="00DF7B8E">
      <w:pPr>
        <w:ind w:firstLine="567"/>
        <w:jc w:val="both"/>
      </w:pPr>
    </w:p>
    <w:p w:rsidR="00DF7B8E" w:rsidRDefault="00DF7B8E" w:rsidP="00DF7B8E">
      <w:pPr>
        <w:ind w:firstLine="567"/>
        <w:jc w:val="both"/>
      </w:pPr>
    </w:p>
    <w:p w:rsidR="00DF7B8E" w:rsidRDefault="00DF7B8E" w:rsidP="00DF7B8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F7B8E" w:rsidRDefault="00DF7B8E" w:rsidP="00DF7B8E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DF7B8E" w:rsidRDefault="00DF7B8E" w:rsidP="00DF7B8E">
      <w:pPr>
        <w:ind w:firstLine="567"/>
        <w:jc w:val="both"/>
      </w:pPr>
      <w:r>
        <w:t>Суббота, воскресенье – выходные дни.</w:t>
      </w:r>
    </w:p>
    <w:p w:rsidR="005D7925" w:rsidRDefault="00DF7B8E" w:rsidP="00DF7B8E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1C401F" w:rsidRDefault="00FE111C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E111C">
        <w:fldChar w:fldCharType="begin"/>
      </w:r>
      <w:r w:rsidR="001C401F">
        <w:instrText xml:space="preserve"> TOC \o "1-3" \h \z \u </w:instrText>
      </w:r>
      <w:r w:rsidRPr="00FE111C">
        <w:fldChar w:fldCharType="separate"/>
      </w:r>
    </w:p>
    <w:p w:rsidR="001C401F" w:rsidRDefault="00FE11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0" w:history="1">
        <w:r w:rsidR="001C401F" w:rsidRPr="001B64F6">
          <w:rPr>
            <w:rStyle w:val="ac"/>
            <w:noProof/>
          </w:rPr>
          <w:t>НОВЫЕ ПОСТУПЛЕНИЯ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1" w:history="1">
        <w:r w:rsidR="001C401F" w:rsidRPr="001B64F6">
          <w:rPr>
            <w:rStyle w:val="ac"/>
            <w:noProof/>
          </w:rPr>
          <w:t>Сельское хозяйство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2" w:history="1">
        <w:r w:rsidR="001C401F" w:rsidRPr="001B64F6">
          <w:rPr>
            <w:rStyle w:val="ac"/>
            <w:noProof/>
          </w:rPr>
          <w:t>Общие вопросы сельского хозяйства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3" w:history="1">
        <w:r w:rsidR="001C401F" w:rsidRPr="001B64F6">
          <w:rPr>
            <w:rStyle w:val="ac"/>
            <w:noProof/>
          </w:rPr>
          <w:t>Почвоведение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4" w:history="1">
        <w:r w:rsidR="001C401F" w:rsidRPr="001B64F6">
          <w:rPr>
            <w:rStyle w:val="ac"/>
            <w:noProof/>
          </w:rPr>
          <w:t>Земледелие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5" w:history="1">
        <w:r w:rsidR="001C401F" w:rsidRPr="001B64F6">
          <w:rPr>
            <w:rStyle w:val="ac"/>
            <w:noProof/>
          </w:rPr>
          <w:t>Сельскохозяйственная мелиорация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6" w:history="1">
        <w:r w:rsidR="001C401F" w:rsidRPr="001B64F6">
          <w:rPr>
            <w:rStyle w:val="ac"/>
            <w:noProof/>
          </w:rPr>
          <w:t>Растениеводство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7" w:history="1">
        <w:r w:rsidR="001C401F" w:rsidRPr="001B64F6">
          <w:rPr>
            <w:rStyle w:val="ac"/>
            <w:noProof/>
          </w:rPr>
          <w:t>Животноводство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8" w:history="1">
        <w:r w:rsidR="001C401F" w:rsidRPr="001B64F6">
          <w:rPr>
            <w:rStyle w:val="ac"/>
            <w:noProof/>
          </w:rPr>
          <w:t>Ветеринария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09" w:history="1">
        <w:r w:rsidR="001C401F" w:rsidRPr="001B64F6">
          <w:rPr>
            <w:rStyle w:val="ac"/>
            <w:noProof/>
          </w:rPr>
          <w:t>Механизация и электрификация сельского хозяйства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10" w:history="1">
        <w:r w:rsidR="001C401F" w:rsidRPr="001B64F6">
          <w:rPr>
            <w:rStyle w:val="ac"/>
            <w:noProof/>
          </w:rPr>
          <w:t>Охрана окружающей среды в сельском хозяйстве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11" w:history="1">
        <w:r w:rsidR="001C401F" w:rsidRPr="001B64F6">
          <w:rPr>
            <w:rStyle w:val="ac"/>
            <w:noProof/>
          </w:rPr>
          <w:t>Лесное хозяйство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12" w:history="1">
        <w:r w:rsidR="001C401F" w:rsidRPr="001B64F6">
          <w:rPr>
            <w:rStyle w:val="ac"/>
            <w:noProof/>
          </w:rPr>
          <w:t>Рыбное хозяйство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C401F" w:rsidRDefault="00FE11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113" w:history="1">
        <w:r w:rsidR="001C401F" w:rsidRPr="001B64F6">
          <w:rPr>
            <w:rStyle w:val="ac"/>
            <w:noProof/>
          </w:rPr>
          <w:t>ТЕКУЩЕЕ ЗАКОНОДАТЕЛЬСТВО: КРАТКИЙ ОБЗОР</w:t>
        </w:r>
        <w:r w:rsidR="001C40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C401F">
          <w:rPr>
            <w:noProof/>
            <w:webHidden/>
          </w:rPr>
          <w:instrText xml:space="preserve"> PAGEREF _Toc525046113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C401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FE111C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0126AE" w:rsidRPr="000126AE" w:rsidRDefault="000126AE" w:rsidP="000126AE">
      <w:pPr>
        <w:pStyle w:val="1"/>
      </w:pPr>
      <w:bookmarkStart w:id="35" w:name="_Toc525046100"/>
      <w:r w:rsidRPr="000126AE">
        <w:lastRenderedPageBreak/>
        <w:t>НОВЫЕ ПОСТУПЛЕНИЯ</w:t>
      </w:r>
      <w:bookmarkEnd w:id="35"/>
    </w:p>
    <w:p w:rsidR="000126AE" w:rsidRPr="000126AE" w:rsidRDefault="000126AE" w:rsidP="000126AE">
      <w:pPr>
        <w:pStyle w:val="1"/>
      </w:pPr>
      <w:bookmarkStart w:id="36" w:name="_Toc525046101"/>
      <w:r w:rsidRPr="000126AE">
        <w:t>Сельское хозяйство</w:t>
      </w:r>
      <w:bookmarkEnd w:id="36"/>
    </w:p>
    <w:p w:rsidR="000126AE" w:rsidRPr="000126AE" w:rsidRDefault="000126AE" w:rsidP="000126AE">
      <w:pPr>
        <w:pStyle w:val="2"/>
      </w:pPr>
      <w:bookmarkStart w:id="37" w:name="_Toc525046102"/>
      <w:r w:rsidRPr="000126AE">
        <w:t>Общие вопросы сельского хозяйства</w:t>
      </w:r>
      <w:bookmarkEnd w:id="37"/>
    </w:p>
    <w:p w:rsidR="000126AE" w:rsidRPr="000126AE" w:rsidRDefault="000126AE" w:rsidP="000126AE">
      <w:pPr>
        <w:pStyle w:val="10"/>
      </w:pPr>
      <w:r w:rsidRPr="000126AE">
        <w:rPr>
          <w:b/>
        </w:rPr>
        <w:t>1. Инновационные</w:t>
      </w:r>
      <w:r w:rsidRPr="000126AE">
        <w:t xml:space="preserve"> технологии в сельском хозяйстве,  ветеринарии и пищевой промышленн</w:t>
      </w:r>
      <w:r w:rsidRPr="000126AE">
        <w:t>о</w:t>
      </w:r>
      <w:r w:rsidRPr="000126AE">
        <w:t>сти : сборник научных статей по материалам 82-й Международной научно-практической конфере</w:t>
      </w:r>
      <w:r w:rsidRPr="000126AE">
        <w:t>н</w:t>
      </w:r>
      <w:r w:rsidRPr="000126AE">
        <w:t>ции "Аграрная наука –Северо-Кавказскому федеральному округу" (г. Ставрополь,  26 апреля 2017 г.) : [в 2 т.]/ Ставроп. гос. аграр. ун</w:t>
      </w:r>
      <w:r w:rsidRPr="000126AE">
        <w:noBreakHyphen/>
        <w:t>т,  Фак. ветеринар. медицины,  Фак. технол. менеджмента; [редкол.: В. С. Скрипкин и др.]. –Ставрополь : АГРУС,  2017 –. –ISBN 978–5–9596–1333–4</w:t>
      </w:r>
    </w:p>
    <w:p w:rsidR="000126AE" w:rsidRPr="000126AE" w:rsidRDefault="000126AE" w:rsidP="000126AE">
      <w:pPr>
        <w:pStyle w:val="a7"/>
      </w:pPr>
      <w:r w:rsidRPr="000126AE">
        <w:t>Т. 2. -2017. -423 с.: ил. -Библиогр. в конце ст. (Шифр Г2018-576/2)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"/>
      </w:pPr>
      <w:bookmarkStart w:id="38" w:name="_Toc525046103"/>
      <w:r w:rsidRPr="000126AE">
        <w:t>Почвоведение</w:t>
      </w:r>
      <w:bookmarkEnd w:id="38"/>
    </w:p>
    <w:p w:rsidR="000126AE" w:rsidRPr="000126AE" w:rsidRDefault="000126AE" w:rsidP="000126AE">
      <w:pPr>
        <w:pStyle w:val="10"/>
      </w:pPr>
      <w:r w:rsidRPr="000126AE">
        <w:rPr>
          <w:b/>
        </w:rPr>
        <w:t>2. Почвы</w:t>
      </w:r>
      <w:r w:rsidRPr="000126AE">
        <w:t xml:space="preserve"> и их эффективное использование : материалы Международной научно-практической конференции,  посвященной 90-летию со дня рождения доктора сельскохозяйственных наук,  засл</w:t>
      </w:r>
      <w:r w:rsidRPr="000126AE">
        <w:t>у</w:t>
      </w:r>
      <w:r w:rsidRPr="000126AE">
        <w:t>женного деятеля науки Российской Федерации,  профессора Владимира Владимировича Тюлина,  6–7 февраля 2018 года : [в 2 ч.]/ М-во сел. хоз-ва Рос. Федерации,  Вят. гос. с.-х. акад.,  О-во почвоведов им. В. В. Докучаева,  Киров. регион. отд-ние; [редкол.: А. В. Семенов и др.; гл. ред. В. Г. Мохна</w:t>
      </w:r>
      <w:r w:rsidRPr="000126AE">
        <w:t>т</w:t>
      </w:r>
      <w:r w:rsidRPr="000126AE">
        <w:t>кин]. –Киров : [ВГСХА],  2018 –</w:t>
      </w:r>
    </w:p>
    <w:p w:rsidR="000126AE" w:rsidRPr="000126AE" w:rsidRDefault="000126AE" w:rsidP="000126AE">
      <w:pPr>
        <w:pStyle w:val="a7"/>
      </w:pPr>
      <w:r w:rsidRPr="000126AE">
        <w:t>Ч. 1. -2018. -301 с.: ил. -Библиогр. в конце докл. (Шифр Г2018-651/1)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10"/>
      </w:pPr>
      <w:r w:rsidRPr="000126AE">
        <w:rPr>
          <w:b/>
        </w:rPr>
        <w:t>3. Почвы</w:t>
      </w:r>
      <w:r w:rsidRPr="000126AE">
        <w:t xml:space="preserve"> и их эффективное использование : материалы Международной научно-практической конференции,  посвященной 90-летию со дня рождения доктора сельскохозяйственных наук,  засл</w:t>
      </w:r>
      <w:r w:rsidRPr="000126AE">
        <w:t>у</w:t>
      </w:r>
      <w:r w:rsidRPr="000126AE">
        <w:t>женного деятеля науки Российской Федерации,  профессора Владимира Владимировича Тюлина,  6–7 февраля 2018 года : [в 2 ч.]/ М-во сел. хоз-ва Рос. Федерации,  Вят. гос. с.-х. акад.,  О-во почвоведов им. В. В. Докучаева,  Киров. регион. отд-ние; [редкол.: А. В. Семенов и др.; гл. ред. В. Г. Мохна</w:t>
      </w:r>
      <w:r w:rsidRPr="000126AE">
        <w:t>т</w:t>
      </w:r>
      <w:r w:rsidRPr="000126AE">
        <w:t>кин]. –Киров : [ВГСХА],  2018 –</w:t>
      </w:r>
    </w:p>
    <w:p w:rsidR="000126AE" w:rsidRPr="000126AE" w:rsidRDefault="000126AE" w:rsidP="000126AE">
      <w:pPr>
        <w:pStyle w:val="a7"/>
      </w:pPr>
      <w:r w:rsidRPr="000126AE">
        <w:t>Ч. 2. -2018. -278 с.: ил. -Библиогр. в конце докл. (Шифр Г2018-651/2)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"/>
      </w:pPr>
      <w:bookmarkStart w:id="39" w:name="_Toc525046104"/>
      <w:r w:rsidRPr="000126AE">
        <w:t>Земледелие</w:t>
      </w:r>
      <w:bookmarkEnd w:id="39"/>
    </w:p>
    <w:p w:rsidR="00DC51A9" w:rsidRPr="00A029C2" w:rsidRDefault="000126AE" w:rsidP="00DC51A9">
      <w:pPr>
        <w:pStyle w:val="20"/>
      </w:pPr>
      <w:r w:rsidRPr="000126AE">
        <w:rPr>
          <w:b/>
        </w:rPr>
        <w:t>4. </w:t>
      </w:r>
      <w:r w:rsidR="00DC51A9" w:rsidRPr="00A029C2">
        <w:rPr>
          <w:b/>
        </w:rPr>
        <w:t> Концепция</w:t>
      </w:r>
      <w:r w:rsidR="00DC51A9" w:rsidRPr="00A029C2">
        <w:t xml:space="preserve"> технологии основной обработки черноземных почв на основе энерго-и ресурсо</w:t>
      </w:r>
      <w:r w:rsidR="00DC51A9" w:rsidRPr="00A029C2">
        <w:t>с</w:t>
      </w:r>
      <w:r w:rsidR="00DC51A9" w:rsidRPr="00A029C2">
        <w:t>берегающих приемов в северо-восточном регионе Центрального Черноземья/ Федер. агентство науч. орг.,  Федер. науч. центр им. И. В. Мичурина; [сост. В. А. Воронцов; отв. за вып. Л. Н. Вислобок</w:t>
      </w:r>
      <w:r w:rsidR="00DC51A9" w:rsidRPr="00A029C2">
        <w:t>о</w:t>
      </w:r>
      <w:r w:rsidR="00DC51A9" w:rsidRPr="00A029C2">
        <w:t>ва]. –Тамбов: Принт-Сервис,  2018. –73 с.: ил.,  цв. ил.; 21 см. –Библиогр.: с. 71–73 (35 назв.). (Шифр Г2018–661)</w:t>
      </w:r>
    </w:p>
    <w:p w:rsidR="00DC51A9" w:rsidRPr="00A029C2" w:rsidRDefault="00DC51A9" w:rsidP="00DC51A9">
      <w:pPr>
        <w:pStyle w:val="a7"/>
      </w:pPr>
      <w:r w:rsidRPr="00A029C2">
        <w:t>Экземпляры: всего: 1 -102КХ(1)</w:t>
      </w:r>
    </w:p>
    <w:p w:rsidR="000126AE" w:rsidRPr="000126AE" w:rsidRDefault="00DC51A9" w:rsidP="000126AE">
      <w:pPr>
        <w:pStyle w:val="10"/>
      </w:pPr>
      <w:r>
        <w:rPr>
          <w:b/>
        </w:rPr>
        <w:t xml:space="preserve">5. </w:t>
      </w:r>
      <w:r w:rsidR="000126AE" w:rsidRPr="000126AE">
        <w:rPr>
          <w:b/>
        </w:rPr>
        <w:t>Системы</w:t>
      </w:r>
      <w:r w:rsidR="000126AE" w:rsidRPr="000126AE">
        <w:t xml:space="preserve"> земледелия Сибири : учебно-методический комплекс по дисциплине : учебное п</w:t>
      </w:r>
      <w:r w:rsidR="000126AE" w:rsidRPr="000126AE">
        <w:t>о</w:t>
      </w:r>
      <w:r w:rsidR="000126AE" w:rsidRPr="000126AE">
        <w:t>собие/ М-во образования и науки Рос. Федерации,  Хакас. гос. аграр. ун</w:t>
      </w:r>
      <w:r w:rsidR="000126AE" w:rsidRPr="000126AE">
        <w:noBreakHyphen/>
        <w:t>т им. Н. Ф. Катанова; [сост. С. М. Чарков]. –Абакан: [Изд-во Хакас. гос. ун</w:t>
      </w:r>
      <w:r w:rsidR="000126AE" w:rsidRPr="000126AE">
        <w:noBreakHyphen/>
        <w:t>т им. Н. Ф. Катанова],  2017. –135 с.: ил.; 21 см +Прил.: с. 120–135. –Библиогр.: с. 116–117 (30 назв.). (Шифр Г2018–640)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"/>
      </w:pPr>
      <w:bookmarkStart w:id="40" w:name="_Toc525046105"/>
      <w:r w:rsidRPr="000126AE">
        <w:t>Сельскохозяйственная мелиорация</w:t>
      </w:r>
      <w:bookmarkEnd w:id="40"/>
    </w:p>
    <w:p w:rsidR="000126AE" w:rsidRPr="000126AE" w:rsidRDefault="00DC51A9" w:rsidP="000126AE">
      <w:pPr>
        <w:pStyle w:val="10"/>
      </w:pPr>
      <w:r>
        <w:rPr>
          <w:b/>
        </w:rPr>
        <w:t>6</w:t>
      </w:r>
      <w:r w:rsidR="000126AE" w:rsidRPr="000126AE">
        <w:rPr>
          <w:b/>
        </w:rPr>
        <w:t xml:space="preserve">. Ильин  Ю. М. </w:t>
      </w:r>
      <w:r w:rsidR="000126AE" w:rsidRPr="000126AE">
        <w:t>Геоэкология и беспозвоночные животные мелиорируемых земель Байкальской природной территории : монография/ Ю. М. Ильин,  Т. П. Нихилеева,  М. В. Семенова; М-во сел. хоз-ва Рос. Федерации,  Бурят. гос. с.-х. акад. им. В. Р. Филиппова,  Ин</w:t>
      </w:r>
      <w:r w:rsidR="000126AE" w:rsidRPr="000126AE">
        <w:noBreakHyphen/>
        <w:t>т землеустройства,  кадастров и мелиорации,  Ин</w:t>
      </w:r>
      <w:r w:rsidR="000126AE" w:rsidRPr="000126AE">
        <w:noBreakHyphen/>
        <w:t>т общ. и эксперим. биологии. –Улан-Удэ: Изд-во БГСХА им. В. Р. Филиппова,  2016. –196 с.: ил.; 21 см. –Библиогр.: с. 180–196 (292 назв.). (Шифр Г2018–638)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DC51A9" w:rsidP="000126AE">
      <w:pPr>
        <w:pStyle w:val="10"/>
      </w:pPr>
      <w:r>
        <w:rPr>
          <w:b/>
        </w:rPr>
        <w:t>7</w:t>
      </w:r>
      <w:r w:rsidR="000126AE" w:rsidRPr="000126AE">
        <w:rPr>
          <w:b/>
        </w:rPr>
        <w:t>. Региональные</w:t>
      </w:r>
      <w:r w:rsidR="000126AE" w:rsidRPr="000126AE">
        <w:t xml:space="preserve"> мелиорации : учебное пособие/ [С. А. Владимиров,  Е. И. Хатхоху,  Н. Н. Крылова и др.]; М-во сел. хоз-ва Рос. Федерации,  Куб. гос. аграр. ун</w:t>
      </w:r>
      <w:r w:rsidR="000126AE" w:rsidRPr="000126AE">
        <w:noBreakHyphen/>
        <w:t>т им. И. Т. Трубилина. –Краснодар: КубГАУ,  2018. –317 с.: ил.; 20 см +Прил.: с. 306–314. –Библиогр.: с. 315 (12 назв.). (Шифр Г2018–653)</w:t>
      </w:r>
    </w:p>
    <w:p w:rsidR="000126AE" w:rsidRPr="000126AE" w:rsidRDefault="000126AE" w:rsidP="000126AE">
      <w:pPr>
        <w:pStyle w:val="a7"/>
      </w:pPr>
      <w:r w:rsidRPr="000126AE">
        <w:lastRenderedPageBreak/>
        <w:t>Экземпляры: всего: 1 -102КХ(1)</w:t>
      </w:r>
    </w:p>
    <w:p w:rsidR="000126AE" w:rsidRPr="000126AE" w:rsidRDefault="000126AE" w:rsidP="000126AE">
      <w:pPr>
        <w:pStyle w:val="2"/>
      </w:pPr>
      <w:bookmarkStart w:id="41" w:name="_Toc525046106"/>
      <w:r w:rsidRPr="000126AE">
        <w:t>Растениеводство</w:t>
      </w:r>
      <w:bookmarkEnd w:id="41"/>
    </w:p>
    <w:p w:rsidR="000126AE" w:rsidRPr="000126AE" w:rsidRDefault="007B38D0" w:rsidP="000126AE">
      <w:pPr>
        <w:pStyle w:val="10"/>
      </w:pPr>
      <w:r>
        <w:rPr>
          <w:b/>
        </w:rPr>
        <w:t>8</w:t>
      </w:r>
      <w:r w:rsidR="000126AE" w:rsidRPr="000126AE">
        <w:rPr>
          <w:b/>
        </w:rPr>
        <w:t>. Адаптивная</w:t>
      </w:r>
      <w:r w:rsidR="000126AE" w:rsidRPr="000126AE">
        <w:t xml:space="preserve"> технология возделывания сортов яровой пшеницы Ватан и Салават Юлаев на продовольственные цели : рекомендации/ М-во сел. хоз-ва Респ. Башкортостан,  Башк. гос. аграр. ун</w:t>
      </w:r>
      <w:r w:rsidR="000126AE" w:rsidRPr="000126AE">
        <w:noBreakHyphen/>
        <w:t>т; [сост.: Р. Р. Исмагилов и др.]. –Уфа: БГАУ,  2017. –22 с.: ил.,  цв. ил.; 21 см. –Библиогр.: с. 22 (12 назв.). (Шифр Г2018–643)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7B38D0" w:rsidP="000126AE">
      <w:pPr>
        <w:pStyle w:val="10"/>
      </w:pPr>
      <w:r>
        <w:rPr>
          <w:b/>
        </w:rPr>
        <w:t>9</w:t>
      </w:r>
      <w:r w:rsidR="000126AE" w:rsidRPr="000126AE">
        <w:rPr>
          <w:b/>
        </w:rPr>
        <w:t>. Адаптивные</w:t>
      </w:r>
      <w:r w:rsidR="000126AE" w:rsidRPr="000126AE">
        <w:t xml:space="preserve"> технологии возделывания озимых зерновых культур в Среднем Предуралье : рекомендации/ [С. Л. Елисеев,  Т. С. Вершинина,  В. П. Мурыгин,  В. А. Попов]; М-во сел. хоз-ва Рос. Федерации,  Перм. гос. аграр.-технол. ун</w:t>
      </w:r>
      <w:r w:rsidR="000126AE" w:rsidRPr="000126AE">
        <w:noBreakHyphen/>
        <w:t>т им. Д. Н. Прянишникова. –Пермь: Прокростъ,  2017. –47 с.; 21 см +Прил.: с. 40–47. –Библиогр.: с. 36–39 (60 назв.). (Шифр Г2018–658)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7B38D0" w:rsidP="000126AE">
      <w:pPr>
        <w:pStyle w:val="10"/>
      </w:pPr>
      <w:r>
        <w:rPr>
          <w:b/>
        </w:rPr>
        <w:t>10</w:t>
      </w:r>
      <w:r w:rsidR="000126AE" w:rsidRPr="000126AE">
        <w:rPr>
          <w:b/>
        </w:rPr>
        <w:t>. Горчица</w:t>
      </w:r>
      <w:r w:rsidR="000126AE" w:rsidRPr="000126AE">
        <w:t xml:space="preserve"> : практическое руководство по технологии возделывания в Ростовской области/ [Ф. И. Горбаченко,  Е. В. Картамышева,  Т. Н. Лучкина и др.]; Федер. агентство науч. орг.,  Всерос. науч.-исслед. ин</w:t>
      </w:r>
      <w:r w:rsidR="000126AE" w:rsidRPr="000126AE">
        <w:noBreakHyphen/>
        <w:t>т маслич. культур им. В. С. Пустовойта,  Дон. опыт. ст. им. Л. А. Жданова. –Ростов-на-Дону; Таганрог: [Изд-во Южного федерального университета],  2017. –34 с.: табл.; 21 см. (Шифр Г2018–659)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1</w:t>
      </w:r>
      <w:r w:rsidRPr="000126AE">
        <w:rPr>
          <w:b/>
        </w:rPr>
        <w:t>. Лен</w:t>
      </w:r>
      <w:r w:rsidRPr="000126AE">
        <w:t xml:space="preserve"> масличный : практическое руководство по технологии возделывания в Ростовской обла</w:t>
      </w:r>
      <w:r w:rsidRPr="000126AE">
        <w:t>с</w:t>
      </w:r>
      <w:r w:rsidRPr="000126AE">
        <w:t>ти/ [Ф. И. Горбаченко,  Е. В. Картамышева,  Т. Н. Лучкина и др.]; Федер. агентство науч. орг.,  [Вс</w:t>
      </w:r>
      <w:r w:rsidRPr="000126AE">
        <w:t>е</w:t>
      </w:r>
      <w:r w:rsidRPr="000126AE">
        <w:t>рос. науч.-исслед. ин</w:t>
      </w:r>
      <w:r w:rsidRPr="000126AE">
        <w:noBreakHyphen/>
        <w:t>т маслич. культур им. В. С. Пустовойта],  Дон. опыт. ст. им. Л. А. Жданова. –Ростов-на-Дону; Таганрог: [Изд-во Южного федерального университета],  2017. –25 с.; 21 см. (Шифр Г2018–660)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2</w:t>
      </w:r>
      <w:r w:rsidRPr="000126AE">
        <w:rPr>
          <w:b/>
        </w:rPr>
        <w:t>. Паспорта</w:t>
      </w:r>
      <w:r w:rsidRPr="000126AE">
        <w:t xml:space="preserve"> доноров селекционно ценных признаков сельскохозяйственных культур (созда</w:t>
      </w:r>
      <w:r w:rsidRPr="000126AE">
        <w:t>н</w:t>
      </w:r>
      <w:r w:rsidRPr="000126AE">
        <w:t>ных в 2012–2015 гг.)/ Федер. агентство науч. орг.,  Рос. акад. наук,  Федер. исслед. центр Всерос. ин</w:t>
      </w:r>
      <w:r w:rsidRPr="000126AE">
        <w:noBreakHyphen/>
        <w:t>т генет. ресурсов растений им. Н. И. Вавилова. –Санкт-Петербург : [ВИР]</w:t>
      </w:r>
    </w:p>
    <w:p w:rsidR="000126AE" w:rsidRPr="000126AE" w:rsidRDefault="000126AE" w:rsidP="000126AE">
      <w:pPr>
        <w:pStyle w:val="a7"/>
      </w:pPr>
      <w:r w:rsidRPr="000126AE">
        <w:t>Вып. 22: Пшеница, рожь, овес, ячмень, сорго, подсолнечник, картофель, арбуз, слива/ [сост.: С. Р. Мифтахова, Л. Л. Склярова; под науч. ред. Н. И. Дзюбенко]. -2017. -41 с. (Шифр Г2018-649)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3</w:t>
      </w:r>
      <w:r w:rsidRPr="000126AE">
        <w:rPr>
          <w:b/>
        </w:rPr>
        <w:t xml:space="preserve">. Петрова  С. Н. </w:t>
      </w:r>
      <w:r w:rsidRPr="000126AE">
        <w:t>Ресурсосберегающая роль растительно-микробных взаимодействий в раст</w:t>
      </w:r>
      <w:r w:rsidRPr="000126AE">
        <w:t>е</w:t>
      </w:r>
      <w:r w:rsidRPr="000126AE">
        <w:t>ниеводстве : монография/ С. Н. Петрова,  Н. В. Парахин,  Ю. В. Береговая; М-во сел. хоз-ва Рос. Ф</w:t>
      </w:r>
      <w:r w:rsidRPr="000126AE">
        <w:t>е</w:t>
      </w:r>
      <w:r w:rsidRPr="000126AE">
        <w:t>дерации,  Орл. гос. аграр. ун</w:t>
      </w:r>
      <w:r w:rsidRPr="000126AE">
        <w:noBreakHyphen/>
        <w:t>т им. Н. В. Парахина. –Орел: [Изд-во ОрелГАУ],  2018. –272 с.: ил.; 20 см +Прил.: с. 267–272. –Библиогр.: с. 221–266 (583 назв.). (Шифр Г2018–645)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4</w:t>
      </w:r>
      <w:r w:rsidRPr="000126AE">
        <w:rPr>
          <w:b/>
        </w:rPr>
        <w:t xml:space="preserve">. Хайртдинова  Н. А. </w:t>
      </w:r>
      <w:r w:rsidRPr="000126AE">
        <w:t>Зерновые бобовые агрофитоценозы в севооборотах лесостепи Поволжья : монография/ Н. А. Хайртдинова,  В. И. Морозов,  А. Л. Тойгильдин; М-во сел. хоз-ва Рос. Федер</w:t>
      </w:r>
      <w:r w:rsidRPr="000126AE">
        <w:t>а</w:t>
      </w:r>
      <w:r w:rsidRPr="000126AE">
        <w:t>ции,  Ульян. гос. аграр. ун</w:t>
      </w:r>
      <w:r w:rsidRPr="000126AE">
        <w:noBreakHyphen/>
        <w:t>т им. П. А. Столыпина. –Ульяновск: УлГАУ,  2017. –168 с.: ил.; 21 см +Прил.: с. 157–166. –Библиогр.: с. 136–156 (247 назв.). (Шифр Г2018–636)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5</w:t>
      </w:r>
      <w:r w:rsidRPr="000126AE">
        <w:rPr>
          <w:b/>
        </w:rPr>
        <w:t xml:space="preserve">. Шашкаров  Л. Г. </w:t>
      </w:r>
      <w:r w:rsidRPr="000126AE">
        <w:t>Растениеводство : курс лекций для агрономов/ Л. Г. Шашкаров; М-во сел. хоз-ва Рос. Федерации,  Чуваш. гос. с.-х. акад. –Чебоксары: [ЧГСХА],  2017. –425 с.: ил.; 21 см. –Библиогр.: с. 425 (7 назв.). (Шифр Г2018–637)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"/>
      </w:pPr>
      <w:bookmarkStart w:id="42" w:name="_Toc525046107"/>
      <w:r w:rsidRPr="000126AE">
        <w:t>Животноводство</w:t>
      </w:r>
      <w:bookmarkEnd w:id="42"/>
    </w:p>
    <w:p w:rsidR="000126AE" w:rsidRPr="000126AE" w:rsidRDefault="000126AE" w:rsidP="000126AE">
      <w:pPr>
        <w:pStyle w:val="20"/>
      </w:pPr>
      <w:r w:rsidRPr="000126AE">
        <w:rPr>
          <w:b/>
        </w:rPr>
        <w:t>1</w:t>
      </w:r>
      <w:r w:rsidR="007B38D0">
        <w:rPr>
          <w:b/>
        </w:rPr>
        <w:t>6</w:t>
      </w:r>
      <w:r w:rsidRPr="000126AE">
        <w:rPr>
          <w:b/>
        </w:rPr>
        <w:t xml:space="preserve">. Гармаев  Д. Ц. </w:t>
      </w:r>
      <w:r w:rsidRPr="000126AE">
        <w:t>Традиционное животноводство Бурятии : учебное пособие/ Д. Ц. Гармаев; М-во сел. хоз-ва Рос. Федерации,  Бурят. гос. с.-х. акад. им. В. Р. Филиппова,  Каф. "Технология пр-ва,  перераб. и стандартизации  с.-х. продукции". –Улан-Удэ: Изд-во БГСХА,  2018. –55 с.: ил.; 21 см. –(Проект ТЕМПУС 544132</w:t>
      </w:r>
      <w:r w:rsidRPr="000126AE">
        <w:noBreakHyphen/>
        <w:t>TEMPUS-1–2013–1</w:t>
      </w:r>
      <w:r w:rsidRPr="000126AE">
        <w:noBreakHyphen/>
        <w:t>FR-TEMPUS-JPCR "Разработка и внедрение маг</w:t>
      </w:r>
      <w:r w:rsidRPr="000126AE">
        <w:t>и</w:t>
      </w:r>
      <w:r w:rsidRPr="000126AE">
        <w:t>стерских программ в области пищевой безопасности,  производства и сбыта традиционных проду</w:t>
      </w:r>
      <w:r w:rsidRPr="000126AE">
        <w:t>к</w:t>
      </w:r>
      <w:r w:rsidRPr="000126AE">
        <w:t>тов питания в России и Казахстане"). –Библиогр.: с. 55 (12 назв.). (Шифр Г2018–635)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7B38D0" w:rsidP="000126AE">
      <w:pPr>
        <w:pStyle w:val="20"/>
      </w:pPr>
      <w:r>
        <w:rPr>
          <w:b/>
        </w:rPr>
        <w:t>17</w:t>
      </w:r>
      <w:r w:rsidR="000126AE" w:rsidRPr="000126AE">
        <w:rPr>
          <w:b/>
        </w:rPr>
        <w:t>. Методическое</w:t>
      </w:r>
      <w:r w:rsidR="000126AE" w:rsidRPr="000126AE">
        <w:t xml:space="preserve"> пособие для владельцев и будущих владельцев собак-проводников (собак-поводырей)/ [А. В. Горохова,  Н. Н. Громова,  К. С. Зверева и др.]; Учеб.-кинол. центр "Собаки-помощники инвалидов". –Москва: АдамантЪ,  2018. –127 с.; 21 см. (Шифр Г2018–648)</w:t>
      </w:r>
    </w:p>
    <w:p w:rsidR="000126AE" w:rsidRPr="000126AE" w:rsidRDefault="000126AE" w:rsidP="000126AE">
      <w:pPr>
        <w:pStyle w:val="a7"/>
      </w:pPr>
      <w:r w:rsidRPr="000126AE">
        <w:t>Экземпляры: всего: 1 -102АБ(1)</w:t>
      </w:r>
    </w:p>
    <w:p w:rsidR="000126AE" w:rsidRPr="000126AE" w:rsidRDefault="000126AE" w:rsidP="000126AE">
      <w:pPr>
        <w:pStyle w:val="20"/>
      </w:pPr>
      <w:r w:rsidRPr="000126AE">
        <w:rPr>
          <w:b/>
        </w:rPr>
        <w:lastRenderedPageBreak/>
        <w:t>1</w:t>
      </w:r>
      <w:r w:rsidR="007B38D0">
        <w:rPr>
          <w:b/>
        </w:rPr>
        <w:t>8</w:t>
      </w:r>
      <w:r w:rsidRPr="000126AE">
        <w:rPr>
          <w:b/>
        </w:rPr>
        <w:t>. Прижизненное</w:t>
      </w:r>
      <w:r w:rsidRPr="000126AE">
        <w:t xml:space="preserve"> формирование состава и свойств животного сырья/ А. Б. Лисицын,  И. М. Чернуха,  О. И. Лунина,  Л. В. Федулова; [Федер. науч. центр пищевых систем им. В. М. Горбат</w:t>
      </w:r>
      <w:r w:rsidRPr="000126AE">
        <w:t>о</w:t>
      </w:r>
      <w:r w:rsidRPr="000126AE">
        <w:t>ва]. –Москва: ФНЦ пищевых систем им. В. М. Горбатова,  2018. –439 с.: ил.,  цв. ил.; 25 см. –Библиогр. в конце гл. (Шифр Д2018–54)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7B38D0" w:rsidP="000126AE">
      <w:pPr>
        <w:pStyle w:val="20"/>
      </w:pPr>
      <w:r>
        <w:rPr>
          <w:b/>
        </w:rPr>
        <w:t>19</w:t>
      </w:r>
      <w:r w:rsidR="000126AE" w:rsidRPr="000126AE">
        <w:rPr>
          <w:b/>
        </w:rPr>
        <w:t xml:space="preserve">. Самарина  Л. </w:t>
      </w:r>
      <w:r w:rsidR="000126AE" w:rsidRPr="000126AE">
        <w:t>Когда домом правит зоопарк/ Л. Самарина,  А. Шлыков. –Москва: [РИПОЛ классик],  2018. –203 с.: ил.; 22 см. (Шифр Г2018–646)</w:t>
      </w:r>
    </w:p>
    <w:p w:rsidR="000126AE" w:rsidRPr="000126AE" w:rsidRDefault="000126AE" w:rsidP="000126AE">
      <w:pPr>
        <w:pStyle w:val="a7"/>
      </w:pPr>
      <w:r w:rsidRPr="000126AE">
        <w:t>Экземпляры: всего: 1 -102АБ(1)</w:t>
      </w:r>
    </w:p>
    <w:p w:rsidR="000126AE" w:rsidRPr="000126AE" w:rsidRDefault="007B38D0" w:rsidP="000126AE">
      <w:pPr>
        <w:pStyle w:val="20"/>
      </w:pPr>
      <w:r>
        <w:rPr>
          <w:b/>
        </w:rPr>
        <w:t>20</w:t>
      </w:r>
      <w:r w:rsidR="000126AE" w:rsidRPr="000126AE">
        <w:rPr>
          <w:b/>
        </w:rPr>
        <w:t>. Технология</w:t>
      </w:r>
      <w:r w:rsidR="000126AE" w:rsidRPr="000126AE">
        <w:t xml:space="preserve"> производства продуктов скотоводства : методические указания для выполнения курсового проекта/ М-во сел. хоз-ва Рос. Федерации,  Перм. гос. аграр.-технол. ун</w:t>
      </w:r>
      <w:r w:rsidR="000126AE" w:rsidRPr="000126AE">
        <w:noBreakHyphen/>
        <w:t>т им. Д. Н. Пр</w:t>
      </w:r>
      <w:r w:rsidR="000126AE" w:rsidRPr="000126AE">
        <w:t>я</w:t>
      </w:r>
      <w:r w:rsidR="000126AE" w:rsidRPr="000126AE">
        <w:t>нишникова; сост.: В. И. Агеева,  Е. Н. Быданцева. –Пермь: Прокростъ,  2018. –43 с.; 21 см +Прил.: с. 30–43. –Библиогр.: с. 28–29 (17 назв.). (Шифр Г2018–642)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0126AE" w:rsidRPr="000126AE" w:rsidRDefault="000126AE" w:rsidP="000126AE">
      <w:pPr>
        <w:pStyle w:val="2"/>
      </w:pPr>
      <w:bookmarkStart w:id="43" w:name="_Toc525046108"/>
      <w:r w:rsidRPr="000126AE">
        <w:t>Ветеринария</w:t>
      </w:r>
      <w:bookmarkEnd w:id="43"/>
    </w:p>
    <w:p w:rsidR="000126AE" w:rsidRPr="000126AE" w:rsidRDefault="000126AE" w:rsidP="000126AE">
      <w:pPr>
        <w:pStyle w:val="20"/>
      </w:pPr>
      <w:r w:rsidRPr="000126AE">
        <w:rPr>
          <w:b/>
        </w:rPr>
        <w:t>2</w:t>
      </w:r>
      <w:r w:rsidR="007B38D0">
        <w:rPr>
          <w:b/>
        </w:rPr>
        <w:t>1</w:t>
      </w:r>
      <w:r w:rsidRPr="000126AE">
        <w:rPr>
          <w:b/>
        </w:rPr>
        <w:t xml:space="preserve">. Куликов  Е. В. </w:t>
      </w:r>
      <w:r w:rsidRPr="000126AE">
        <w:t>Патологоанатомическая практика и верификация патогистологического диа</w:t>
      </w:r>
      <w:r w:rsidRPr="000126AE">
        <w:t>г</w:t>
      </w:r>
      <w:r w:rsidRPr="000126AE">
        <w:t>ноза/ Е. В. Куликов,  В. И. Паршина,  Ю. А. Ватников; [Рос. ун</w:t>
      </w:r>
      <w:r w:rsidRPr="000126AE">
        <w:noBreakHyphen/>
        <w:t>т дружбы народов]. –Москва: РУДН,  2017. –184 с.: ил.,  цв. ил.; 21 см. –Библиогр.: с. 181–182 (23 назв.). (Шифр Г2018–664)</w:t>
      </w:r>
    </w:p>
    <w:p w:rsidR="000126AE" w:rsidRPr="000126AE" w:rsidRDefault="000126AE" w:rsidP="000126AE">
      <w:pPr>
        <w:pStyle w:val="a7"/>
      </w:pPr>
      <w:r w:rsidRPr="000126AE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2</w:t>
      </w:r>
      <w:r w:rsidR="007B38D0">
        <w:rPr>
          <w:b/>
        </w:rPr>
        <w:t>2</w:t>
      </w:r>
      <w:r w:rsidRPr="00A029C2">
        <w:rPr>
          <w:b/>
        </w:rPr>
        <w:t>. Силы</w:t>
      </w:r>
      <w:r w:rsidRPr="00A029C2">
        <w:t xml:space="preserve"> быстрого ветеринарного реагирования/ [В. В. Сочнев,  А. Г. Самоделкин,  О. В. Коз</w:t>
      </w:r>
      <w:r w:rsidRPr="00A029C2">
        <w:t>ы</w:t>
      </w:r>
      <w:r w:rsidRPr="00A029C2">
        <w:t>ренко и др.; под общ. ред. А. Г. Самоделкина,  В. В. Сочнева]; М-во сел. хоз-ва Рос. Федерации,  Н</w:t>
      </w:r>
      <w:r w:rsidRPr="00A029C2">
        <w:t>и</w:t>
      </w:r>
      <w:r w:rsidRPr="00A029C2">
        <w:t>жегор. гос. с.-х. акад. –Нижний Новгород: БИКАР,  2017. –243 с.: ил.,  цв. ил.; 21 см. –Библиогр.: с. 123–141 (194 назв.). (Шифр Г2018–650)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2</w:t>
      </w:r>
      <w:r w:rsidR="007B38D0">
        <w:rPr>
          <w:b/>
        </w:rPr>
        <w:t>3</w:t>
      </w:r>
      <w:r w:rsidRPr="00A029C2">
        <w:rPr>
          <w:b/>
        </w:rPr>
        <w:t>. Теория</w:t>
      </w:r>
      <w:r w:rsidRPr="00A029C2">
        <w:t xml:space="preserve"> и практика борьбы с инфекто-паразитарными болезнями животных и птиц : сборник научно-исследовательских материалов межрегионального семинара-совещания/ Федер. агентство науч. орг.,  Прикасп. зон. науч.-исслед. ветеринар. ин</w:t>
      </w:r>
      <w:r w:rsidRPr="00A029C2">
        <w:noBreakHyphen/>
        <w:t>т; [под ред. д-ра биол. наук,  проф. А. М. Би</w:t>
      </w:r>
      <w:r w:rsidRPr="00A029C2">
        <w:t>т</w:t>
      </w:r>
      <w:r w:rsidRPr="00A029C2">
        <w:t>тирова]. –Махачкала: [АЛЕФ],  2016. –84 с.: табл.; 21 см. –Библиогр. в конце ст. (Шифр Г2018–657)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2</w:t>
      </w:r>
      <w:r w:rsidR="007B38D0">
        <w:rPr>
          <w:b/>
        </w:rPr>
        <w:t>4</w:t>
      </w:r>
      <w:r w:rsidRPr="00A029C2">
        <w:rPr>
          <w:b/>
        </w:rPr>
        <w:t xml:space="preserve">. Шумский  В. А. </w:t>
      </w:r>
      <w:r w:rsidRPr="00A029C2">
        <w:t>Ветеринарная ортопедия/ В. А. Шумский,  С. Ю. Концевая,  Л. А. Минг</w:t>
      </w:r>
      <w:r w:rsidRPr="00A029C2">
        <w:t>а</w:t>
      </w:r>
      <w:r w:rsidRPr="00A029C2">
        <w:t>лиева; Белгор. гос. аграр. ун</w:t>
      </w:r>
      <w:r w:rsidRPr="00A029C2">
        <w:noBreakHyphen/>
        <w:t>т им. В. Я. Горина. –Белгород: [БелГАУ],  2017. –106 с.: ил.; 21 см. –Библиогр.: с. 103–105 (24 назв.). (Шифр Г2018–647)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"/>
      </w:pPr>
      <w:bookmarkStart w:id="44" w:name="_Toc525046109"/>
      <w:r w:rsidRPr="00A029C2">
        <w:t>Механизация и электрификация сельского хозяйства</w:t>
      </w:r>
      <w:bookmarkEnd w:id="44"/>
    </w:p>
    <w:p w:rsidR="00A029C2" w:rsidRPr="00A029C2" w:rsidRDefault="00A029C2" w:rsidP="00A029C2">
      <w:pPr>
        <w:pStyle w:val="20"/>
      </w:pPr>
      <w:r w:rsidRPr="00A029C2">
        <w:rPr>
          <w:b/>
        </w:rPr>
        <w:t>25. Расчеты</w:t>
      </w:r>
      <w:r w:rsidRPr="00A029C2">
        <w:t xml:space="preserve"> затрат энергии на трудоемкие работы и благоустройство сельского подворья : уче</w:t>
      </w:r>
      <w:r w:rsidRPr="00A029C2">
        <w:t>б</w:t>
      </w:r>
      <w:r w:rsidRPr="00A029C2">
        <w:t>но-методическое пособие/ М-во сел. хоз-ва Рос. Федерации,  Якут. гос. с.-х. акад.,  Ин</w:t>
      </w:r>
      <w:r w:rsidRPr="00A029C2">
        <w:noBreakHyphen/>
        <w:t>т доп. проф. образования; [сост. М. С. Иванов]. –Якутск: [Сфера],  2017. –55 с.: ил.; 20 см +Прил.: с. 49–51. –Библиогр.: с. 52–53 (16 назв.). (Шифр Г2018–654)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 xml:space="preserve">26. Фролов  В. Ю. </w:t>
      </w:r>
      <w:r w:rsidRPr="00A029C2">
        <w:t>Проектирование и расчеты поточных технологических линий животноводч</w:t>
      </w:r>
      <w:r w:rsidRPr="00A029C2">
        <w:t>е</w:t>
      </w:r>
      <w:r w:rsidRPr="00A029C2">
        <w:t>ских ферм и комплексов : учебное пособие для обучающихся по направлению "Агроинженерия"/ В. Ю. Фролов,  Д. П. Сысоев,  В. П. Коваленко; М-во сел. хоз-ва Рос. Федерации,  Куб. гос. аграр. ун</w:t>
      </w:r>
      <w:r w:rsidRPr="00A029C2">
        <w:noBreakHyphen/>
        <w:t>т им. И. Т. Трубилина. –Краснодар: КубГАУ,  2018. –282 с.: ил.; 21 см +Прил.: с. 253–280. –Библиогр.: с. 249–251 (35 назв.). (Шифр Г2018–652)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27. Электротехнологии</w:t>
      </w:r>
      <w:r w:rsidRPr="00A029C2">
        <w:t xml:space="preserve"> в агропромышленном комплексе : учебно-методическое пособие для самостоятельной работы студентов заочной формы обучения/ М-во сел. хоз-ва Рос. Федерации,  Д</w:t>
      </w:r>
      <w:r w:rsidRPr="00A029C2">
        <w:t>е</w:t>
      </w:r>
      <w:r w:rsidRPr="00A029C2">
        <w:t>партамент науч.-технол. политики и образования,  Южно-Урал. гос. аграр. ун</w:t>
      </w:r>
      <w:r w:rsidRPr="00A029C2">
        <w:noBreakHyphen/>
        <w:t>т,  Ин</w:t>
      </w:r>
      <w:r w:rsidRPr="00A029C2">
        <w:noBreakHyphen/>
        <w:t>т агроинжен</w:t>
      </w:r>
      <w:r w:rsidRPr="00A029C2">
        <w:t>е</w:t>
      </w:r>
      <w:r w:rsidRPr="00A029C2">
        <w:t>рии,  Каф. электрооборудования и электротехнологий; [сост.: В. Б. Файн и др.; отв. за вып. Р. В. Б</w:t>
      </w:r>
      <w:r w:rsidRPr="00A029C2">
        <w:t>а</w:t>
      </w:r>
      <w:r w:rsidRPr="00A029C2">
        <w:t>нин]. –Челябинск: [Южно-Уральский ГАУ],  2017. –44 с.: ил.; 20 см. –Библиогр.: с. 44 (8 назв.). (Шифр Г2018–641)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"/>
      </w:pPr>
      <w:bookmarkStart w:id="45" w:name="_Toc525046110"/>
      <w:r w:rsidRPr="00A029C2">
        <w:t>Охрана окружающей среды в сельском хозяйстве</w:t>
      </w:r>
      <w:bookmarkEnd w:id="45"/>
    </w:p>
    <w:p w:rsidR="00A029C2" w:rsidRPr="00A029C2" w:rsidRDefault="00A029C2" w:rsidP="00A029C2">
      <w:pPr>
        <w:pStyle w:val="20"/>
      </w:pPr>
      <w:r w:rsidRPr="00A029C2">
        <w:rPr>
          <w:b/>
        </w:rPr>
        <w:t>2</w:t>
      </w:r>
      <w:r w:rsidR="007B38D0">
        <w:rPr>
          <w:b/>
        </w:rPr>
        <w:t>8</w:t>
      </w:r>
      <w:r w:rsidRPr="00A029C2">
        <w:rPr>
          <w:b/>
        </w:rPr>
        <w:t>. Экология</w:t>
      </w:r>
      <w:r w:rsidRPr="00A029C2">
        <w:t xml:space="preserve"> садоводства и овощеводства : учебное пособие/ В. А. Черников,  О. А. Соколов,  Е. Б. Таллер,  В. И. Слюсарев; М-во сел. хоз-ва Рос. Федерации,  Рос. гос. аграр. ун</w:t>
      </w:r>
      <w:r w:rsidRPr="00A029C2">
        <w:noBreakHyphen/>
        <w:t>т –МСХА им. К. А. Тимирязева. –Москва: [Реарт],  2018. –342 с.: ил.; 21 см. –Библиогр.: с. 340–342. (Шифр Г2018–644)</w:t>
      </w:r>
    </w:p>
    <w:p w:rsidR="00A029C2" w:rsidRPr="00A029C2" w:rsidRDefault="00A029C2" w:rsidP="00A029C2">
      <w:pPr>
        <w:pStyle w:val="a7"/>
      </w:pPr>
      <w:r w:rsidRPr="00A029C2">
        <w:lastRenderedPageBreak/>
        <w:t>Экземпляры: всего: 1 -102КХ(1)</w:t>
      </w:r>
    </w:p>
    <w:p w:rsidR="00A029C2" w:rsidRPr="00A029C2" w:rsidRDefault="00A029C2" w:rsidP="00A029C2">
      <w:pPr>
        <w:pStyle w:val="1"/>
      </w:pPr>
      <w:bookmarkStart w:id="46" w:name="_Toc525046111"/>
      <w:r w:rsidRPr="00A029C2">
        <w:t>Лесное хозяйство</w:t>
      </w:r>
      <w:bookmarkEnd w:id="46"/>
    </w:p>
    <w:p w:rsidR="00A029C2" w:rsidRPr="00A029C2" w:rsidRDefault="007B38D0" w:rsidP="00A029C2">
      <w:pPr>
        <w:pStyle w:val="20"/>
      </w:pPr>
      <w:r>
        <w:rPr>
          <w:b/>
        </w:rPr>
        <w:t>29</w:t>
      </w:r>
      <w:r w:rsidR="00A029C2" w:rsidRPr="00A029C2">
        <w:rPr>
          <w:b/>
        </w:rPr>
        <w:t xml:space="preserve">. Алексеев  А. С. </w:t>
      </w:r>
      <w:r w:rsidR="00A029C2" w:rsidRPr="00A029C2">
        <w:t>Системный анализ и моделирование в лесном деле : учебное пособие для студентов,  обучающихся по направлению подготовки 35.03.01 "Лесное дело"/ А. С. Алексеев,  Д. М. Черниховский,  М. О. Гурьянов; М-во образования и науки Рос. Федерации,  С.-Петерб. гос. лес</w:t>
      </w:r>
      <w:r w:rsidR="00A029C2" w:rsidRPr="00A029C2">
        <w:t>о</w:t>
      </w:r>
      <w:r w:rsidR="00A029C2" w:rsidRPr="00A029C2">
        <w:t>техн. ун</w:t>
      </w:r>
      <w:r w:rsidR="00A029C2" w:rsidRPr="00A029C2">
        <w:noBreakHyphen/>
        <w:t>т им. С. М. Кирова,  Каф. лесной таксации,  лесоустройства и геоинформ. систем. –Санкт-Петербург: [СПбГЛТУ],  2017. –103 с.: ил.; 21 см. –Библиогр.: с. 102 (4 назв.). (Шифр Г2018–633)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3</w:t>
      </w:r>
      <w:r w:rsidR="007B38D0">
        <w:rPr>
          <w:b/>
        </w:rPr>
        <w:t>0</w:t>
      </w:r>
      <w:r w:rsidRPr="00A029C2">
        <w:rPr>
          <w:b/>
        </w:rPr>
        <w:t xml:space="preserve">. Бабиков  Б. В. </w:t>
      </w:r>
      <w:r w:rsidRPr="00A029C2">
        <w:t>Гидротехнические мелиорации лесных земель : учебное пособие по курсов</w:t>
      </w:r>
      <w:r w:rsidRPr="00A029C2">
        <w:t>о</w:t>
      </w:r>
      <w:r w:rsidRPr="00A029C2">
        <w:t>му проектированию для бакалавров направления подготовки 35.03.01 "Лесное дело" очной формы обучения/ Б. В. Бабиков,  С. Г. Шурыгин; М-во образования и науки Рос. Федерации,  С.-Петерб. гос. лесотехн. ун</w:t>
      </w:r>
      <w:r w:rsidRPr="00A029C2">
        <w:noBreakHyphen/>
        <w:t>т им. С. М. Кирова,  Каф. почвоведения и лесных культур. –Санкт-Петербург: [СПбГЛТУ],  2018. –63 с.: ил.; 21 см +Прил.: с. 40–61. –Библиогр.: с. 39 (8 назв.). (Шифр Г2018–656)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3</w:t>
      </w:r>
      <w:r w:rsidR="007B38D0">
        <w:rPr>
          <w:b/>
        </w:rPr>
        <w:t>1</w:t>
      </w:r>
      <w:r w:rsidRPr="00A029C2">
        <w:rPr>
          <w:b/>
        </w:rPr>
        <w:t>. База</w:t>
      </w:r>
      <w:r w:rsidRPr="00A029C2">
        <w:t xml:space="preserve"> индексов прироста годичных колец сосны в зеленомошных и беломошных сосняках лесной зоны России/ В. А. Липаткин,  С. Б. Пальчиков,  Н. В. Ловелиус [и др.]; Моск. гос. техн. ун</w:t>
      </w:r>
      <w:r w:rsidRPr="00A029C2">
        <w:noBreakHyphen/>
        <w:t>т им. Н. Э. Баумана,  Мытищ. фил.,  Науч.-образоват. эксперт.-аналит. центр исслед. древес. растений,  Моск. гос. ун</w:t>
      </w:r>
      <w:r w:rsidRPr="00A029C2">
        <w:noBreakHyphen/>
        <w:t>т им. М. В. Ломоносова,  Петр. акад. наук и искусств. –Санкт-Петербург: Астерион,  2017. –121 с.: ил.; 21 см. –Текст парал. на рус. и англ. яз. –Библиогр.: с. 59–66,  121. (Шифр Г2018–655)</w:t>
      </w:r>
    </w:p>
    <w:p w:rsidR="00A029C2" w:rsidRDefault="00A029C2" w:rsidP="00A029C2">
      <w:pPr>
        <w:pStyle w:val="a7"/>
      </w:pPr>
      <w:r w:rsidRPr="00A029C2">
        <w:t>Экземпляры: всего: 1 -102КХ(1)</w:t>
      </w:r>
    </w:p>
    <w:p w:rsidR="007B38D0" w:rsidRPr="00A029C2" w:rsidRDefault="007B38D0" w:rsidP="007B38D0">
      <w:pPr>
        <w:pStyle w:val="20"/>
      </w:pPr>
      <w:r>
        <w:rPr>
          <w:b/>
        </w:rPr>
        <w:t>32</w:t>
      </w:r>
      <w:r w:rsidRPr="00A029C2">
        <w:rPr>
          <w:b/>
        </w:rPr>
        <w:t xml:space="preserve">. Магомедов  М. Ш. </w:t>
      </w:r>
      <w:r w:rsidRPr="00A029C2">
        <w:t>Оценка последствий рекреационного воздействия на основные компоне</w:t>
      </w:r>
      <w:r w:rsidRPr="00A029C2">
        <w:t>н</w:t>
      </w:r>
      <w:r w:rsidRPr="00A029C2">
        <w:t>ты лесной зоны пригорода Махачкалы/ М. Ш. Магомедов; М-во образования и науки Рос. Федер</w:t>
      </w:r>
      <w:r w:rsidRPr="00A029C2">
        <w:t>а</w:t>
      </w:r>
      <w:r w:rsidRPr="00A029C2">
        <w:t>ции,  Дагест. гос. ун</w:t>
      </w:r>
      <w:r w:rsidRPr="00A029C2">
        <w:noBreakHyphen/>
        <w:t>т. –Махачкала: АЛЕФ,  2015. –63 с.: ил.; 21 см. –Загл. обл.: Оценка последствий рекреационного воздействия на основные компоненты природной среды. –Библиогр.: с. 51–62. (Шифр Г2018–663)</w:t>
      </w:r>
    </w:p>
    <w:p w:rsidR="007B38D0" w:rsidRPr="00A029C2" w:rsidRDefault="007B38D0" w:rsidP="007B38D0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>3</w:t>
      </w:r>
      <w:r w:rsidR="007B38D0">
        <w:rPr>
          <w:b/>
        </w:rPr>
        <w:t>3</w:t>
      </w:r>
      <w:r w:rsidRPr="00A029C2">
        <w:rPr>
          <w:b/>
        </w:rPr>
        <w:t>. Технология</w:t>
      </w:r>
      <w:r w:rsidRPr="00A029C2">
        <w:t xml:space="preserve"> и машины лесосечных работ : учебный справочник/ А. С. Черных,  В. В. Абр</w:t>
      </w:r>
      <w:r w:rsidRPr="00A029C2">
        <w:t>а</w:t>
      </w:r>
      <w:r w:rsidRPr="00A029C2">
        <w:t>мов,  Л. Д. Бухтояров,  Д. Н. Афоничев; М-во образования и науки Рос. Федерации,  Воронеж. гос. лесотехн. ун</w:t>
      </w:r>
      <w:r w:rsidRPr="00A029C2">
        <w:noBreakHyphen/>
        <w:t>т им. Г. Ф. Морозова. –Воронеж: [ВГЛТУ],  2018. –136 с.: табл.; 21 см. –Библиогр.: с. 136 (9 назв.). (Шифр Г2018–639)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20"/>
      </w:pPr>
      <w:r w:rsidRPr="00A029C2">
        <w:rPr>
          <w:b/>
        </w:rPr>
        <w:t xml:space="preserve">34. Черных  А. С. </w:t>
      </w:r>
      <w:r w:rsidRPr="00A029C2">
        <w:t>Технология и машины лесосечных работ : лабораторный практикум/ А. С. Черных,  В. В. Абрамов,  Л. Д. Бухтояров; М-во образования и науки Рос. Федерации,  Воронеж. гос. лесотехн. ун</w:t>
      </w:r>
      <w:r w:rsidRPr="00A029C2">
        <w:noBreakHyphen/>
        <w:t>т им. Г. Ф. Морозова. –Воронеж: [ВГЛТУ],  2018. –208 с.: ил.,  цв. ил.; 22 см +Прил.: с. 207–208. –Библиогр.: с. 205–206 (20 назв.). (Шифр Г2018–634)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A029C2" w:rsidP="00A029C2">
      <w:pPr>
        <w:pStyle w:val="1"/>
      </w:pPr>
      <w:bookmarkStart w:id="47" w:name="_Toc525046112"/>
      <w:r w:rsidRPr="00A029C2">
        <w:t>Рыбное хозяйство</w:t>
      </w:r>
      <w:bookmarkEnd w:id="47"/>
    </w:p>
    <w:p w:rsidR="00A029C2" w:rsidRPr="00A029C2" w:rsidRDefault="00A029C2" w:rsidP="00A029C2">
      <w:pPr>
        <w:pStyle w:val="20"/>
      </w:pPr>
      <w:r w:rsidRPr="00A029C2">
        <w:rPr>
          <w:b/>
        </w:rPr>
        <w:t>35. КамчатНИРО</w:t>
      </w:r>
      <w:r w:rsidRPr="00A029C2">
        <w:t> –85 (1932–2017) : воспоминания,  стихи,  рассказы/ Камчат. науч.-исслед. ин</w:t>
      </w:r>
      <w:r w:rsidRPr="00A029C2">
        <w:noBreakHyphen/>
        <w:t>т рыб. хоз-ва и океанографии; [сост.: В. Ф. Бугаев и др.; под общ. ред. В. Ф. Бугаева]. –Петропавловск-Камчатский: [КамчатНИРО],  2017. –279 с.: ил.; 22х30 см. –Библиогр.: с. 278. (Шифр Г2018–665)</w:t>
      </w:r>
    </w:p>
    <w:p w:rsidR="00A029C2" w:rsidRPr="00A029C2" w:rsidRDefault="00A029C2" w:rsidP="00A029C2">
      <w:pPr>
        <w:pStyle w:val="a7"/>
      </w:pPr>
      <w:r w:rsidRPr="00A029C2">
        <w:t>Экземпляры: всего: 1 -102КХ(1)</w:t>
      </w:r>
    </w:p>
    <w:p w:rsidR="00A029C2" w:rsidRPr="00A029C2" w:rsidRDefault="001C401F" w:rsidP="00A029C2">
      <w:pPr>
        <w:pStyle w:val="1"/>
      </w:pPr>
      <w:r>
        <w:br w:type="page"/>
      </w:r>
      <w:bookmarkStart w:id="48" w:name="_Toc525046113"/>
      <w:r w:rsidR="00A029C2" w:rsidRPr="00A029C2">
        <w:lastRenderedPageBreak/>
        <w:t>ТЕКУЩЕЕ ЗАКОНОДАТЕЛЬСТВО: КРАТКИЙ ОБЗОР</w:t>
      </w:r>
      <w:bookmarkEnd w:id="48"/>
    </w:p>
    <w:tbl>
      <w:tblPr>
        <w:tblW w:w="9781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647"/>
      </w:tblGrid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Приказ Минсельхоза России от 30.08.2018 N 390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 внесении изменений в Инструкцию по делопроизводству в Министерс</w:t>
            </w:r>
            <w:r w:rsidRPr="00C7153D">
              <w:rPr>
                <w:sz w:val="22"/>
                <w:szCs w:val="22"/>
              </w:rPr>
              <w:t>т</w:t>
            </w:r>
            <w:r w:rsidRPr="00C7153D">
              <w:rPr>
                <w:sz w:val="22"/>
                <w:szCs w:val="22"/>
              </w:rPr>
              <w:t>ве сельского хозяйства Российской Федерации, утвержденную приказом Минсел</w:t>
            </w:r>
            <w:r w:rsidRPr="00C7153D">
              <w:rPr>
                <w:sz w:val="22"/>
                <w:szCs w:val="22"/>
              </w:rPr>
              <w:t>ь</w:t>
            </w:r>
            <w:r w:rsidRPr="00C7153D">
              <w:rPr>
                <w:sz w:val="22"/>
                <w:szCs w:val="22"/>
              </w:rPr>
              <w:t>хоза России от 7 августа 2013 г. N 300"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Документ опубликован не был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Постановление Правительства РФ от 28.08.2018 N 1022-40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&lt;О внесении изменения в перечень международных, иностранных и ро</w:t>
            </w:r>
            <w:r w:rsidRPr="00C7153D">
              <w:rPr>
                <w:sz w:val="22"/>
                <w:szCs w:val="22"/>
              </w:rPr>
              <w:t>с</w:t>
            </w:r>
            <w:r w:rsidRPr="00C7153D">
              <w:rPr>
                <w:sz w:val="22"/>
                <w:szCs w:val="22"/>
              </w:rPr>
              <w:t>сийских премий за выдающиеся достижения в области науки и техники, образов</w:t>
            </w:r>
            <w:r w:rsidRPr="00C7153D">
              <w:rPr>
                <w:sz w:val="22"/>
                <w:szCs w:val="22"/>
              </w:rPr>
              <w:t>а</w:t>
            </w:r>
            <w:r w:rsidRPr="00C7153D">
              <w:rPr>
                <w:sz w:val="22"/>
                <w:szCs w:val="22"/>
              </w:rPr>
              <w:t>ния, культуры, литературы, искусства, туризма и средств массовой информации, суммы которых, получаемые налогоплательщиками, не подлежат налогооблож</w:t>
            </w:r>
            <w:r w:rsidRPr="00C7153D">
              <w:rPr>
                <w:sz w:val="22"/>
                <w:szCs w:val="22"/>
              </w:rPr>
              <w:t>е</w:t>
            </w:r>
            <w:r w:rsidRPr="00C7153D">
              <w:rPr>
                <w:sz w:val="22"/>
                <w:szCs w:val="22"/>
              </w:rPr>
              <w:t>нию&gt;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(Выписка)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http://www.pravo.gov.ru, 03.09.2018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Постановление Правительства РФ от 27.08.2018 N 1002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 внесении изменений в приложения N 9 и 12 к Государственной пр</w:t>
            </w:r>
            <w:r w:rsidRPr="00C7153D">
              <w:rPr>
                <w:sz w:val="22"/>
                <w:szCs w:val="22"/>
              </w:rPr>
              <w:t>о</w:t>
            </w:r>
            <w:r w:rsidRPr="00C7153D">
              <w:rPr>
                <w:sz w:val="22"/>
                <w:szCs w:val="22"/>
              </w:rPr>
              <w:t>грамме развития сельского хозяйства и регулирования рынков сельскохозяйстве</w:t>
            </w:r>
            <w:r w:rsidRPr="00C7153D">
              <w:rPr>
                <w:sz w:val="22"/>
                <w:szCs w:val="22"/>
              </w:rPr>
              <w:t>н</w:t>
            </w:r>
            <w:r w:rsidRPr="00C7153D">
              <w:rPr>
                <w:sz w:val="22"/>
                <w:szCs w:val="22"/>
              </w:rPr>
              <w:t>ной продукции, с</w:t>
            </w:r>
            <w:r w:rsidRPr="00C7153D">
              <w:rPr>
                <w:sz w:val="22"/>
                <w:szCs w:val="22"/>
              </w:rPr>
              <w:t>ы</w:t>
            </w:r>
            <w:r w:rsidRPr="00C7153D">
              <w:rPr>
                <w:sz w:val="22"/>
                <w:szCs w:val="22"/>
              </w:rPr>
              <w:t>рья и продовольствия на 2013 - 2020 годы"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http://www.pravo.gov.ru, 30.08.2018,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"Собрание законодательства РФ", 03.09.2018, N 36, ст. 5629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Распоряжение Правительства РФ от 27.08.2018 N 1766-р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&lt;О внесении дополнения в Перечень научных организаций и образовател</w:t>
            </w:r>
            <w:r w:rsidRPr="00C7153D">
              <w:rPr>
                <w:sz w:val="22"/>
                <w:szCs w:val="22"/>
              </w:rPr>
              <w:t>ь</w:t>
            </w:r>
            <w:r w:rsidRPr="00C7153D">
              <w:rPr>
                <w:sz w:val="22"/>
                <w:szCs w:val="22"/>
              </w:rPr>
              <w:t>ных о</w:t>
            </w:r>
            <w:r w:rsidRPr="00C7153D">
              <w:rPr>
                <w:sz w:val="22"/>
                <w:szCs w:val="22"/>
              </w:rPr>
              <w:t>р</w:t>
            </w:r>
            <w:r w:rsidRPr="00C7153D">
              <w:rPr>
                <w:sz w:val="22"/>
                <w:szCs w:val="22"/>
              </w:rPr>
              <w:t>ганизаций высшего образования, утв. распоряжением Правительства РФ от 23.08.2017 N 1792-р&gt;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http://www.pravo.gov.ru, 29.08.2018,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"Собрание законодательства РФ", 03.09.2018, N 36, ст. 5677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Распоряжение Правительства РФ от 27.08.2018 N 1778-р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&lt;О внесении изменений в перечень сельскохозяйственной продукции, пр</w:t>
            </w:r>
            <w:r w:rsidRPr="00C7153D">
              <w:rPr>
                <w:sz w:val="22"/>
                <w:szCs w:val="22"/>
              </w:rPr>
              <w:t>о</w:t>
            </w:r>
            <w:r w:rsidRPr="00C7153D">
              <w:rPr>
                <w:sz w:val="22"/>
                <w:szCs w:val="22"/>
              </w:rPr>
              <w:t>изводство, первичную и последующую (промышленную) переработку которой осуществляют сельскохозяйственные товаропроизводители, утв. распоряжением Правительства РФ от 25.01.2017 N 79-р&gt;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http://www.pravo.gov.ru, 29.08.2018,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"Собрание законодательства РФ", 03.09.2018, N 36, ст. 5689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Постановление Губернатора Новосибирской области от 30.08.2018 N 172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 мерах по своевременной заготовке кормов, подготовке и проведению уборо</w:t>
            </w:r>
            <w:r w:rsidRPr="00C7153D">
              <w:rPr>
                <w:sz w:val="22"/>
                <w:szCs w:val="22"/>
              </w:rPr>
              <w:t>ч</w:t>
            </w:r>
            <w:r w:rsidRPr="00C7153D">
              <w:rPr>
                <w:sz w:val="22"/>
                <w:szCs w:val="22"/>
              </w:rPr>
              <w:t>ных работ в 2018 году"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http://www.pravo.gov.ru, 31.08.2018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Приказ Минсельхоза Новосибирской области от 30.08.2018 N 143-нпа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"Об утверждении ставок субсидии, предоставляемой за счет средств обл</w:t>
            </w:r>
            <w:r w:rsidRPr="00C7153D">
              <w:rPr>
                <w:sz w:val="22"/>
                <w:szCs w:val="22"/>
              </w:rPr>
              <w:t>а</w:t>
            </w:r>
            <w:r w:rsidRPr="00C7153D">
              <w:rPr>
                <w:sz w:val="22"/>
                <w:szCs w:val="22"/>
              </w:rPr>
              <w:lastRenderedPageBreak/>
              <w:t>стного бюджета Новосибирской области, в том числе источником финансового обеспечения которых является субсидия из федерального бюджета, на компенс</w:t>
            </w:r>
            <w:r w:rsidRPr="00C7153D">
              <w:rPr>
                <w:sz w:val="22"/>
                <w:szCs w:val="22"/>
              </w:rPr>
              <w:t>а</w:t>
            </w:r>
            <w:r w:rsidRPr="00C7153D">
              <w:rPr>
                <w:sz w:val="22"/>
                <w:szCs w:val="22"/>
              </w:rPr>
              <w:t>цию части затрат сельскохозяйственным товаропроизводителям на приобретение элитных семян, на 2018 год"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Новосибирской о</w:t>
            </w:r>
            <w:r w:rsidRPr="00C7153D">
              <w:rPr>
                <w:sz w:val="22"/>
                <w:szCs w:val="22"/>
              </w:rPr>
              <w:t>б</w:t>
            </w:r>
            <w:r w:rsidRPr="00C7153D">
              <w:rPr>
                <w:sz w:val="22"/>
                <w:szCs w:val="22"/>
              </w:rPr>
              <w:t>ласти http://www.nsopravo.ru, 30.08.2018</w:t>
            </w:r>
          </w:p>
          <w:p w:rsidR="007A51F4" w:rsidRPr="00C7153D" w:rsidRDefault="007A51F4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Приказ Минсельхоза Новосибирской области от 23.08.2018 N 138-нпа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proofErr w:type="gramStart"/>
            <w:r w:rsidRPr="00C7153D">
              <w:rPr>
                <w:sz w:val="22"/>
                <w:szCs w:val="22"/>
              </w:rPr>
              <w:t>"Об утверждении форм бизнес-плана, плана расходов, представляемых в конкурсную комиссию по отбору крестьянских (фермерских) хозяйств и сельск</w:t>
            </w:r>
            <w:r w:rsidRPr="00C7153D">
              <w:rPr>
                <w:sz w:val="22"/>
                <w:szCs w:val="22"/>
              </w:rPr>
              <w:t>о</w:t>
            </w:r>
            <w:r w:rsidRPr="00C7153D">
              <w:rPr>
                <w:sz w:val="22"/>
                <w:szCs w:val="22"/>
              </w:rPr>
              <w:t>хозяйственных кооперативов для предоставления государственной поддержки в виде гранта в форме субсидии на поддержку начинающего фермера, гранта в фо</w:t>
            </w:r>
            <w:r w:rsidRPr="00C7153D">
              <w:rPr>
                <w:sz w:val="22"/>
                <w:szCs w:val="22"/>
              </w:rPr>
              <w:t>р</w:t>
            </w:r>
            <w:r w:rsidRPr="00C7153D">
              <w:rPr>
                <w:sz w:val="22"/>
                <w:szCs w:val="22"/>
              </w:rPr>
              <w:t>ме субсидии на развитие семейной животноводческой фермы, гранта в форме су</w:t>
            </w:r>
            <w:r w:rsidRPr="00C7153D">
              <w:rPr>
                <w:sz w:val="22"/>
                <w:szCs w:val="22"/>
              </w:rPr>
              <w:t>б</w:t>
            </w:r>
            <w:r w:rsidRPr="00C7153D">
              <w:rPr>
                <w:sz w:val="22"/>
                <w:szCs w:val="22"/>
              </w:rPr>
              <w:t>сидии на развитие материально-технической базы сельскохозяйственного потреб</w:t>
            </w:r>
            <w:r w:rsidRPr="00C7153D">
              <w:rPr>
                <w:sz w:val="22"/>
                <w:szCs w:val="22"/>
              </w:rPr>
              <w:t>и</w:t>
            </w:r>
            <w:r w:rsidRPr="00C7153D">
              <w:rPr>
                <w:sz w:val="22"/>
                <w:szCs w:val="22"/>
              </w:rPr>
              <w:t>тельского кооператива"</w:t>
            </w:r>
            <w:proofErr w:type="gramEnd"/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Новосибирской о</w:t>
            </w:r>
            <w:r w:rsidRPr="00C7153D">
              <w:rPr>
                <w:sz w:val="22"/>
                <w:szCs w:val="22"/>
              </w:rPr>
              <w:t>б</w:t>
            </w:r>
            <w:r w:rsidRPr="00C7153D">
              <w:rPr>
                <w:sz w:val="22"/>
                <w:szCs w:val="22"/>
              </w:rPr>
              <w:t>ласти http://www.nsopravo.ru, 24.08.2018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Приказ Минсельхоза Новосибирской области от 30.08.2018 N 142-нпа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 внесении изменений в приказ министерства сельского хозяйства Нов</w:t>
            </w:r>
            <w:r w:rsidRPr="00C7153D">
              <w:rPr>
                <w:sz w:val="22"/>
                <w:szCs w:val="22"/>
              </w:rPr>
              <w:t>о</w:t>
            </w:r>
            <w:r w:rsidRPr="00C7153D">
              <w:rPr>
                <w:sz w:val="22"/>
                <w:szCs w:val="22"/>
              </w:rPr>
              <w:t>сиби</w:t>
            </w:r>
            <w:r w:rsidRPr="00C7153D">
              <w:rPr>
                <w:sz w:val="22"/>
                <w:szCs w:val="22"/>
              </w:rPr>
              <w:t>р</w:t>
            </w:r>
            <w:r w:rsidRPr="00C7153D">
              <w:rPr>
                <w:sz w:val="22"/>
                <w:szCs w:val="22"/>
              </w:rPr>
              <w:t>ской области от 17.03.2017 N 38-нпа"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Новосибирской о</w:t>
            </w:r>
            <w:r w:rsidRPr="00C7153D">
              <w:rPr>
                <w:sz w:val="22"/>
                <w:szCs w:val="22"/>
              </w:rPr>
              <w:t>б</w:t>
            </w:r>
            <w:r w:rsidRPr="00C7153D">
              <w:rPr>
                <w:sz w:val="22"/>
                <w:szCs w:val="22"/>
              </w:rPr>
              <w:t>ласти http://www.nsopravo.ru, 30.08.2018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Приказ Минсельхоза Новосибирской области от 29.08.2018 N 141-нпа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"О внесении изменения в приказ министерства сельского хозяйства Нов</w:t>
            </w:r>
            <w:r w:rsidRPr="00C7153D">
              <w:rPr>
                <w:sz w:val="22"/>
                <w:szCs w:val="22"/>
              </w:rPr>
              <w:t>о</w:t>
            </w:r>
            <w:r w:rsidRPr="00C7153D">
              <w:rPr>
                <w:sz w:val="22"/>
                <w:szCs w:val="22"/>
              </w:rPr>
              <w:t>сиби</w:t>
            </w:r>
            <w:r w:rsidRPr="00C7153D">
              <w:rPr>
                <w:sz w:val="22"/>
                <w:szCs w:val="22"/>
              </w:rPr>
              <w:t>р</w:t>
            </w:r>
            <w:r w:rsidRPr="00C7153D">
              <w:rPr>
                <w:sz w:val="22"/>
                <w:szCs w:val="22"/>
              </w:rPr>
              <w:t>ской области от 17.03.2017 N 38-нпа"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Официальный интернет-портал правовой информации Новосибирской о</w:t>
            </w:r>
            <w:r w:rsidRPr="00C7153D">
              <w:rPr>
                <w:sz w:val="22"/>
                <w:szCs w:val="22"/>
              </w:rPr>
              <w:t>б</w:t>
            </w:r>
            <w:r w:rsidRPr="00C7153D">
              <w:rPr>
                <w:sz w:val="22"/>
                <w:szCs w:val="22"/>
              </w:rPr>
              <w:t>ласти http://www.nsopravo.ru, 29.08.2018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7A51F4" w:rsidTr="007A51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Default="007A51F4" w:rsidP="007A51F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"ГОСТ 34319-2017. Межгосударственный стандарт. Имбирь - корень св</w:t>
            </w:r>
            <w:r w:rsidRPr="00C7153D">
              <w:rPr>
                <w:sz w:val="22"/>
                <w:szCs w:val="22"/>
              </w:rPr>
              <w:t>е</w:t>
            </w:r>
            <w:r w:rsidRPr="00C7153D">
              <w:rPr>
                <w:sz w:val="22"/>
                <w:szCs w:val="22"/>
              </w:rPr>
              <w:t>жий. Те</w:t>
            </w:r>
            <w:r w:rsidRPr="00C7153D">
              <w:rPr>
                <w:sz w:val="22"/>
                <w:szCs w:val="22"/>
              </w:rPr>
              <w:t>х</w:t>
            </w:r>
            <w:r w:rsidRPr="00C7153D">
              <w:rPr>
                <w:sz w:val="22"/>
                <w:szCs w:val="22"/>
              </w:rPr>
              <w:t>нические условия"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(</w:t>
            </w:r>
            <w:proofErr w:type="gramStart"/>
            <w:r w:rsidRPr="00C7153D">
              <w:rPr>
                <w:sz w:val="22"/>
                <w:szCs w:val="22"/>
              </w:rPr>
              <w:t>введен</w:t>
            </w:r>
            <w:proofErr w:type="gramEnd"/>
            <w:r w:rsidRPr="00C7153D">
              <w:rPr>
                <w:sz w:val="22"/>
                <w:szCs w:val="22"/>
              </w:rPr>
              <w:t xml:space="preserve"> в действие Приказом Росстандарта от 12.12.2017 N 1924-ст)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М.: Стандартинформ, 2018</w:t>
            </w:r>
          </w:p>
          <w:p w:rsidR="007A51F4" w:rsidRPr="00C7153D" w:rsidRDefault="007A51F4">
            <w:pPr>
              <w:pStyle w:val="ConsPlusNormal"/>
              <w:rPr>
                <w:sz w:val="22"/>
                <w:szCs w:val="22"/>
              </w:rPr>
            </w:pPr>
            <w:r w:rsidRPr="00C7153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7153D">
              <w:rPr>
                <w:sz w:val="22"/>
                <w:szCs w:val="22"/>
              </w:rPr>
              <w:t>Документ введен в действие с 1 июля 2018 года.</w:t>
            </w:r>
          </w:p>
          <w:p w:rsidR="007A51F4" w:rsidRPr="00C7153D" w:rsidRDefault="007A51F4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A029C2" w:rsidRDefault="005D7925" w:rsidP="007A51F4">
      <w:pPr>
        <w:pStyle w:val="1"/>
        <w:jc w:val="left"/>
      </w:pPr>
    </w:p>
    <w:sectPr w:rsidR="005D7925" w:rsidRPr="00A029C2" w:rsidSect="00446272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8D0" w:rsidRDefault="007B38D0">
      <w:r>
        <w:separator/>
      </w:r>
    </w:p>
  </w:endnote>
  <w:endnote w:type="continuationSeparator" w:id="0">
    <w:p w:rsidR="007B38D0" w:rsidRDefault="007B3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D0" w:rsidRDefault="007B38D0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D0" w:rsidRDefault="007B38D0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8D0" w:rsidRDefault="00FE111C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7B38D0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C7153D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7B38D0" w:rsidRDefault="007B38D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8D0" w:rsidRDefault="007B38D0">
      <w:r>
        <w:separator/>
      </w:r>
    </w:p>
  </w:footnote>
  <w:footnote w:type="continuationSeparator" w:id="0">
    <w:p w:rsidR="007B38D0" w:rsidRDefault="007B38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6AE"/>
    <w:rsid w:val="000126AE"/>
    <w:rsid w:val="000671C0"/>
    <w:rsid w:val="00183880"/>
    <w:rsid w:val="001C401F"/>
    <w:rsid w:val="002F4433"/>
    <w:rsid w:val="00346253"/>
    <w:rsid w:val="00446272"/>
    <w:rsid w:val="004A4CD0"/>
    <w:rsid w:val="004B166C"/>
    <w:rsid w:val="00514EAC"/>
    <w:rsid w:val="005D7925"/>
    <w:rsid w:val="007A51F4"/>
    <w:rsid w:val="007B38D0"/>
    <w:rsid w:val="007B421A"/>
    <w:rsid w:val="00850DF1"/>
    <w:rsid w:val="00856816"/>
    <w:rsid w:val="008E4B56"/>
    <w:rsid w:val="009E6798"/>
    <w:rsid w:val="00A029C2"/>
    <w:rsid w:val="00A121D3"/>
    <w:rsid w:val="00C7153D"/>
    <w:rsid w:val="00CA406A"/>
    <w:rsid w:val="00CF6701"/>
    <w:rsid w:val="00DC51A9"/>
    <w:rsid w:val="00DF7B8E"/>
    <w:rsid w:val="00E5079A"/>
    <w:rsid w:val="00E57C7C"/>
    <w:rsid w:val="00F411B0"/>
    <w:rsid w:val="00F87624"/>
    <w:rsid w:val="00FB4586"/>
    <w:rsid w:val="00FE1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6272"/>
    <w:rPr>
      <w:sz w:val="24"/>
      <w:szCs w:val="24"/>
    </w:rPr>
  </w:style>
  <w:style w:type="paragraph" w:styleId="1">
    <w:name w:val="heading 1"/>
    <w:basedOn w:val="a"/>
    <w:next w:val="a"/>
    <w:qFormat/>
    <w:rsid w:val="00446272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446272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446272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446272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446272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446272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446272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446272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446272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446272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44627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446272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446272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446272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446272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446272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446272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446272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446272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446272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446272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446272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446272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446272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446272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446272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446272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446272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446272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446272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446272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446272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446272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446272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446272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446272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DF7B8E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DF7B8E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DF7B8E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DF7B8E"/>
    <w:rPr>
      <w:sz w:val="24"/>
    </w:rPr>
  </w:style>
  <w:style w:type="character" w:customStyle="1" w:styleId="af1">
    <w:name w:val="Основной текст Знак"/>
    <w:basedOn w:val="a0"/>
    <w:link w:val="af0"/>
    <w:rsid w:val="00DF7B8E"/>
    <w:rPr>
      <w:rFonts w:ascii="Courier" w:hAnsi="Courier"/>
      <w:i/>
      <w:sz w:val="24"/>
    </w:rPr>
  </w:style>
  <w:style w:type="paragraph" w:customStyle="1" w:styleId="ConsPlusNormal">
    <w:name w:val="ConsPlusNormal"/>
    <w:rsid w:val="007A51F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0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AFDD3-1ECC-4B86-A46E-0B73FDF6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49</TotalTime>
  <Pages>9</Pages>
  <Words>2960</Words>
  <Characters>19447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5</cp:revision>
  <cp:lastPrinted>2002-07-18T05:42:00Z</cp:lastPrinted>
  <dcterms:created xsi:type="dcterms:W3CDTF">2018-09-19T11:11:00Z</dcterms:created>
  <dcterms:modified xsi:type="dcterms:W3CDTF">2018-09-20T10:13:00Z</dcterms:modified>
</cp:coreProperties>
</file>