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DE" w:rsidRDefault="003C65DE" w:rsidP="003C65D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3C65DE" w:rsidRDefault="003C65DE" w:rsidP="003C65D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3C65DE" w:rsidRDefault="003C65DE" w:rsidP="003C65DE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3C65DE" w:rsidRDefault="003C65DE" w:rsidP="003C65DE">
      <w:pPr>
        <w:rPr>
          <w:b/>
          <w:sz w:val="36"/>
        </w:rPr>
      </w:pPr>
    </w:p>
    <w:p w:rsidR="003C65DE" w:rsidRDefault="00275E18" w:rsidP="003C65DE">
      <w:pPr>
        <w:rPr>
          <w:b/>
          <w:sz w:val="36"/>
        </w:rPr>
      </w:pPr>
      <w:r w:rsidRPr="00275E18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3C65DE" w:rsidP="003C65D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0900800"/>
                  <w:bookmarkStart w:id="1" w:name="_Toc520900490"/>
                  <w:bookmarkStart w:id="2" w:name="_Toc518055145"/>
                  <w:bookmarkStart w:id="3" w:name="_Toc517431506"/>
                  <w:bookmarkStart w:id="4" w:name="_Toc516740035"/>
                  <w:bookmarkStart w:id="5" w:name="_Toc514254627"/>
                  <w:bookmarkStart w:id="6" w:name="_Toc511229202"/>
                  <w:bookmarkStart w:id="7" w:name="_Toc508718955"/>
                  <w:bookmarkStart w:id="8" w:name="_Toc505872151"/>
                  <w:bookmarkStart w:id="9" w:name="_Toc504741690"/>
                  <w:bookmarkStart w:id="10" w:name="_Toc504047404"/>
                  <w:bookmarkStart w:id="11" w:name="_Toc503876441"/>
                  <w:bookmarkStart w:id="12" w:name="_Toc501458658"/>
                  <w:bookmarkStart w:id="13" w:name="_Toc498076204"/>
                  <w:bookmarkStart w:id="14" w:name="_Toc497142356"/>
                  <w:bookmarkStart w:id="15" w:name="_Toc496197097"/>
                  <w:bookmarkStart w:id="16" w:name="_Toc496881831"/>
                  <w:bookmarkStart w:id="17" w:name="_Toc498076412"/>
                  <w:bookmarkStart w:id="18" w:name="_Toc499199059"/>
                  <w:bookmarkStart w:id="19" w:name="_Toc500417332"/>
                  <w:bookmarkStart w:id="20" w:name="_Toc501458190"/>
                  <w:bookmarkStart w:id="21" w:name="_Toc506973499"/>
                  <w:bookmarkStart w:id="22" w:name="_Toc508718704"/>
                  <w:bookmarkStart w:id="23" w:name="_Toc510188699"/>
                  <w:bookmarkStart w:id="24" w:name="_Toc511229045"/>
                  <w:bookmarkStart w:id="25" w:name="_Toc512599673"/>
                  <w:bookmarkStart w:id="26" w:name="_Toc514254501"/>
                  <w:bookmarkStart w:id="27" w:name="_Toc515615614"/>
                  <w:bookmarkStart w:id="28" w:name="_Toc516739909"/>
                  <w:bookmarkStart w:id="29" w:name="_Toc520900325"/>
                  <w:bookmarkStart w:id="30" w:name="_Toc520900639"/>
                  <w:bookmarkStart w:id="31" w:name="_Toc522263744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</w:p>
                <w:p w:rsidR="003C65DE" w:rsidRDefault="003C65DE" w:rsidP="003C65D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3C65DE" w:rsidRDefault="003C65DE" w:rsidP="003C65DE"/>
                <w:p w:rsidR="003C65DE" w:rsidRDefault="003C65DE" w:rsidP="003C65DE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</w:t>
                  </w:r>
                  <w:r w:rsidR="00822C20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1-32</w:t>
                  </w:r>
                </w:p>
                <w:p w:rsidR="003C65DE" w:rsidRDefault="003C65DE" w:rsidP="003C65DE">
                  <w:pPr>
                    <w:pStyle w:val="a4"/>
                    <w:tabs>
                      <w:tab w:val="left" w:pos="708"/>
                    </w:tabs>
                  </w:pPr>
                </w:p>
                <w:p w:rsidR="003C65DE" w:rsidRDefault="003C65DE" w:rsidP="003C65DE"/>
                <w:p w:rsidR="003C65DE" w:rsidRDefault="003C65DE" w:rsidP="003C65DE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3C65DE" w:rsidRDefault="003C65DE" w:rsidP="003C65DE"/>
                <w:p w:rsidR="003C65DE" w:rsidRDefault="003C65DE" w:rsidP="003C65DE"/>
                <w:p w:rsidR="003C65DE" w:rsidRDefault="003C65DE" w:rsidP="003C65DE"/>
                <w:p w:rsidR="003C65DE" w:rsidRDefault="00822C20" w:rsidP="003C65DE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30</w:t>
                  </w:r>
                  <w:r w:rsidR="003C65DE">
                    <w:rPr>
                      <w:rFonts w:ascii="Tahoma" w:hAnsi="Tahoma" w:cs="Tahoma"/>
                      <w:b/>
                      <w:sz w:val="52"/>
                    </w:rPr>
                    <w:t xml:space="preserve"> июля </w:t>
                  </w:r>
                  <w:r>
                    <w:rPr>
                      <w:rFonts w:ascii="Tahoma" w:hAnsi="Tahoma" w:cs="Tahoma"/>
                      <w:b/>
                      <w:sz w:val="52"/>
                    </w:rPr>
                    <w:t>– 12 августа</w:t>
                  </w:r>
                  <w:r w:rsidR="003C65DE">
                    <w:rPr>
                      <w:rFonts w:ascii="Tahoma" w:hAnsi="Tahoma" w:cs="Tahoma"/>
                      <w:b/>
                      <w:sz w:val="52"/>
                    </w:rPr>
                    <w:t>2018 г.</w:t>
                  </w:r>
                </w:p>
                <w:p w:rsidR="003C65DE" w:rsidRDefault="003C65DE" w:rsidP="003C65DE"/>
                <w:p w:rsidR="003C65DE" w:rsidRDefault="003C65DE" w:rsidP="003C65DE"/>
              </w:txbxContent>
            </v:textbox>
          </v:shape>
        </w:pict>
      </w:r>
    </w:p>
    <w:p w:rsidR="003C65DE" w:rsidRDefault="003C65DE" w:rsidP="003C65DE">
      <w:pPr>
        <w:pStyle w:val="a4"/>
        <w:tabs>
          <w:tab w:val="left" w:pos="708"/>
        </w:tabs>
      </w:pPr>
    </w:p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/>
    <w:p w:rsidR="003C65DE" w:rsidRDefault="003C65DE" w:rsidP="003C65DE">
      <w:pPr>
        <w:jc w:val="center"/>
      </w:pPr>
      <w:r>
        <w:rPr>
          <w:b/>
          <w:sz w:val="40"/>
        </w:rPr>
        <w:t xml:space="preserve">п. Краснообск       </w:t>
      </w:r>
      <w:r w:rsidR="00275E18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3C65DE" w:rsidRDefault="003C65DE" w:rsidP="003C65DE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3C65DE" w:rsidRDefault="003C65DE" w:rsidP="003C65DE">
      <w:pPr>
        <w:jc w:val="center"/>
        <w:rPr>
          <w:b/>
        </w:rPr>
      </w:pPr>
    </w:p>
    <w:p w:rsidR="003C65DE" w:rsidRDefault="003C65DE" w:rsidP="003C65DE">
      <w:pPr>
        <w:jc w:val="center"/>
        <w:rPr>
          <w:b/>
        </w:rPr>
      </w:pPr>
    </w:p>
    <w:p w:rsidR="003C65DE" w:rsidRDefault="003C65DE" w:rsidP="003C65DE">
      <w:pPr>
        <w:jc w:val="center"/>
        <w:rPr>
          <w:b/>
        </w:rPr>
      </w:pPr>
      <w:r>
        <w:rPr>
          <w:b/>
        </w:rPr>
        <w:t>Уважаемый читатель!</w:t>
      </w:r>
    </w:p>
    <w:p w:rsidR="003C65DE" w:rsidRDefault="003C65DE" w:rsidP="003C65DE">
      <w:pPr>
        <w:jc w:val="center"/>
        <w:rPr>
          <w:b/>
        </w:rPr>
      </w:pPr>
    </w:p>
    <w:p w:rsidR="003C65DE" w:rsidRDefault="003C65DE" w:rsidP="003C65DE">
      <w:pPr>
        <w:pStyle w:val="ae"/>
      </w:pPr>
      <w:r>
        <w:t>В еженедельном "Информационном бюллетене" СибНСХБ Вы найдёте:</w:t>
      </w:r>
    </w:p>
    <w:p w:rsidR="003C65DE" w:rsidRDefault="003C65DE" w:rsidP="003C65DE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3C65DE" w:rsidRDefault="003C65DE" w:rsidP="003C65DE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3C65DE" w:rsidRDefault="003C65DE" w:rsidP="003C65DE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3C65DE" w:rsidRDefault="003C65DE" w:rsidP="003C65DE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3C65DE" w:rsidRDefault="003C65DE" w:rsidP="003C65DE">
      <w:pPr>
        <w:jc w:val="both"/>
      </w:pPr>
    </w:p>
    <w:p w:rsidR="003C65DE" w:rsidRDefault="003C65DE" w:rsidP="003C65DE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3C65DE" w:rsidRDefault="003C65DE" w:rsidP="003C65D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3C65DE" w:rsidRDefault="003C65DE" w:rsidP="003C65D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3C65DE" w:rsidRDefault="003C65DE" w:rsidP="003C65DE">
      <w:pPr>
        <w:ind w:firstLine="567"/>
        <w:jc w:val="center"/>
        <w:rPr>
          <w:b/>
        </w:rPr>
      </w:pPr>
    </w:p>
    <w:p w:rsidR="003C65DE" w:rsidRDefault="003C65DE" w:rsidP="003C65DE">
      <w:pPr>
        <w:ind w:firstLine="567"/>
        <w:jc w:val="center"/>
        <w:rPr>
          <w:b/>
        </w:rPr>
      </w:pPr>
    </w:p>
    <w:p w:rsidR="003C65DE" w:rsidRDefault="003C65DE" w:rsidP="003C65D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3C65DE" w:rsidRDefault="003C65DE" w:rsidP="003C65DE">
      <w:pPr>
        <w:pStyle w:val="ae"/>
      </w:pPr>
      <w:r>
        <w:t>К Вашим услугам:</w:t>
      </w:r>
    </w:p>
    <w:p w:rsidR="003C65DE" w:rsidRDefault="003C65DE" w:rsidP="003C65DE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3C65DE" w:rsidRDefault="003C65DE" w:rsidP="003C65DE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3C65DE" w:rsidRDefault="003C65DE" w:rsidP="003C65DE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3C65DE" w:rsidRDefault="003C65DE" w:rsidP="003C65DE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3C65DE" w:rsidRDefault="003C65DE" w:rsidP="003C65DE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3C65DE" w:rsidRDefault="003C65DE" w:rsidP="003C65DE">
      <w:pPr>
        <w:numPr>
          <w:ilvl w:val="0"/>
          <w:numId w:val="4"/>
        </w:numPr>
        <w:ind w:right="-79"/>
        <w:jc w:val="both"/>
      </w:pPr>
      <w:r>
        <w:t xml:space="preserve">виртуальный читальный зал с доступом к </w:t>
      </w:r>
      <w:r w:rsidR="00822C20">
        <w:t xml:space="preserve">удаленным </w:t>
      </w:r>
      <w:r>
        <w:t>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3C65DE" w:rsidRDefault="003C65DE" w:rsidP="003C65DE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3C65DE" w:rsidRDefault="003C65DE" w:rsidP="003C65DE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3C65DE" w:rsidRDefault="003C65DE" w:rsidP="003C65DE">
      <w:pPr>
        <w:ind w:firstLine="567"/>
        <w:jc w:val="both"/>
      </w:pPr>
      <w:r>
        <w:t>Телефон для справок: 348-36-89.</w:t>
      </w:r>
    </w:p>
    <w:p w:rsidR="003C65DE" w:rsidRDefault="003C65DE" w:rsidP="003C65DE">
      <w:pPr>
        <w:ind w:firstLine="567"/>
        <w:jc w:val="both"/>
      </w:pPr>
    </w:p>
    <w:p w:rsidR="003C65DE" w:rsidRDefault="003C65DE" w:rsidP="003C65DE">
      <w:pPr>
        <w:ind w:firstLine="567"/>
        <w:jc w:val="both"/>
      </w:pPr>
    </w:p>
    <w:p w:rsidR="003C65DE" w:rsidRDefault="003C65DE" w:rsidP="003C65D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3C65DE" w:rsidRDefault="003C65DE" w:rsidP="003C65DE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3C65DE" w:rsidRDefault="003C65DE" w:rsidP="003C65DE">
      <w:pPr>
        <w:ind w:firstLine="567"/>
        <w:jc w:val="both"/>
      </w:pPr>
      <w:r>
        <w:t>Суббота, воскресенье – выходные дни.</w:t>
      </w:r>
    </w:p>
    <w:p w:rsidR="005D7925" w:rsidRDefault="003C65DE" w:rsidP="003C65DE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822C20" w:rsidRDefault="00275E18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275E18">
        <w:fldChar w:fldCharType="begin"/>
      </w:r>
      <w:r w:rsidR="00822C20">
        <w:instrText xml:space="preserve"> TOC \o "1-3" \h \z \u </w:instrText>
      </w:r>
      <w:r w:rsidRPr="00275E18">
        <w:fldChar w:fldCharType="separate"/>
      </w:r>
    </w:p>
    <w:p w:rsidR="00822C20" w:rsidRDefault="00275E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45" w:history="1">
        <w:r w:rsidR="00822C20" w:rsidRPr="00195B4F">
          <w:rPr>
            <w:rStyle w:val="ac"/>
            <w:noProof/>
          </w:rPr>
          <w:t>НОВЫЕ ПОСТУПЛЕНИЯ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46" w:history="1">
        <w:r w:rsidR="00822C20" w:rsidRPr="00195B4F">
          <w:rPr>
            <w:rStyle w:val="ac"/>
            <w:noProof/>
          </w:rPr>
          <w:t>Сельское хозяйство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47" w:history="1">
        <w:r w:rsidR="00822C20" w:rsidRPr="00195B4F">
          <w:rPr>
            <w:rStyle w:val="ac"/>
            <w:noProof/>
          </w:rPr>
          <w:t>Общие вопросы сельского хозяйства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48" w:history="1">
        <w:r w:rsidR="00822C20" w:rsidRPr="00195B4F">
          <w:rPr>
            <w:rStyle w:val="ac"/>
            <w:noProof/>
          </w:rPr>
          <w:t>Почвоведение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49" w:history="1">
        <w:r w:rsidR="00822C20" w:rsidRPr="00195B4F">
          <w:rPr>
            <w:rStyle w:val="ac"/>
            <w:noProof/>
          </w:rPr>
          <w:t>Земледелие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0" w:history="1">
        <w:r w:rsidR="00822C20" w:rsidRPr="00195B4F">
          <w:rPr>
            <w:rStyle w:val="ac"/>
            <w:noProof/>
          </w:rPr>
          <w:t>Сельскохозяйственная мелиорация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1" w:history="1">
        <w:r w:rsidR="00822C20" w:rsidRPr="00195B4F">
          <w:rPr>
            <w:rStyle w:val="ac"/>
            <w:noProof/>
          </w:rPr>
          <w:t>Агрохимия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2" w:history="1">
        <w:r w:rsidR="00822C20" w:rsidRPr="00195B4F">
          <w:rPr>
            <w:rStyle w:val="ac"/>
            <w:noProof/>
          </w:rPr>
          <w:t>Растениеводство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3" w:history="1">
        <w:r w:rsidR="00822C20" w:rsidRPr="00195B4F">
          <w:rPr>
            <w:rStyle w:val="ac"/>
            <w:noProof/>
          </w:rPr>
          <w:t>Защита растений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4" w:history="1">
        <w:r w:rsidR="00822C20" w:rsidRPr="00195B4F">
          <w:rPr>
            <w:rStyle w:val="ac"/>
            <w:noProof/>
          </w:rPr>
          <w:t>Животноводство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5" w:history="1">
        <w:r w:rsidR="00822C20" w:rsidRPr="00195B4F">
          <w:rPr>
            <w:rStyle w:val="ac"/>
            <w:noProof/>
          </w:rPr>
          <w:t>Ветеринария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6" w:history="1">
        <w:r w:rsidR="00822C20" w:rsidRPr="00195B4F">
          <w:rPr>
            <w:rStyle w:val="ac"/>
            <w:noProof/>
          </w:rPr>
          <w:t>Охота и охотничье хозяйство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7" w:history="1">
        <w:r w:rsidR="00822C20" w:rsidRPr="00195B4F">
          <w:rPr>
            <w:rStyle w:val="ac"/>
            <w:noProof/>
          </w:rPr>
          <w:t>Механизация и электрификация сельского хозяйства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8" w:history="1">
        <w:r w:rsidR="00822C20" w:rsidRPr="00195B4F">
          <w:rPr>
            <w:rStyle w:val="ac"/>
            <w:noProof/>
          </w:rPr>
          <w:t>Экономика сельского хозяйства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59" w:history="1">
        <w:r w:rsidR="00822C20" w:rsidRPr="00195B4F">
          <w:rPr>
            <w:rStyle w:val="ac"/>
            <w:noProof/>
          </w:rPr>
          <w:t>Лесное хозяйство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60" w:history="1">
        <w:r w:rsidR="00822C20" w:rsidRPr="00195B4F">
          <w:rPr>
            <w:rStyle w:val="ac"/>
            <w:noProof/>
          </w:rPr>
          <w:t>Рыбное хозяйство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61" w:history="1">
        <w:r w:rsidR="00822C20" w:rsidRPr="00195B4F">
          <w:rPr>
            <w:rStyle w:val="ac"/>
            <w:noProof/>
          </w:rPr>
          <w:t>Пищевая промышленность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22C20" w:rsidRDefault="00275E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2263762" w:history="1">
        <w:r w:rsidR="00822C20" w:rsidRPr="00195B4F">
          <w:rPr>
            <w:rStyle w:val="ac"/>
            <w:noProof/>
          </w:rPr>
          <w:t>ТЕКУЩЕЕ ЗАКОНОДАТЕЛЬСТВО: КРАТКИЙ ОБЗОР</w:t>
        </w:r>
        <w:r w:rsidR="00822C2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2C20">
          <w:rPr>
            <w:noProof/>
            <w:webHidden/>
          </w:rPr>
          <w:instrText xml:space="preserve"> PAGEREF _Toc522263762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A7BB8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275E18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F47FA3" w:rsidRPr="00F47FA3" w:rsidRDefault="00F47FA3" w:rsidP="00F47FA3">
      <w:pPr>
        <w:pStyle w:val="1"/>
      </w:pPr>
      <w:bookmarkStart w:id="32" w:name="_Toc522263745"/>
      <w:r w:rsidRPr="00F47FA3">
        <w:lastRenderedPageBreak/>
        <w:t>НОВЫЕ ПОСТУПЛЕНИЯ</w:t>
      </w:r>
      <w:bookmarkEnd w:id="32"/>
    </w:p>
    <w:p w:rsidR="00F47FA3" w:rsidRPr="00F47FA3" w:rsidRDefault="00F47FA3" w:rsidP="00F47FA3">
      <w:pPr>
        <w:pStyle w:val="1"/>
      </w:pPr>
      <w:bookmarkStart w:id="33" w:name="_Toc522263746"/>
      <w:r w:rsidRPr="00F47FA3">
        <w:t>Сельское хозяйство</w:t>
      </w:r>
      <w:bookmarkEnd w:id="33"/>
    </w:p>
    <w:p w:rsidR="00F47FA3" w:rsidRPr="00F47FA3" w:rsidRDefault="00F47FA3" w:rsidP="00F47FA3">
      <w:pPr>
        <w:pStyle w:val="2"/>
      </w:pPr>
      <w:bookmarkStart w:id="34" w:name="_Toc522263747"/>
      <w:r w:rsidRPr="00F47FA3">
        <w:t>Общие вопросы сельского хозяйства</w:t>
      </w:r>
      <w:bookmarkEnd w:id="34"/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1. Донченко  А. С. </w:t>
      </w:r>
      <w:r w:rsidRPr="00F47FA3">
        <w:t>Приоритетные направления фундаментальных исследований и проекты "полного цикла" для АПК Сибири в рамках реализации стратегии научно-технического развития Российской Федерации/ А. С. Донченко // Сибирский вестник сельскохозяйственной науки. </w:t>
      </w:r>
      <w:proofErr w:type="gramStart"/>
      <w:r w:rsidRPr="00F47FA3">
        <w:t>–К</w:t>
      </w:r>
      <w:proofErr w:type="gramEnd"/>
      <w:r w:rsidRPr="00F47FA3">
        <w:t>раснообск (Новосиб. обл.),  2018. –Т. 48</w:t>
      </w:r>
      <w:r w:rsidR="00480AF4">
        <w:t>,</w:t>
      </w:r>
      <w:r w:rsidRPr="00F47FA3">
        <w:t xml:space="preserve"> № 1. –С.5–9: табл.</w:t>
      </w:r>
    </w:p>
    <w:p w:rsidR="00F47FA3" w:rsidRPr="00F47FA3" w:rsidRDefault="00F47FA3" w:rsidP="00F47FA3">
      <w:pPr>
        <w:pStyle w:val="10"/>
      </w:pPr>
      <w:r w:rsidRPr="00F47FA3">
        <w:rPr>
          <w:b/>
        </w:rPr>
        <w:t>2. Молодые</w:t>
      </w:r>
      <w:r w:rsidRPr="00F47FA3">
        <w:t xml:space="preserve"> аграрии Ставрополья : сборник студенческих научных трудов по материалам 82-й научно-практической конференции (2017 г.)/ М-во сел. хоз-ва</w:t>
      </w:r>
      <w:proofErr w:type="gramStart"/>
      <w:r w:rsidRPr="00F47FA3">
        <w:t xml:space="preserve"> Р</w:t>
      </w:r>
      <w:proofErr w:type="gramEnd"/>
      <w:r w:rsidRPr="00F47FA3">
        <w:t>ос. Федерации,  Ставроп. гос. аграр. ун</w:t>
      </w:r>
      <w:r w:rsidRPr="00F47FA3">
        <w:noBreakHyphen/>
        <w:t>т,  Науч</w:t>
      </w:r>
      <w:proofErr w:type="gramStart"/>
      <w:r w:rsidRPr="00F47FA3">
        <w:t>.-</w:t>
      </w:r>
      <w:proofErr w:type="gramEnd"/>
      <w:r w:rsidRPr="00F47FA3">
        <w:t>инновац. учеб. центр; [редкол.: В. И. Трухачев и др.]. –Ставрополь: АГРУС,  2017. –191 с.: ил.; 30 см. </w:t>
      </w:r>
      <w:proofErr w:type="gramStart"/>
      <w:r w:rsidRPr="00F47FA3">
        <w:t>–Ч</w:t>
      </w:r>
      <w:proofErr w:type="gramEnd"/>
      <w:r w:rsidRPr="00F47FA3">
        <w:t>асть текста на англ. яз. –Библиогр. в конце ст. (Шифр Е2018–176)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10"/>
      </w:pPr>
      <w:r w:rsidRPr="00F47FA3">
        <w:rPr>
          <w:b/>
        </w:rPr>
        <w:t>3. Научное</w:t>
      </w:r>
      <w:r w:rsidRPr="00F47FA3">
        <w:t xml:space="preserve"> обеспечение развития АПК в условиях импортозамещения : сборник научных тр</w:t>
      </w:r>
      <w:r w:rsidRPr="00F47FA3">
        <w:t>у</w:t>
      </w:r>
      <w:r w:rsidRPr="00F47FA3">
        <w:t>дов/ М-во сел. хоз-ва</w:t>
      </w:r>
      <w:proofErr w:type="gramStart"/>
      <w:r w:rsidRPr="00F47FA3">
        <w:t xml:space="preserve"> Р</w:t>
      </w:r>
      <w:proofErr w:type="gramEnd"/>
      <w:r w:rsidRPr="00F47FA3">
        <w:t>ос. Федерации,  С.-Петерб. гос. аграр. ун</w:t>
      </w:r>
      <w:r w:rsidRPr="00F47FA3">
        <w:noBreakHyphen/>
        <w:t>т; М-во сел. хоз-ва</w:t>
      </w:r>
      <w:proofErr w:type="gramStart"/>
      <w:r w:rsidRPr="00F47FA3">
        <w:t xml:space="preserve"> Р</w:t>
      </w:r>
      <w:proofErr w:type="gramEnd"/>
      <w:r w:rsidRPr="00F47FA3">
        <w:t>ос. Федерации,  С.-Петерб. гос. аграр. ун</w:t>
      </w:r>
      <w:r w:rsidRPr="00F47FA3">
        <w:noBreakHyphen/>
        <w:t>т; [редкол.: Е. В. Жгулев (гл. ред.) и др.]. </w:t>
      </w:r>
      <w:proofErr w:type="gramStart"/>
      <w:r w:rsidRPr="00F47FA3">
        <w:t>–С</w:t>
      </w:r>
      <w:proofErr w:type="gramEnd"/>
      <w:r w:rsidRPr="00F47FA3">
        <w:t>анкт-Петербург : [СПбГАУ]</w:t>
      </w:r>
    </w:p>
    <w:p w:rsidR="00F47FA3" w:rsidRPr="00F47FA3" w:rsidRDefault="00F47FA3" w:rsidP="00F47FA3">
      <w:pPr>
        <w:pStyle w:val="a7"/>
      </w:pPr>
      <w:r w:rsidRPr="00F47FA3">
        <w:t xml:space="preserve">Ч. 2. -2018. -424 с.: ил. </w:t>
      </w:r>
      <w:proofErr w:type="gramStart"/>
      <w:r w:rsidRPr="00F47FA3">
        <w:t>-Б</w:t>
      </w:r>
      <w:proofErr w:type="gramEnd"/>
      <w:r w:rsidRPr="00F47FA3">
        <w:t>иблиогр. в конце ст. (Шифр Г2018-478/2)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"/>
      </w:pPr>
      <w:bookmarkStart w:id="35" w:name="_Toc522263748"/>
      <w:r w:rsidRPr="00F47FA3">
        <w:t>Почвоведение</w:t>
      </w:r>
      <w:bookmarkEnd w:id="35"/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4. Добротворская  Н. И. </w:t>
      </w:r>
      <w:r w:rsidRPr="00F47FA3">
        <w:t>Инновационные подходы к использованию солонцовых агроландша</w:t>
      </w:r>
      <w:r w:rsidRPr="00F47FA3">
        <w:t>ф</w:t>
      </w:r>
      <w:r w:rsidRPr="00F47FA3">
        <w:t>тов Барабинской равнины/ Н. И. Добротворская,  Н. В. Семендяева; Сиб. федер. науч. центр агроби</w:t>
      </w:r>
      <w:r w:rsidRPr="00F47FA3">
        <w:t>о</w:t>
      </w:r>
      <w:r w:rsidRPr="00F47FA3">
        <w:t>технологий Рос. акад. наук // Сибирский вестник сельскохозяйственной науки. </w:t>
      </w:r>
      <w:proofErr w:type="gramStart"/>
      <w:r w:rsidRPr="00F47FA3">
        <w:t>–К</w:t>
      </w:r>
      <w:proofErr w:type="gramEnd"/>
      <w:r w:rsidRPr="00F47FA3">
        <w:t>раснообск (Нов</w:t>
      </w:r>
      <w:r w:rsidRPr="00F47FA3">
        <w:t>о</w:t>
      </w:r>
      <w:r w:rsidRPr="00F47FA3">
        <w:t>сиб. обл.),  2018. –Т. 48 № 1. –С.10–19: ил. </w:t>
      </w:r>
      <w:proofErr w:type="gramStart"/>
      <w:r w:rsidRPr="00F47FA3">
        <w:t>–Р</w:t>
      </w:r>
      <w:proofErr w:type="gramEnd"/>
      <w:r w:rsidRPr="00F47FA3">
        <w:t>ез. на англ. яз. –Библиогр.: с. 17–18 (15 назв.)</w:t>
      </w:r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5. Еремин  Д. И. </w:t>
      </w:r>
      <w:r w:rsidRPr="00F47FA3">
        <w:t>Влияние антропогенного фактора на микроагрегатный состав серых лесных почв/ Д. И. Еремин,  Н. А. Груздева; Гос. аграр. ун</w:t>
      </w:r>
      <w:r w:rsidRPr="00F47FA3">
        <w:noBreakHyphen/>
        <w:t>т Сев. Зауралья,  Гос. ст. агрохим. службы "Т</w:t>
      </w:r>
      <w:r w:rsidRPr="00F47FA3">
        <w:t>ю</w:t>
      </w:r>
      <w:r w:rsidRPr="00F47FA3">
        <w:t>менская" // Сибирский вестник сельскохозяйственной науки. </w:t>
      </w:r>
      <w:proofErr w:type="gramStart"/>
      <w:r w:rsidRPr="00F47FA3">
        <w:t>–К</w:t>
      </w:r>
      <w:proofErr w:type="gramEnd"/>
      <w:r w:rsidRPr="00F47FA3">
        <w:t>раснообск (Новосиб. обл.),  2018. –Т. 48 № 1. –С.28–37: ил. </w:t>
      </w:r>
      <w:proofErr w:type="gramStart"/>
      <w:r w:rsidRPr="00F47FA3">
        <w:t>–Р</w:t>
      </w:r>
      <w:proofErr w:type="gramEnd"/>
      <w:r w:rsidRPr="00F47FA3">
        <w:t>ез. на англ. яз. –Библиогр.: с. 35–36 (16 назв.)</w:t>
      </w:r>
    </w:p>
    <w:p w:rsidR="00F47FA3" w:rsidRPr="00F47FA3" w:rsidRDefault="00F47FA3" w:rsidP="00F47FA3">
      <w:pPr>
        <w:pStyle w:val="2"/>
      </w:pPr>
      <w:bookmarkStart w:id="36" w:name="_Toc522263749"/>
      <w:r w:rsidRPr="00F47FA3">
        <w:t>Земледелие</w:t>
      </w:r>
      <w:bookmarkEnd w:id="36"/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6. Кураченко  Н. Л. </w:t>
      </w:r>
      <w:r w:rsidRPr="00F47FA3">
        <w:t>Влияние обработки почвы на агрофизическое состояние чернозема и пр</w:t>
      </w:r>
      <w:r w:rsidRPr="00F47FA3">
        <w:t>о</w:t>
      </w:r>
      <w:r w:rsidRPr="00F47FA3">
        <w:t>дуктивность яровой пшеницы/ Н. Л. Кураченко,  А. С. Колесников,  В. Н. Романов; Краснояр. гос. аграр. ун</w:t>
      </w:r>
      <w:r w:rsidRPr="00F47FA3">
        <w:noBreakHyphen/>
        <w:t>т,  Краснояр. науч</w:t>
      </w:r>
      <w:proofErr w:type="gramStart"/>
      <w:r w:rsidRPr="00F47FA3">
        <w:t>.-</w:t>
      </w:r>
      <w:proofErr w:type="gramEnd"/>
      <w:r w:rsidRPr="00F47FA3">
        <w:t>исслед. ин</w:t>
      </w:r>
      <w:r w:rsidRPr="00F47FA3">
        <w:noBreakHyphen/>
        <w:t>т сел. хоз-ва // Сибирский вестник сельскохозяйственной науки. –Краснообск (Новосиб. обл.),  2018. –Т. 48 № 1. –С.44–50: ил. </w:t>
      </w:r>
      <w:proofErr w:type="gramStart"/>
      <w:r w:rsidRPr="00F47FA3">
        <w:t>–Р</w:t>
      </w:r>
      <w:proofErr w:type="gramEnd"/>
      <w:r w:rsidRPr="00F47FA3">
        <w:t>ез. на англ. яз. –Библиогр.: с. 49–50 (13 назв.)</w:t>
      </w:r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7. Павлова  А. И. </w:t>
      </w:r>
      <w:r w:rsidRPr="00F47FA3">
        <w:t>Базы данных для агроэкологической оценки сельскохозяйственных земель/ А. И. Павлова,  В. К. Каличкин; Сиб. федер. науч. центр агробиотехнологий Рос. акад. наук // Сибирский вестник сельскохозяйственной науки. </w:t>
      </w:r>
      <w:proofErr w:type="gramStart"/>
      <w:r w:rsidRPr="00F47FA3">
        <w:t>–К</w:t>
      </w:r>
      <w:proofErr w:type="gramEnd"/>
      <w:r w:rsidRPr="00F47FA3">
        <w:t>раснообск (Новосиб. обл.),  2018. –Т. 48 № 1. –С.80–88: ил. </w:t>
      </w:r>
      <w:proofErr w:type="gramStart"/>
      <w:r w:rsidRPr="00F47FA3">
        <w:t>–Р</w:t>
      </w:r>
      <w:proofErr w:type="gramEnd"/>
      <w:r w:rsidRPr="00F47FA3">
        <w:t>ез. на англ. яз. –Библиогр.: с. 85–87 (20 назв.)</w:t>
      </w:r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8. Цветков  М. Л. </w:t>
      </w:r>
      <w:r w:rsidRPr="00F47FA3">
        <w:t>Ресурсосбережение на основе минимализации почвообработки в земледелии юга Западной Сибири : монография/ М. Л. Цветков,  Д. В. Пургин; [науч. ред. В. М. Важов]; М-во сел. хоз-ва</w:t>
      </w:r>
      <w:proofErr w:type="gramStart"/>
      <w:r w:rsidRPr="00F47FA3">
        <w:t xml:space="preserve"> Р</w:t>
      </w:r>
      <w:proofErr w:type="gramEnd"/>
      <w:r w:rsidRPr="00F47FA3">
        <w:t>ос. Федерации,  Алт. гос. аграр. ун</w:t>
      </w:r>
      <w:r w:rsidRPr="00F47FA3">
        <w:noBreakHyphen/>
        <w:t>т. </w:t>
      </w:r>
      <w:proofErr w:type="gramStart"/>
      <w:r w:rsidRPr="00F47FA3">
        <w:t>–Б</w:t>
      </w:r>
      <w:proofErr w:type="gramEnd"/>
      <w:r w:rsidRPr="00F47FA3">
        <w:t>арнаул: [Азбука],  2017. –274 с.: ил.,  цв. ил.; 21 см</w:t>
      </w:r>
      <w:proofErr w:type="gramStart"/>
      <w:r w:rsidRPr="00F47FA3">
        <w:t xml:space="preserve"> +П</w:t>
      </w:r>
      <w:proofErr w:type="gramEnd"/>
      <w:r w:rsidRPr="00F47FA3">
        <w:t>рил.: с. 222–274. –Библиогр.: с. 179–220 (647 назв.). (Шифр Г2018–538)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"/>
      </w:pPr>
      <w:bookmarkStart w:id="37" w:name="_Toc522263750"/>
      <w:r w:rsidRPr="00F47FA3">
        <w:t>Сельскохозяйственная мелиорация</w:t>
      </w:r>
      <w:bookmarkEnd w:id="37"/>
    </w:p>
    <w:p w:rsidR="00F47FA3" w:rsidRPr="00F47FA3" w:rsidRDefault="00F47FA3" w:rsidP="00F47FA3">
      <w:pPr>
        <w:pStyle w:val="10"/>
      </w:pPr>
      <w:r w:rsidRPr="00F47FA3">
        <w:rPr>
          <w:b/>
        </w:rPr>
        <w:t xml:space="preserve">9. Ламердонов  З. Г. </w:t>
      </w:r>
      <w:r w:rsidRPr="00F47FA3">
        <w:t>Разработка,  исследование и варианты практического применения цилин</w:t>
      </w:r>
      <w:r w:rsidRPr="00F47FA3">
        <w:t>д</w:t>
      </w:r>
      <w:r w:rsidRPr="00F47FA3">
        <w:t>рических габионов/ З. Г. Ламердонов,  К. Н. Дужак. </w:t>
      </w:r>
      <w:proofErr w:type="gramStart"/>
      <w:r w:rsidRPr="00F47FA3">
        <w:t>–Н</w:t>
      </w:r>
      <w:proofErr w:type="gramEnd"/>
      <w:r w:rsidRPr="00F47FA3">
        <w:t>альчик: [Кабардино-Балкарский государс</w:t>
      </w:r>
      <w:r w:rsidRPr="00F47FA3">
        <w:t>т</w:t>
      </w:r>
      <w:r w:rsidRPr="00F47FA3">
        <w:t>венный аграрный университет],  2017. –166 с.: ил.; 21 см</w:t>
      </w:r>
      <w:proofErr w:type="gramStart"/>
      <w:r w:rsidRPr="00F47FA3">
        <w:t xml:space="preserve"> +П</w:t>
      </w:r>
      <w:proofErr w:type="gramEnd"/>
      <w:r w:rsidRPr="00F47FA3">
        <w:t>рил.: с. 135–166. –Библиогр.: с. 117–134 (172 назв.). (Шифр Г2018–533)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"/>
      </w:pPr>
      <w:bookmarkStart w:id="38" w:name="_Toc522263751"/>
      <w:r w:rsidRPr="00F47FA3">
        <w:lastRenderedPageBreak/>
        <w:t>Агрохимия</w:t>
      </w:r>
      <w:bookmarkEnd w:id="38"/>
    </w:p>
    <w:p w:rsidR="00F47FA3" w:rsidRPr="00F47FA3" w:rsidRDefault="00F47FA3" w:rsidP="00F47FA3">
      <w:pPr>
        <w:pStyle w:val="20"/>
      </w:pPr>
      <w:r w:rsidRPr="00F47FA3">
        <w:rPr>
          <w:b/>
        </w:rPr>
        <w:t xml:space="preserve">10. Потапов  Р. </w:t>
      </w:r>
      <w:r w:rsidRPr="00F47FA3">
        <w:t>Химия,  изменившая мир/ Р. Потапов. </w:t>
      </w:r>
      <w:proofErr w:type="gramStart"/>
      <w:r w:rsidRPr="00F47FA3">
        <w:t>–[</w:t>
      </w:r>
      <w:proofErr w:type="gramEnd"/>
      <w:r w:rsidRPr="00F47FA3">
        <w:t>Екатеринбург]: Издательские решения,  2018. –69 с.; 21 см. (Шифр Г2018–532)</w:t>
      </w:r>
    </w:p>
    <w:p w:rsidR="00F47FA3" w:rsidRPr="00F47FA3" w:rsidRDefault="00F47FA3" w:rsidP="00F47FA3">
      <w:pPr>
        <w:pStyle w:val="a7"/>
      </w:pPr>
      <w:r w:rsidRPr="00F47FA3">
        <w:t>Экземпляры: всего: 1 -102АБ(1)</w:t>
      </w:r>
    </w:p>
    <w:p w:rsidR="00F47FA3" w:rsidRPr="00F47FA3" w:rsidRDefault="00F47FA3" w:rsidP="00F47FA3">
      <w:pPr>
        <w:pStyle w:val="2"/>
      </w:pPr>
      <w:bookmarkStart w:id="39" w:name="_Toc522263752"/>
      <w:r w:rsidRPr="00F47FA3">
        <w:t>Растениеводство</w:t>
      </w:r>
      <w:bookmarkEnd w:id="39"/>
    </w:p>
    <w:p w:rsidR="00F47FA3" w:rsidRPr="00F47FA3" w:rsidRDefault="00F47FA3" w:rsidP="00F47FA3">
      <w:pPr>
        <w:pStyle w:val="20"/>
      </w:pPr>
      <w:r w:rsidRPr="00F47FA3">
        <w:rPr>
          <w:b/>
        </w:rPr>
        <w:t>11. Адаптивность</w:t>
      </w:r>
      <w:r w:rsidRPr="00F47FA3">
        <w:t xml:space="preserve"> сельскохозяйственных культур в экстремальных условиях Центрально-и Во</w:t>
      </w:r>
      <w:r w:rsidRPr="00F47FA3">
        <w:t>с</w:t>
      </w:r>
      <w:r w:rsidRPr="00F47FA3">
        <w:t>точно-Азиатского макрорегиона : материалы симпозиума с международным участием (Красноярск,  17–18 августа 2017 г.)/ М-во сел. хоз-ва</w:t>
      </w:r>
      <w:proofErr w:type="gramStart"/>
      <w:r w:rsidRPr="00F47FA3">
        <w:t xml:space="preserve"> Р</w:t>
      </w:r>
      <w:proofErr w:type="gramEnd"/>
      <w:r w:rsidRPr="00F47FA3">
        <w:t>ос. Федерации,  Краснояр. гос. аграр. ун</w:t>
      </w:r>
      <w:r w:rsidRPr="00F47FA3">
        <w:noBreakHyphen/>
        <w:t>т; [под общ. ред. акад. Н. А. Сурина; науч. ред. д-р  с.-х. наук  Н. В. Зобова]. </w:t>
      </w:r>
      <w:proofErr w:type="gramStart"/>
      <w:r w:rsidRPr="00F47FA3">
        <w:t>–К</w:t>
      </w:r>
      <w:proofErr w:type="gramEnd"/>
      <w:r w:rsidRPr="00F47FA3">
        <w:t>расноярск: [Изд-во КрасГАУ],  2018. –195 с.: ил.; 21 см. </w:t>
      </w:r>
      <w:proofErr w:type="gramStart"/>
      <w:r w:rsidRPr="00F47FA3">
        <w:t>–Б</w:t>
      </w:r>
      <w:proofErr w:type="gramEnd"/>
      <w:r w:rsidRPr="00F47FA3">
        <w:t>иблиогр. в конце докл. (Шифр Г2018–536)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>12. Виноградарство</w:t>
      </w:r>
      <w:r w:rsidRPr="00F47FA3">
        <w:t xml:space="preserve"> : учебник/ К. В. Смирнов,  Л. М. Малтабар,  А. К. Раджабов [и др.]; [под общ. ред. д-ра  с.-х. наук  А. К. Раджабова]; М-во сел. хоз-ва</w:t>
      </w:r>
      <w:proofErr w:type="gramStart"/>
      <w:r w:rsidRPr="00F47FA3">
        <w:t xml:space="preserve"> Р</w:t>
      </w:r>
      <w:proofErr w:type="gramEnd"/>
      <w:r w:rsidRPr="00F47FA3">
        <w:t>ос. Федерации,  Рос. гос. аграр. ун</w:t>
      </w:r>
      <w:r w:rsidRPr="00F47FA3">
        <w:noBreakHyphen/>
        <w:t>т </w:t>
      </w:r>
      <w:proofErr w:type="gramStart"/>
      <w:r w:rsidRPr="00F47FA3">
        <w:t>–М</w:t>
      </w:r>
      <w:proofErr w:type="gramEnd"/>
      <w:r w:rsidRPr="00F47FA3">
        <w:t>СХА им. К. А. Тимирязева. –Москва: [Росинформагротех],  2017. –497 с.: ил.,  цв. ил.; 21 см</w:t>
      </w:r>
      <w:proofErr w:type="gramStart"/>
      <w:r w:rsidRPr="00F47FA3">
        <w:t xml:space="preserve"> +П</w:t>
      </w:r>
      <w:proofErr w:type="gramEnd"/>
      <w:r w:rsidRPr="00F47FA3">
        <w:t>рил.: с. 424–497. (Шифр Г2018–518)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>13. Каталог</w:t>
      </w:r>
      <w:r w:rsidRPr="00F47FA3">
        <w:t xml:space="preserve"> сортов пиона травянистого генетической коллекции ФГБНУ ВСТИСП/ [А. Г. Ше</w:t>
      </w:r>
      <w:r w:rsidRPr="00F47FA3">
        <w:t>в</w:t>
      </w:r>
      <w:r w:rsidRPr="00F47FA3">
        <w:t>кун,  А. В. Артюхова,  М. А. Спицына,  Л. В. Ларина; под науч. ред. акад. РАН  И. М. Куликова]; Ф</w:t>
      </w:r>
      <w:r w:rsidRPr="00F47FA3">
        <w:t>е</w:t>
      </w:r>
      <w:r w:rsidRPr="00F47FA3">
        <w:t>дер. агентство науч. орг.,  Всерос. селекц</w:t>
      </w:r>
      <w:proofErr w:type="gramStart"/>
      <w:r w:rsidRPr="00F47FA3">
        <w:t>.-</w:t>
      </w:r>
      <w:proofErr w:type="gramEnd"/>
      <w:r w:rsidRPr="00F47FA3">
        <w:t>технол. ин</w:t>
      </w:r>
      <w:r w:rsidRPr="00F47FA3">
        <w:noBreakHyphen/>
        <w:t>т садоводства и питомниководства. –2-е изд.,  доп. –Москва: [ВСТИСП],  2017. –189 с.: цв. ил.; 20 см. </w:t>
      </w:r>
      <w:proofErr w:type="gramStart"/>
      <w:r w:rsidRPr="00F47FA3">
        <w:t>–Б</w:t>
      </w:r>
      <w:proofErr w:type="gramEnd"/>
      <w:r w:rsidRPr="00F47FA3">
        <w:t>иблиогр.: с. 187–188 (28 назв.). (Шифр Г2018–539)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>14. Наука</w:t>
      </w:r>
      <w:r w:rsidRPr="00F47FA3">
        <w:t xml:space="preserve"> и молодежь: фундаментальные и прикладные проблемы в области селекции и генет</w:t>
      </w:r>
      <w:r w:rsidRPr="00F47FA3">
        <w:t>и</w:t>
      </w:r>
      <w:r w:rsidRPr="00F47FA3">
        <w:t>ки сельскохозяйственных культур : материалы Международной школы-конференции молодых уч</w:t>
      </w:r>
      <w:r w:rsidRPr="00F47FA3">
        <w:t>е</w:t>
      </w:r>
      <w:r w:rsidRPr="00F47FA3">
        <w:t>ных,  7–10 ноября 2017 года/ Федер. агентство науч. орг.,  Аграр. науч. центр "Донской"; [редкол.: А. В. Алабушев (гл. ред.) и др.]. </w:t>
      </w:r>
      <w:proofErr w:type="gramStart"/>
      <w:r w:rsidRPr="00F47FA3">
        <w:t>–З</w:t>
      </w:r>
      <w:proofErr w:type="gramEnd"/>
      <w:r w:rsidRPr="00F47FA3">
        <w:t>ерноград; [Ростов-на-Дону]: [Книга],  2017. –191 с.: ил.; 20 см. </w:t>
      </w:r>
      <w:proofErr w:type="gramStart"/>
      <w:r w:rsidRPr="00F47FA3">
        <w:t>–Б</w:t>
      </w:r>
      <w:proofErr w:type="gramEnd"/>
      <w:r w:rsidRPr="00F47FA3">
        <w:t>иблиогр. в конце докл. (Шифр Г2018–541)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>15. Оптимизация</w:t>
      </w:r>
      <w:r w:rsidRPr="00F47FA3">
        <w:t xml:space="preserve"> систем удобрений на фоне ресурсосберегающей технологии возделывания озимой пшеницы на Юге России : монография/ [А. Н. Есаулко,  В. К. Дридигер,  М. С. Сигида и др.]; под общ. ред. А. Н. Есаулко [и др.]; Ставроп. гос. аграр. ун</w:t>
      </w:r>
      <w:r w:rsidRPr="00F47FA3">
        <w:noBreakHyphen/>
        <w:t>т. </w:t>
      </w:r>
      <w:proofErr w:type="gramStart"/>
      <w:r w:rsidRPr="00F47FA3">
        <w:t>–С</w:t>
      </w:r>
      <w:proofErr w:type="gramEnd"/>
      <w:r w:rsidRPr="00F47FA3">
        <w:t>таврополь: АГРУС,  2017. –210 с.: ил.; 21 см. </w:t>
      </w:r>
      <w:proofErr w:type="gramStart"/>
      <w:r w:rsidRPr="00F47FA3">
        <w:t>–Б</w:t>
      </w:r>
      <w:proofErr w:type="gramEnd"/>
      <w:r w:rsidRPr="00F47FA3">
        <w:t>иблиогр.: с. 183–210 (276 назв.). (Шифр Г2018–517)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 xml:space="preserve">16. Пузырева  М. Л. </w:t>
      </w:r>
      <w:r w:rsidRPr="00F47FA3">
        <w:t>Влияние биопрепаратов на семенную продуктивность козлятника восто</w:t>
      </w:r>
      <w:r w:rsidRPr="00F47FA3">
        <w:t>ч</w:t>
      </w:r>
      <w:r w:rsidRPr="00F47FA3">
        <w:t>ного/ М. Л. Пузырева; Сиб. науч</w:t>
      </w:r>
      <w:proofErr w:type="gramStart"/>
      <w:r w:rsidRPr="00F47FA3">
        <w:t>.-</w:t>
      </w:r>
      <w:proofErr w:type="gramEnd"/>
      <w:r w:rsidRPr="00F47FA3">
        <w:t>исслед. ин</w:t>
      </w:r>
      <w:r w:rsidRPr="00F47FA3">
        <w:noBreakHyphen/>
        <w:t>т сел. хоз-ва и торфа –фил. Сиб. федер. науч. центра а</w:t>
      </w:r>
      <w:r w:rsidRPr="00F47FA3">
        <w:t>г</w:t>
      </w:r>
      <w:r w:rsidRPr="00F47FA3">
        <w:t>робиотехнологий Рос. акад. наук // Сибирский вестник сельскохозяйственной науки. </w:t>
      </w:r>
      <w:proofErr w:type="gramStart"/>
      <w:r w:rsidRPr="00F47FA3">
        <w:t>–К</w:t>
      </w:r>
      <w:proofErr w:type="gramEnd"/>
      <w:r w:rsidRPr="00F47FA3">
        <w:t>раснообск (Новосиб. обл.),  2018. –Т. 48 № 1. –С.57–64: табл. </w:t>
      </w:r>
      <w:proofErr w:type="gramStart"/>
      <w:r w:rsidRPr="00F47FA3">
        <w:t>–Р</w:t>
      </w:r>
      <w:proofErr w:type="gramEnd"/>
      <w:r w:rsidRPr="00F47FA3">
        <w:t>ез. на англ. яз. –Библиогр.: с. 62–63 (17 назв.)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>17. Разработка</w:t>
      </w:r>
      <w:r w:rsidRPr="00F47FA3">
        <w:t xml:space="preserve"> модели сорта яровой тритикале/ И. Г. Гребенникова,  П. И. Степочкин,  А. Ф. Чешкова,  А. Ф. Алейников; Сиб. федер. науч. центр агробиотехнологий Рос. акад. наук,  Сиб. науч</w:t>
      </w:r>
      <w:proofErr w:type="gramStart"/>
      <w:r w:rsidRPr="00F47FA3">
        <w:t>.-</w:t>
      </w:r>
      <w:proofErr w:type="gramEnd"/>
      <w:r w:rsidRPr="00F47FA3">
        <w:t>исслед. ин</w:t>
      </w:r>
      <w:r w:rsidRPr="00F47FA3">
        <w:noBreakHyphen/>
        <w:t>т растениеводства и селекции –фил. Федер. исслед. центра Ин</w:t>
      </w:r>
      <w:r w:rsidRPr="00F47FA3">
        <w:noBreakHyphen/>
        <w:t>т цитологии и генетики СО РАН,  Новосиб. гос. техн. ун</w:t>
      </w:r>
      <w:r w:rsidRPr="00F47FA3">
        <w:noBreakHyphen/>
        <w:t>т // Сибирский вестник сельскохозяйственной науки. </w:t>
      </w:r>
      <w:proofErr w:type="gramStart"/>
      <w:r w:rsidRPr="00F47FA3">
        <w:t>–К</w:t>
      </w:r>
      <w:proofErr w:type="gramEnd"/>
      <w:r w:rsidRPr="00F47FA3">
        <w:t>раснообск (Н</w:t>
      </w:r>
      <w:r w:rsidRPr="00F47FA3">
        <w:t>о</w:t>
      </w:r>
      <w:r w:rsidRPr="00F47FA3">
        <w:t>восиб. обл.),  2018. –Т. 48 № 1. –С.89–98: ил. </w:t>
      </w:r>
      <w:proofErr w:type="gramStart"/>
      <w:r w:rsidRPr="00F47FA3">
        <w:t>–Р</w:t>
      </w:r>
      <w:proofErr w:type="gramEnd"/>
      <w:r w:rsidRPr="00F47FA3">
        <w:t>ез. на англ. яз. –Библиогр.: с. 95–97 (21 назв.)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>18. Роль</w:t>
      </w:r>
      <w:r w:rsidRPr="00F47FA3">
        <w:t xml:space="preserve"> современной селекции и агротехники в мерах борьбы с засухой : материалы Междун</w:t>
      </w:r>
      <w:r w:rsidRPr="00F47FA3">
        <w:t>а</w:t>
      </w:r>
      <w:r w:rsidRPr="00F47FA3">
        <w:t>родной научно-практической конференции,  посвященной 140-летию со дня рождения академика ВАСХНИЛ  П. Н. Константинова,  11–13 июля 2017 г.,  г. о. Кинель Самарской обл./ Поволж. науч</w:t>
      </w:r>
      <w:proofErr w:type="gramStart"/>
      <w:r w:rsidRPr="00F47FA3">
        <w:t>.-</w:t>
      </w:r>
      <w:proofErr w:type="gramEnd"/>
      <w:r w:rsidRPr="00F47FA3">
        <w:t>исслед. ин</w:t>
      </w:r>
      <w:r w:rsidRPr="00F47FA3">
        <w:noBreakHyphen/>
        <w:t>т селекции и семеноводства им. П. Н. Константинова; [ред.: Казарин  В. Ф. и др.]. –Казань: Бук,  2017. –243 с.: ил.; 21 см. </w:t>
      </w:r>
      <w:proofErr w:type="gramStart"/>
      <w:r w:rsidRPr="00F47FA3">
        <w:t>–Б</w:t>
      </w:r>
      <w:proofErr w:type="gramEnd"/>
      <w:r w:rsidRPr="00F47FA3">
        <w:t>иблиогр. в конце докл. (Шифр Г2018–516)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 xml:space="preserve">19. Сорокопудов  В. Н. </w:t>
      </w:r>
      <w:r w:rsidRPr="00F47FA3">
        <w:t>Смородина золотистая (Ribes aureum Pursh.): биологические особенн</w:t>
      </w:r>
      <w:r w:rsidRPr="00F47FA3">
        <w:t>о</w:t>
      </w:r>
      <w:r w:rsidRPr="00F47FA3">
        <w:t>сти и перспективы культивирования/ В. Н. Сорокопудов,  Ю. В. Бурменко; под науч. ред. акад. РАН  И. М. Куликова; Всерос. селекц</w:t>
      </w:r>
      <w:proofErr w:type="gramStart"/>
      <w:r w:rsidRPr="00F47FA3">
        <w:t>.-</w:t>
      </w:r>
      <w:proofErr w:type="gramEnd"/>
      <w:r w:rsidRPr="00F47FA3">
        <w:t>технол. ин</w:t>
      </w:r>
      <w:r w:rsidRPr="00F47FA3">
        <w:noBreakHyphen/>
        <w:t>т садоводства и питомниководства. –Москва: [ВСТИСП],  2017. –128 с.: ил.,  цв. ил.; 20 см. </w:t>
      </w:r>
      <w:proofErr w:type="gramStart"/>
      <w:r w:rsidRPr="00F47FA3">
        <w:t>–Б</w:t>
      </w:r>
      <w:proofErr w:type="gramEnd"/>
      <w:r w:rsidRPr="00F47FA3">
        <w:t>иблиогр.: с. 104–128 (318 назв.). (Шифр Г2018–537)</w:t>
      </w:r>
    </w:p>
    <w:p w:rsidR="00F47FA3" w:rsidRPr="00F47FA3" w:rsidRDefault="00F47FA3" w:rsidP="00F47FA3">
      <w:pPr>
        <w:pStyle w:val="a7"/>
      </w:pPr>
      <w:r w:rsidRPr="00F47FA3">
        <w:t>Экземпляры: всего: 1 -102КХ(1)</w:t>
      </w:r>
    </w:p>
    <w:p w:rsidR="00F47FA3" w:rsidRPr="00F47FA3" w:rsidRDefault="00F47FA3" w:rsidP="00F47FA3">
      <w:pPr>
        <w:pStyle w:val="20"/>
      </w:pPr>
      <w:r w:rsidRPr="00F47FA3">
        <w:rPr>
          <w:b/>
        </w:rPr>
        <w:t xml:space="preserve">20. Сотник  А. Я. </w:t>
      </w:r>
      <w:r w:rsidRPr="00F47FA3">
        <w:t>Оценка сортов овса по урожайности и вегетационному периоду в условиях Приобской лесостепи/ А. Я. Сотник; Сиб. науч</w:t>
      </w:r>
      <w:proofErr w:type="gramStart"/>
      <w:r w:rsidRPr="00F47FA3">
        <w:t>.-</w:t>
      </w:r>
      <w:proofErr w:type="gramEnd"/>
      <w:r w:rsidRPr="00F47FA3">
        <w:t>исслед. ин</w:t>
      </w:r>
      <w:r w:rsidRPr="00F47FA3">
        <w:noBreakHyphen/>
        <w:t>т растениеводства и селекции –фил. Ф</w:t>
      </w:r>
      <w:r w:rsidRPr="00F47FA3">
        <w:t>е</w:t>
      </w:r>
      <w:r w:rsidRPr="00F47FA3">
        <w:t>дер. исслед. центра Ин</w:t>
      </w:r>
      <w:r w:rsidRPr="00F47FA3">
        <w:noBreakHyphen/>
        <w:t xml:space="preserve">т цитологии и генетики СО РАН // Сибирский вестник сельскохозяйственной </w:t>
      </w:r>
      <w:r w:rsidRPr="00F47FA3">
        <w:lastRenderedPageBreak/>
        <w:t>науки. </w:t>
      </w:r>
      <w:proofErr w:type="gramStart"/>
      <w:r w:rsidRPr="00F47FA3">
        <w:t>–К</w:t>
      </w:r>
      <w:proofErr w:type="gramEnd"/>
      <w:r w:rsidRPr="00F47FA3">
        <w:t>раснообск (Новосиб. обл.),  2018. –Т. 48 № 1. –С.51–56: табл. </w:t>
      </w:r>
      <w:proofErr w:type="gramStart"/>
      <w:r w:rsidRPr="00F47FA3">
        <w:t>–Р</w:t>
      </w:r>
      <w:proofErr w:type="gramEnd"/>
      <w:r w:rsidRPr="00F47FA3">
        <w:t>ез. на англ. яз. –Библиогр.: с. 54–55 (18 назв.)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21. Технология</w:t>
      </w:r>
      <w:r w:rsidRPr="00EE4D3A">
        <w:t xml:space="preserve"> производства льняного волокна для климатических условий Российской Фед</w:t>
      </w:r>
      <w:r w:rsidRPr="00EE4D3A">
        <w:t>е</w:t>
      </w:r>
      <w:r w:rsidRPr="00EE4D3A">
        <w:t>рации</w:t>
      </w:r>
      <w:proofErr w:type="gramStart"/>
      <w:r w:rsidRPr="00EE4D3A">
        <w:t xml:space="preserve"> :</w:t>
      </w:r>
      <w:proofErr w:type="gramEnd"/>
      <w:r w:rsidRPr="00EE4D3A">
        <w:t xml:space="preserve"> методические рекомендации для сельскохозяйственных консультантов/ [Б. Ф. Карпунин,  В. А. Гулов,  Ю. Б. Карацеева; отв. за вып. Ю. Н. Егоров]; М-во сел. хоз-ва</w:t>
      </w:r>
      <w:proofErr w:type="gramStart"/>
      <w:r w:rsidRPr="00EE4D3A">
        <w:t xml:space="preserve"> Р</w:t>
      </w:r>
      <w:proofErr w:type="gramEnd"/>
      <w:r w:rsidRPr="00EE4D3A">
        <w:t>ос. Федерации. </w:t>
      </w:r>
      <w:proofErr w:type="gramStart"/>
      <w:r w:rsidRPr="00EE4D3A">
        <w:t>–М</w:t>
      </w:r>
      <w:proofErr w:type="gramEnd"/>
      <w:r w:rsidRPr="00EE4D3A">
        <w:t>осква: [Росинформагротех],  2017. –122 с.: табл.,  цв. ил.; 20 см</w:t>
      </w:r>
      <w:proofErr w:type="gramStart"/>
      <w:r w:rsidRPr="00EE4D3A">
        <w:t xml:space="preserve"> +П</w:t>
      </w:r>
      <w:proofErr w:type="gramEnd"/>
      <w:r w:rsidRPr="00EE4D3A">
        <w:t>рил.: с. 109–121. –(Библиотека сельскох</w:t>
      </w:r>
      <w:r w:rsidRPr="00EE4D3A">
        <w:t>о</w:t>
      </w:r>
      <w:r w:rsidRPr="00EE4D3A">
        <w:t>зяйственного консультирования). </w:t>
      </w:r>
      <w:proofErr w:type="gramStart"/>
      <w:r w:rsidRPr="00EE4D3A">
        <w:t>–Б</w:t>
      </w:r>
      <w:proofErr w:type="gramEnd"/>
      <w:r w:rsidRPr="00EE4D3A">
        <w:t>иблиогр.: с. 98–100 (33 назв.). (Шифр Г2018–520)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22. Шевченко  В. А. </w:t>
      </w:r>
      <w:r w:rsidRPr="00EE4D3A">
        <w:t>Оптимизация кормовой ценности кукурузно-соевого силоса на мелиорир</w:t>
      </w:r>
      <w:r w:rsidRPr="00EE4D3A">
        <w:t>о</w:t>
      </w:r>
      <w:r w:rsidRPr="00EE4D3A">
        <w:t>ванных землях Нечерноземья : монография/ В. А. Шевченко,  Т. П. Кобозева,  Н. П. Попова; Всерос. науч</w:t>
      </w:r>
      <w:proofErr w:type="gramStart"/>
      <w:r w:rsidRPr="00EE4D3A">
        <w:t>.-</w:t>
      </w:r>
      <w:proofErr w:type="gramEnd"/>
      <w:r w:rsidRPr="00EE4D3A">
        <w:t>исслед. ин</w:t>
      </w:r>
      <w:r w:rsidRPr="00EE4D3A">
        <w:noBreakHyphen/>
        <w:t>т гидротехники и мелиорации им. А. Н. Костякова,  Рос. гос. аграр. ун</w:t>
      </w:r>
      <w:r w:rsidRPr="00EE4D3A">
        <w:noBreakHyphen/>
        <w:t>т –МСХА им. К. А. Тимирязева. –Москва: [Изд-во ВНИИГиМ],  2018. –202 с.: ил.; 21 см. </w:t>
      </w:r>
      <w:proofErr w:type="gramStart"/>
      <w:r w:rsidRPr="00EE4D3A">
        <w:t>–Б</w:t>
      </w:r>
      <w:proofErr w:type="gramEnd"/>
      <w:r w:rsidRPr="00EE4D3A">
        <w:t>иблиогр.: с. 197–200 (41 назв.). (Шифр Г2018–529)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"/>
      </w:pPr>
      <w:bookmarkStart w:id="40" w:name="_Toc522263753"/>
      <w:r w:rsidRPr="00EE4D3A">
        <w:t>Защита растений</w:t>
      </w:r>
      <w:bookmarkEnd w:id="40"/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23. Замотайлов  А. С. </w:t>
      </w:r>
      <w:r w:rsidRPr="00EE4D3A">
        <w:t>История и методология биологической защиты растений : учебное пос</w:t>
      </w:r>
      <w:r w:rsidRPr="00EE4D3A">
        <w:t>о</w:t>
      </w:r>
      <w:r w:rsidRPr="00EE4D3A">
        <w:t>бие по направлению 34.04.04 "Агрономия",  магистерская программа "Биологическая защита раст</w:t>
      </w:r>
      <w:r w:rsidRPr="00EE4D3A">
        <w:t>е</w:t>
      </w:r>
      <w:r w:rsidRPr="00EE4D3A">
        <w:t>ний"/ А. С. Замотайлов,  И. Б. Попов,  А. И. Белый; М-во сел. хоз-ва</w:t>
      </w:r>
      <w:proofErr w:type="gramStart"/>
      <w:r w:rsidRPr="00EE4D3A">
        <w:t xml:space="preserve"> Р</w:t>
      </w:r>
      <w:proofErr w:type="gramEnd"/>
      <w:r w:rsidRPr="00EE4D3A">
        <w:t>ос. Федерации,  Куб. гос. аграр. ун</w:t>
      </w:r>
      <w:r w:rsidRPr="00EE4D3A">
        <w:noBreakHyphen/>
        <w:t>т им. И. Т. Трубилина. </w:t>
      </w:r>
      <w:proofErr w:type="gramStart"/>
      <w:r w:rsidRPr="00EE4D3A">
        <w:t>–К</w:t>
      </w:r>
      <w:proofErr w:type="gramEnd"/>
      <w:r w:rsidRPr="00EE4D3A">
        <w:t>раснодар: КубГАУ,  2018. –262 с.; 21 см. </w:t>
      </w:r>
      <w:proofErr w:type="gramStart"/>
      <w:r w:rsidRPr="00EE4D3A">
        <w:t>–Б</w:t>
      </w:r>
      <w:proofErr w:type="gramEnd"/>
      <w:r w:rsidRPr="00EE4D3A">
        <w:t>иблиогр.: с. 261–262 (15 назв.). (Шифр Г2018–534)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24. Костюк  А. В. </w:t>
      </w:r>
      <w:r w:rsidRPr="00EE4D3A">
        <w:t>Эффективность применения гербицидов в посевах кукурузы и толерантность культур к ним/ А. В. Костюк,  Н. Г. Лукачева; Дальневост. науч</w:t>
      </w:r>
      <w:proofErr w:type="gramStart"/>
      <w:r w:rsidRPr="00EE4D3A">
        <w:t>.-</w:t>
      </w:r>
      <w:proofErr w:type="gramEnd"/>
      <w:r w:rsidRPr="00EE4D3A">
        <w:t>исслед. ин</w:t>
      </w:r>
      <w:r w:rsidRPr="00EE4D3A">
        <w:noBreakHyphen/>
        <w:t>т защиты растений // Сибирский вестник сельскохозяйственной науки. –Краснообск (Новосиб. обл.),  2018. –Т. 48 № 1. –С.38–43: табл. </w:t>
      </w:r>
      <w:proofErr w:type="gramStart"/>
      <w:r w:rsidRPr="00EE4D3A">
        <w:t>–Р</w:t>
      </w:r>
      <w:proofErr w:type="gramEnd"/>
      <w:r w:rsidRPr="00EE4D3A">
        <w:t>ез. на англ. яз. –Библиогр.: с. 42–43 (14 назв.)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25. Оценка</w:t>
      </w:r>
      <w:r w:rsidRPr="00EE4D3A">
        <w:t xml:space="preserve"> баковых смесей гербицидов Концепт,  Хармони и Комманд в посевах сои/ З. В. Б</w:t>
      </w:r>
      <w:r w:rsidRPr="00EE4D3A">
        <w:t>а</w:t>
      </w:r>
      <w:r w:rsidRPr="00EE4D3A">
        <w:t>сай,  В. Н. Мороховец,  Т. В. Мороховец [и др.]; Дальневост. науч</w:t>
      </w:r>
      <w:proofErr w:type="gramStart"/>
      <w:r w:rsidRPr="00EE4D3A">
        <w:t>.-</w:t>
      </w:r>
      <w:proofErr w:type="gramEnd"/>
      <w:r w:rsidRPr="00EE4D3A">
        <w:t>исслед. ин</w:t>
      </w:r>
      <w:r w:rsidRPr="00EE4D3A">
        <w:noBreakHyphen/>
        <w:t>т защиты растений // Сибирский вестник сельскохозяйственной науки. –Краснообск (Новосиб. обл.),  2018. –Т. 48 № 1. –С.20–27: табл. </w:t>
      </w:r>
      <w:proofErr w:type="gramStart"/>
      <w:r w:rsidRPr="00EE4D3A">
        <w:t>–Р</w:t>
      </w:r>
      <w:proofErr w:type="gramEnd"/>
      <w:r w:rsidRPr="00EE4D3A">
        <w:t>ез. на англ. яз. –Библиогр.: с. 25–26 (15 назв.)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26. Проблемы</w:t>
      </w:r>
      <w:r w:rsidRPr="00EE4D3A">
        <w:t xml:space="preserve"> карантина и пути решения фитосанитарной безопасности сельскохозяйственных растений на Дону и прилегающих территориях : монография/ [Е. А. Гаврилова,  Н. Г. Гурский,  А. П. Кармазин и др.; под общ. ред. Н. Г. Гурского]; Федер. служба по ветеринар. и фитосанитар. надзору,  Упр. по Рост.,  Волгогр. и Астрах</w:t>
      </w:r>
      <w:proofErr w:type="gramStart"/>
      <w:r w:rsidRPr="00EE4D3A">
        <w:t>.</w:t>
      </w:r>
      <w:proofErr w:type="gramEnd"/>
      <w:r w:rsidRPr="00EE4D3A">
        <w:t xml:space="preserve"> </w:t>
      </w:r>
      <w:proofErr w:type="gramStart"/>
      <w:r w:rsidRPr="00EE4D3A">
        <w:t>о</w:t>
      </w:r>
      <w:proofErr w:type="gramEnd"/>
      <w:r w:rsidRPr="00EE4D3A">
        <w:t>бл. и Респ. Калмыкия,  Федер. служба по ветеринар. и фитосан</w:t>
      </w:r>
      <w:r w:rsidRPr="00EE4D3A">
        <w:t>и</w:t>
      </w:r>
      <w:r w:rsidRPr="00EE4D3A">
        <w:t>тар. надзору,  Рост. референт. центр. </w:t>
      </w:r>
      <w:proofErr w:type="gramStart"/>
      <w:r w:rsidRPr="00EE4D3A">
        <w:t>–Р</w:t>
      </w:r>
      <w:proofErr w:type="gramEnd"/>
      <w:r w:rsidRPr="00EE4D3A">
        <w:t>остов-на-Дону: [АзовПринт],  2016. –167 с.: цв. ил.; 20 см. </w:t>
      </w:r>
      <w:proofErr w:type="gramStart"/>
      <w:r w:rsidRPr="00EE4D3A">
        <w:t>–Б</w:t>
      </w:r>
      <w:proofErr w:type="gramEnd"/>
      <w:r w:rsidRPr="00EE4D3A">
        <w:t>иблиогр.: с. 167 (14 назв.). (Шифр Г2018–524)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"/>
      </w:pPr>
      <w:bookmarkStart w:id="41" w:name="_Toc522263754"/>
      <w:r w:rsidRPr="00EE4D3A">
        <w:t>Животноводство</w:t>
      </w:r>
      <w:bookmarkEnd w:id="41"/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27. Луницын  В. Г. </w:t>
      </w:r>
      <w:r w:rsidRPr="00EE4D3A">
        <w:t>Влияние скармливания пантового жмыха на морфобиохимический состав крови и продуктивность маралов/ В. Г. Луницын; Федер. Алт. науч. центр агробиотехнологий // Сибирский вестник сельскохозяйственной науки. </w:t>
      </w:r>
      <w:proofErr w:type="gramStart"/>
      <w:r w:rsidRPr="00EE4D3A">
        <w:t>–К</w:t>
      </w:r>
      <w:proofErr w:type="gramEnd"/>
      <w:r w:rsidRPr="00EE4D3A">
        <w:t>раснообск (Новосиб. обл.),  2018. –Т. 48 № 1. –С.65–71: табл. </w:t>
      </w:r>
      <w:proofErr w:type="gramStart"/>
      <w:r w:rsidRPr="00EE4D3A">
        <w:t>–Р</w:t>
      </w:r>
      <w:proofErr w:type="gramEnd"/>
      <w:r w:rsidRPr="00EE4D3A">
        <w:t>ез. на англ. яз. –Библиогр.: с. 70–71 (15 назв.)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28. Мерзлякова  О. Г. </w:t>
      </w:r>
      <w:r w:rsidRPr="00EE4D3A">
        <w:t>Шелуха шишки сосны корейской в рационах несушек перепелов/ О. Г. Мерзлякова,  В. А. Рогачев,  В. Г. Чегодаев; Сиб. науч</w:t>
      </w:r>
      <w:proofErr w:type="gramStart"/>
      <w:r w:rsidRPr="00EE4D3A">
        <w:t>.-</w:t>
      </w:r>
      <w:proofErr w:type="gramEnd"/>
      <w:r w:rsidRPr="00EE4D3A">
        <w:t>исслед. и проект.-технол. ин</w:t>
      </w:r>
      <w:r w:rsidRPr="00EE4D3A">
        <w:noBreakHyphen/>
        <w:t>т животноводства Сиб. федер. науч. центра агробиотехнологий Рос. акад. наук // Сибирский вестник сельскохозяйс</w:t>
      </w:r>
      <w:r w:rsidRPr="00EE4D3A">
        <w:t>т</w:t>
      </w:r>
      <w:r w:rsidRPr="00EE4D3A">
        <w:t>венной науки. –Краснообск (Новосиб. обл.),  2018. –Т. 48 № 1. –С.73–79: табл. </w:t>
      </w:r>
      <w:proofErr w:type="gramStart"/>
      <w:r w:rsidRPr="00EE4D3A">
        <w:t>–Р</w:t>
      </w:r>
      <w:proofErr w:type="gramEnd"/>
      <w:r w:rsidRPr="00EE4D3A">
        <w:t>ез. на англ. яз. –Библиогр.: с. 77–78 (14 назв.)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29. Монгуш  С. Д. </w:t>
      </w:r>
      <w:r w:rsidRPr="00EE4D3A">
        <w:t>Нормированное кормление молодняка овец : монография/ С. Д. Монгуш,  В. Г. Двалишвили; Тув. гос. ун</w:t>
      </w:r>
      <w:r w:rsidRPr="00EE4D3A">
        <w:noBreakHyphen/>
        <w:t>т. </w:t>
      </w:r>
      <w:proofErr w:type="gramStart"/>
      <w:r w:rsidRPr="00EE4D3A">
        <w:t>–К</w:t>
      </w:r>
      <w:proofErr w:type="gramEnd"/>
      <w:r w:rsidRPr="00EE4D3A">
        <w:t>ызыл: [Изд-во ТувГУ],  2016. –213 с.: ил.; 21 см</w:t>
      </w:r>
      <w:proofErr w:type="gramStart"/>
      <w:r w:rsidRPr="00EE4D3A">
        <w:t xml:space="preserve"> +П</w:t>
      </w:r>
      <w:proofErr w:type="gramEnd"/>
      <w:r w:rsidRPr="00EE4D3A">
        <w:t>рил.: с. 204–213. –Библиогр.: с. 186–203 (212 назв.). (Шифр Г2018–527)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"/>
      </w:pPr>
      <w:bookmarkStart w:id="42" w:name="_Toc522263755"/>
      <w:r w:rsidRPr="00EE4D3A">
        <w:t>Ветеринария</w:t>
      </w:r>
      <w:bookmarkEnd w:id="42"/>
    </w:p>
    <w:p w:rsidR="00EE4D3A" w:rsidRPr="00EE4D3A" w:rsidRDefault="00EE4D3A" w:rsidP="00EE4D3A">
      <w:pPr>
        <w:pStyle w:val="20"/>
      </w:pPr>
      <w:r w:rsidRPr="00EE4D3A">
        <w:rPr>
          <w:b/>
        </w:rPr>
        <w:t>30. Биологические</w:t>
      </w:r>
      <w:r w:rsidRPr="00EE4D3A">
        <w:t xml:space="preserve"> особенности и болезни кроликов : монография/ А. А. Шевченко,  Л. В. Ше</w:t>
      </w:r>
      <w:r w:rsidRPr="00EE4D3A">
        <w:t>в</w:t>
      </w:r>
      <w:r w:rsidRPr="00EE4D3A">
        <w:t>ченко,  Д. Ю. Зеркалев,  О. Ю. Черных; М-во сел. хоз-ва</w:t>
      </w:r>
      <w:proofErr w:type="gramStart"/>
      <w:r w:rsidRPr="00EE4D3A">
        <w:t xml:space="preserve"> Р</w:t>
      </w:r>
      <w:proofErr w:type="gramEnd"/>
      <w:r w:rsidRPr="00EE4D3A">
        <w:t>ос. Федерации,  Куб. гос. аграр. ун</w:t>
      </w:r>
      <w:r w:rsidRPr="00EE4D3A">
        <w:noBreakHyphen/>
        <w:t>т им. И. Т. Трубилина. </w:t>
      </w:r>
      <w:proofErr w:type="gramStart"/>
      <w:r w:rsidRPr="00EE4D3A">
        <w:t>–К</w:t>
      </w:r>
      <w:proofErr w:type="gramEnd"/>
      <w:r w:rsidRPr="00EE4D3A">
        <w:t>раснодар: КубГАУ,  2018. –199 с.: цв. ил.; 20 см. </w:t>
      </w:r>
      <w:proofErr w:type="gramStart"/>
      <w:r w:rsidRPr="00EE4D3A">
        <w:t>–Б</w:t>
      </w:r>
      <w:proofErr w:type="gramEnd"/>
      <w:r w:rsidRPr="00EE4D3A">
        <w:t>иблиогр.: с. 191–192 (19 назв.). (Шифр Г2018–513)</w:t>
      </w:r>
    </w:p>
    <w:p w:rsidR="00EE4D3A" w:rsidRPr="00EE4D3A" w:rsidRDefault="00EE4D3A" w:rsidP="00EE4D3A">
      <w:pPr>
        <w:pStyle w:val="a7"/>
      </w:pPr>
      <w:r w:rsidRPr="00EE4D3A">
        <w:lastRenderedPageBreak/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31. Хакимова  Г. А. </w:t>
      </w:r>
      <w:r w:rsidRPr="00EE4D3A">
        <w:t>Ветеринарно-разговорный практикум по немецкому языку : учебное пос</w:t>
      </w:r>
      <w:r w:rsidRPr="00EE4D3A">
        <w:t>о</w:t>
      </w:r>
      <w:r w:rsidRPr="00EE4D3A">
        <w:t>бие для студентов 1–2-го курса ФВМ по специальности 36.00.00 "Ветеринария и зоотехния",  36.05.01 "Ветеринария" и направлениям подготовки 36.03.01 "Ветеринарно-санитарная экспертиза" (бакалавриат) и 36.04.01 "Ветеринарно-санитарная экспертиза" (магистратура)/ Г. А. Хакимова; М-во сел. хоз-ва</w:t>
      </w:r>
      <w:proofErr w:type="gramStart"/>
      <w:r w:rsidRPr="00EE4D3A">
        <w:t xml:space="preserve"> Р</w:t>
      </w:r>
      <w:proofErr w:type="gramEnd"/>
      <w:r w:rsidRPr="00EE4D3A">
        <w:t>ос. Федерации,  Моск. гос. акад. ветеринар. медицины и биотехнологии </w:t>
      </w:r>
      <w:proofErr w:type="gramStart"/>
      <w:r w:rsidRPr="00EE4D3A">
        <w:t>–М</w:t>
      </w:r>
      <w:proofErr w:type="gramEnd"/>
      <w:r w:rsidRPr="00EE4D3A">
        <w:t>ВА им. К. И. Скрябина. –Москва: [МГАВМиБ </w:t>
      </w:r>
      <w:proofErr w:type="gramStart"/>
      <w:r w:rsidRPr="00EE4D3A">
        <w:t>–М</w:t>
      </w:r>
      <w:proofErr w:type="gramEnd"/>
      <w:r w:rsidRPr="00EE4D3A">
        <w:t>ВА им. К. И. Скрябина],  2017. –209 с.; 21 см. –Библиогр.: с. 208–209 (23 назв.). (Шифр ВР2018–89)</w:t>
      </w:r>
    </w:p>
    <w:p w:rsidR="00EE4D3A" w:rsidRPr="00EE4D3A" w:rsidRDefault="00EE4D3A" w:rsidP="00EE4D3A">
      <w:pPr>
        <w:pStyle w:val="a7"/>
      </w:pPr>
      <w:r w:rsidRPr="00EE4D3A">
        <w:t>Экземпляры: всего: 1 -102ЧЗ(1)</w:t>
      </w:r>
    </w:p>
    <w:p w:rsidR="00EE4D3A" w:rsidRPr="00EE4D3A" w:rsidRDefault="00EE4D3A" w:rsidP="00EE4D3A">
      <w:pPr>
        <w:pStyle w:val="2"/>
      </w:pPr>
      <w:bookmarkStart w:id="43" w:name="_Toc522263756"/>
      <w:r w:rsidRPr="00EE4D3A">
        <w:t>Охота и охотничье хозяйство</w:t>
      </w:r>
      <w:bookmarkEnd w:id="43"/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32. Каримова  Т. Ю. </w:t>
      </w:r>
      <w:r w:rsidRPr="00EE4D3A">
        <w:t>Сайгаки в неволе: от содержания и разведения до выпуска в природу/ Т. Ю. Каримова,  А. А. Лущекина,  В. В. Рожнов; Ин</w:t>
      </w:r>
      <w:r w:rsidRPr="00EE4D3A">
        <w:noBreakHyphen/>
        <w:t>т проблем экологии и эволюции им. А. Н. Северцова,  Постоянно действующая экспедиция РАН по изучению животных Красной книги Рос. Федерации и других особо важных животных фауны России. </w:t>
      </w:r>
      <w:proofErr w:type="gramStart"/>
      <w:r w:rsidRPr="00EE4D3A">
        <w:t>–М</w:t>
      </w:r>
      <w:proofErr w:type="gramEnd"/>
      <w:r w:rsidRPr="00EE4D3A">
        <w:t>осква: Товарищество научных изданий КМК,  2017. –122 с.: табл.,  цв. ил.; 23 см</w:t>
      </w:r>
      <w:proofErr w:type="gramStart"/>
      <w:r w:rsidRPr="00EE4D3A">
        <w:t xml:space="preserve"> +П</w:t>
      </w:r>
      <w:proofErr w:type="gramEnd"/>
      <w:r w:rsidRPr="00EE4D3A">
        <w:t>рил.: с. 119–122. –Библиогр.: с. 108–118. (Шифр Д2018–50)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33. Устойчивая</w:t>
      </w:r>
      <w:r w:rsidRPr="00EE4D3A">
        <w:t xml:space="preserve"> охота : документы и материалы/ Всерос. науч</w:t>
      </w:r>
      <w:proofErr w:type="gramStart"/>
      <w:r w:rsidRPr="00EE4D3A">
        <w:t>.-</w:t>
      </w:r>
      <w:proofErr w:type="gramEnd"/>
      <w:r w:rsidRPr="00EE4D3A">
        <w:t>исслед. ин</w:t>
      </w:r>
      <w:r w:rsidRPr="00EE4D3A">
        <w:noBreakHyphen/>
        <w:t>т охотничьего хоз-ва и звероводства им. Б. М. Житкова,  Урал. фил.,  Союз охотников и рыболовов Свердл. обл.,  Ирбит. о-во охотников и рыболовов,  ООО "Культурное наследие"; [сост.: Н. И. Быков,  А. С. Еремин]. –Ирбит [Свердл. обл.]: Печатный вал,  2017. –146 с.; 20 см. (Шифр Г2018–512)</w:t>
      </w:r>
    </w:p>
    <w:p w:rsidR="00EE4D3A" w:rsidRPr="00EE4D3A" w:rsidRDefault="00EE4D3A" w:rsidP="00EE4D3A">
      <w:pPr>
        <w:pStyle w:val="a7"/>
      </w:pPr>
      <w:r w:rsidRPr="00EE4D3A">
        <w:t>Экземпляры: всего: 1 -102АБ(1)</w:t>
      </w:r>
    </w:p>
    <w:p w:rsidR="00EE4D3A" w:rsidRPr="00EE4D3A" w:rsidRDefault="00EE4D3A" w:rsidP="00EE4D3A">
      <w:pPr>
        <w:pStyle w:val="2"/>
      </w:pPr>
      <w:bookmarkStart w:id="44" w:name="_Toc522263757"/>
      <w:r w:rsidRPr="00EE4D3A">
        <w:t>Механизация и электрификация сельского хозяйства</w:t>
      </w:r>
      <w:bookmarkEnd w:id="44"/>
    </w:p>
    <w:p w:rsidR="00EE4D3A" w:rsidRPr="00EE4D3A" w:rsidRDefault="00EE4D3A" w:rsidP="00EE4D3A">
      <w:pPr>
        <w:pStyle w:val="20"/>
      </w:pPr>
      <w:r w:rsidRPr="00EE4D3A">
        <w:rPr>
          <w:b/>
        </w:rPr>
        <w:t>34. Методические</w:t>
      </w:r>
      <w:r w:rsidRPr="00EE4D3A">
        <w:t xml:space="preserve"> положения по диагностике двигателей внутреннего сгорания энергонасыще</w:t>
      </w:r>
      <w:r w:rsidRPr="00EE4D3A">
        <w:t>н</w:t>
      </w:r>
      <w:r w:rsidRPr="00EE4D3A">
        <w:t>ной техники динамическим методом/ В. В. Альт,  С. Н. Ольшевский,  О. Ф. Савченко [и др.]; Федер. агентство науч. орг.,  Сиб. федер. науч. центр агробиотехнологий Рос. акад. наук,  Сиб. физико-техн. ин</w:t>
      </w:r>
      <w:r w:rsidRPr="00EE4D3A">
        <w:noBreakHyphen/>
        <w:t>т аграр. проблем. </w:t>
      </w:r>
      <w:proofErr w:type="gramStart"/>
      <w:r w:rsidRPr="00EE4D3A">
        <w:t>–Н</w:t>
      </w:r>
      <w:proofErr w:type="gramEnd"/>
      <w:r w:rsidRPr="00EE4D3A">
        <w:t>овосибирск; Краснообск: [СФНЦА],  2017. –54 с.: ил.; 20 см. </w:t>
      </w:r>
      <w:proofErr w:type="gramStart"/>
      <w:r w:rsidRPr="00EE4D3A">
        <w:t>–Б</w:t>
      </w:r>
      <w:proofErr w:type="gramEnd"/>
      <w:r w:rsidRPr="00EE4D3A">
        <w:t>иблиогр.: с. 49–54 (60 назв.). (Шифр Г2018–521)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35. Научно-техническое</w:t>
      </w:r>
      <w:r w:rsidRPr="00EE4D3A">
        <w:t xml:space="preserve"> обеспечение АПК Сибири : материалы Международной научно-технической конференции,  7–9 июня 2017 г.,  п. Краснообск/ Федер. агентство науч. орг.,  Рос. акад. наук,  Сиб. отд-ние,  Сиб. федер. науч. центр агробиотехнологий Рос. акад. наук,  М-во сел. хоз-ва Новосиб. обл.,  Сиб. науч</w:t>
      </w:r>
      <w:proofErr w:type="gramStart"/>
      <w:r w:rsidRPr="00EE4D3A">
        <w:t>.-</w:t>
      </w:r>
      <w:proofErr w:type="gramEnd"/>
      <w:r w:rsidRPr="00EE4D3A">
        <w:t>исслед. ин</w:t>
      </w:r>
      <w:r w:rsidRPr="00EE4D3A">
        <w:noBreakHyphen/>
        <w:t>т механизации и электрификации сел. хоз-ва Сиб. федер. науч. центра агробиотехнологий Рос. акад. наук; [сост.: Н. М. Иванов и др.]. </w:t>
      </w:r>
      <w:proofErr w:type="gramStart"/>
      <w:r w:rsidRPr="00EE4D3A">
        <w:t>–Н</w:t>
      </w:r>
      <w:proofErr w:type="gramEnd"/>
      <w:r w:rsidRPr="00EE4D3A">
        <w:t>овосибирск : [СФНЦА РАН],  2017 –</w:t>
      </w:r>
    </w:p>
    <w:p w:rsidR="00EE4D3A" w:rsidRPr="00EE4D3A" w:rsidRDefault="00EE4D3A" w:rsidP="00EE4D3A">
      <w:pPr>
        <w:pStyle w:val="a7"/>
      </w:pPr>
      <w:r w:rsidRPr="00EE4D3A">
        <w:t xml:space="preserve">Т. 1. -2017. -429 с.: ил. </w:t>
      </w:r>
      <w:proofErr w:type="gramStart"/>
      <w:r w:rsidRPr="00EE4D3A">
        <w:t>-Б</w:t>
      </w:r>
      <w:proofErr w:type="gramEnd"/>
      <w:r w:rsidRPr="00EE4D3A">
        <w:t>иблиогр. в конце докл. (Шифр Г2018-540/1)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36. Научно-техническое</w:t>
      </w:r>
      <w:r w:rsidRPr="00EE4D3A">
        <w:t xml:space="preserve"> обеспечение АПК Сибири : материалы Международной научно-технической конференции,  7–9 июня 2017 г.,  пос. Краснообск/ Федер. агентство науч. орг.,  Рос. акад. наук,  Сиб. отд-ние,  Сиб. федер. науч. центр агробиотехнологий Рос. акад. наук,  М-во сел. хоз-ва Новосиб. обл.,  Сиб. науч</w:t>
      </w:r>
      <w:proofErr w:type="gramStart"/>
      <w:r w:rsidRPr="00EE4D3A">
        <w:t>.-</w:t>
      </w:r>
      <w:proofErr w:type="gramEnd"/>
      <w:r w:rsidRPr="00EE4D3A">
        <w:t>исслед. ин</w:t>
      </w:r>
      <w:r w:rsidRPr="00EE4D3A">
        <w:noBreakHyphen/>
        <w:t>т механизации и электрификации сел. хоз-ва Сиб. федер. н</w:t>
      </w:r>
      <w:r w:rsidRPr="00EE4D3A">
        <w:t>а</w:t>
      </w:r>
      <w:r w:rsidRPr="00EE4D3A">
        <w:t>уч. центра агробиотехнологий Рос. акад. наук; [сост.: Н. М. Иванов и др.]. </w:t>
      </w:r>
      <w:proofErr w:type="gramStart"/>
      <w:r w:rsidRPr="00EE4D3A">
        <w:t>–Н</w:t>
      </w:r>
      <w:proofErr w:type="gramEnd"/>
      <w:r w:rsidRPr="00EE4D3A">
        <w:t>овосибирск : [СФНЦА РАН],  2017 –</w:t>
      </w:r>
    </w:p>
    <w:p w:rsidR="00EE4D3A" w:rsidRPr="00EE4D3A" w:rsidRDefault="00EE4D3A" w:rsidP="00EE4D3A">
      <w:pPr>
        <w:pStyle w:val="a7"/>
      </w:pPr>
      <w:r w:rsidRPr="00EE4D3A">
        <w:t xml:space="preserve">Т. 2. -2017. -167 с.: ил. </w:t>
      </w:r>
      <w:proofErr w:type="gramStart"/>
      <w:r w:rsidRPr="00EE4D3A">
        <w:t>-Б</w:t>
      </w:r>
      <w:proofErr w:type="gramEnd"/>
      <w:r w:rsidRPr="00EE4D3A">
        <w:t>иблиогр. в конце докл. (Шифр Г2018-540/2)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37. Технологическая</w:t>
      </w:r>
      <w:r w:rsidRPr="00EE4D3A">
        <w:t xml:space="preserve"> модернизация и реконструкция ферм крупного рогатого скота : моногр</w:t>
      </w:r>
      <w:r w:rsidRPr="00EE4D3A">
        <w:t>а</w:t>
      </w:r>
      <w:r w:rsidRPr="00EE4D3A">
        <w:t>фия/ В. И. Трухачев,  И. В. Капустин,  Н. З. Злыднев,  Е. И. Капустина; Ставроп. гос. аграр. ун</w:t>
      </w:r>
      <w:r w:rsidRPr="00EE4D3A">
        <w:noBreakHyphen/>
        <w:t>т. </w:t>
      </w:r>
      <w:proofErr w:type="gramStart"/>
      <w:r w:rsidRPr="00EE4D3A">
        <w:t>–С</w:t>
      </w:r>
      <w:proofErr w:type="gramEnd"/>
      <w:r w:rsidRPr="00EE4D3A">
        <w:t>таврополь: АГРУС,  2017. –334 с.: ил.,  цв. ил.; 22 см. </w:t>
      </w:r>
      <w:proofErr w:type="gramStart"/>
      <w:r w:rsidRPr="00EE4D3A">
        <w:t>–(</w:t>
      </w:r>
      <w:proofErr w:type="gramEnd"/>
      <w:r w:rsidRPr="00EE4D3A">
        <w:t>Знание в производство). –Библиогр.: с. 330–334 (45 назв.). (Шифр Г2018–514)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EE4D3A" w:rsidRPr="00EE4D3A" w:rsidRDefault="00EE4D3A" w:rsidP="00EE4D3A">
      <w:pPr>
        <w:pStyle w:val="2"/>
      </w:pPr>
      <w:bookmarkStart w:id="45" w:name="_Toc522263758"/>
      <w:r w:rsidRPr="00EE4D3A">
        <w:t>Экономика сельского хозяйства</w:t>
      </w:r>
      <w:bookmarkEnd w:id="45"/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38. Чернова  С. Г. </w:t>
      </w:r>
      <w:r w:rsidRPr="00EE4D3A">
        <w:t>Состояние и перспективы развития овощеводства в Сибирском федеральном округе/ С. Г. Чернова; Новосиб. гос. аграр. ун</w:t>
      </w:r>
      <w:r w:rsidRPr="00EE4D3A">
        <w:noBreakHyphen/>
        <w:t>т // Сибирский вестник сельскохозяйственной науки. </w:t>
      </w:r>
      <w:proofErr w:type="gramStart"/>
      <w:r w:rsidRPr="00EE4D3A">
        <w:t>–К</w:t>
      </w:r>
      <w:proofErr w:type="gramEnd"/>
      <w:r w:rsidRPr="00EE4D3A">
        <w:t>раснообск (Новосиб. обл.),  2018. –Т. 48 № 1. –С.99–105: табл. </w:t>
      </w:r>
      <w:proofErr w:type="gramStart"/>
      <w:r w:rsidRPr="00EE4D3A">
        <w:t>–Р</w:t>
      </w:r>
      <w:proofErr w:type="gramEnd"/>
      <w:r w:rsidRPr="00EE4D3A">
        <w:t>ез. на англ. яз. –Библиогр.: с. 104–105 (15 назв.)</w:t>
      </w:r>
    </w:p>
    <w:p w:rsidR="00EE4D3A" w:rsidRPr="00EE4D3A" w:rsidRDefault="00EE4D3A" w:rsidP="00EE4D3A">
      <w:pPr>
        <w:pStyle w:val="1"/>
      </w:pPr>
      <w:bookmarkStart w:id="46" w:name="_Toc522263759"/>
      <w:r w:rsidRPr="00EE4D3A">
        <w:lastRenderedPageBreak/>
        <w:t>Лесное хозяйство</w:t>
      </w:r>
      <w:bookmarkEnd w:id="46"/>
    </w:p>
    <w:p w:rsidR="00EE4D3A" w:rsidRPr="00EE4D3A" w:rsidRDefault="00EE4D3A" w:rsidP="00EE4D3A">
      <w:pPr>
        <w:pStyle w:val="20"/>
      </w:pPr>
      <w:r w:rsidRPr="00EE4D3A">
        <w:rPr>
          <w:b/>
        </w:rPr>
        <w:t xml:space="preserve">39. Кокова  И. Ф. </w:t>
      </w:r>
      <w:r w:rsidRPr="00EE4D3A">
        <w:t>Нестор Карлович Генко : документальная повесть о выдающемся российском лесоводе/ И. Ф. Кокова. </w:t>
      </w:r>
      <w:proofErr w:type="gramStart"/>
      <w:r w:rsidRPr="00EE4D3A">
        <w:t>–С</w:t>
      </w:r>
      <w:proofErr w:type="gramEnd"/>
      <w:r w:rsidRPr="00EE4D3A">
        <w:t>амара: [Книжное издательство],  2017. –141 с.: ил</w:t>
      </w:r>
      <w:proofErr w:type="gramStart"/>
      <w:r w:rsidRPr="00EE4D3A">
        <w:t>.,  [</w:t>
      </w:r>
      <w:proofErr w:type="gramEnd"/>
      <w:r w:rsidRPr="00EE4D3A">
        <w:t>12] вкл. л. цв. ил.; 21 см. (Шифр Г2018–530)</w:t>
      </w:r>
    </w:p>
    <w:p w:rsidR="00EE4D3A" w:rsidRPr="00EE4D3A" w:rsidRDefault="00EE4D3A" w:rsidP="00EE4D3A">
      <w:pPr>
        <w:pStyle w:val="a7"/>
      </w:pPr>
      <w:r w:rsidRPr="00EE4D3A">
        <w:t>Экземпляры: всего: 1 -102АБ(1)</w:t>
      </w:r>
    </w:p>
    <w:p w:rsidR="00EE4D3A" w:rsidRPr="00EE4D3A" w:rsidRDefault="00EE4D3A" w:rsidP="00EE4D3A">
      <w:pPr>
        <w:pStyle w:val="20"/>
      </w:pPr>
      <w:r w:rsidRPr="00EE4D3A">
        <w:rPr>
          <w:b/>
        </w:rPr>
        <w:t>40. Комплексные</w:t>
      </w:r>
      <w:r w:rsidRPr="00EE4D3A">
        <w:t xml:space="preserve"> стационарные исследования в лесах южной тайги : (памяти  М. В. Рубц</w:t>
      </w:r>
      <w:r w:rsidRPr="00EE4D3A">
        <w:t>о</w:t>
      </w:r>
      <w:r w:rsidRPr="00EE4D3A">
        <w:t>ва)/ [А. Я. Гульбе,  А. А. Дерюгин,  Л. С. Ермолова и др.; отв. ред. : акад. РАН  С. Э. Вомперский]; Ин</w:t>
      </w:r>
      <w:r w:rsidRPr="00EE4D3A">
        <w:noBreakHyphen/>
        <w:t>т лесоведения Рос. акад. наук. </w:t>
      </w:r>
      <w:proofErr w:type="gramStart"/>
      <w:r w:rsidRPr="00EE4D3A">
        <w:t>–М</w:t>
      </w:r>
      <w:proofErr w:type="gramEnd"/>
      <w:r w:rsidRPr="00EE4D3A">
        <w:t>осква: Товарищество научных изданий КМК,  2017. –348 с.: цв. ил.,  ил.; 22 см</w:t>
      </w:r>
      <w:proofErr w:type="gramStart"/>
      <w:r w:rsidRPr="00EE4D3A">
        <w:t xml:space="preserve"> +П</w:t>
      </w:r>
      <w:proofErr w:type="gramEnd"/>
      <w:r w:rsidRPr="00EE4D3A">
        <w:t>рил.: с. 309–348. –Библиогр. в конце разд. </w:t>
      </w:r>
      <w:proofErr w:type="gramStart"/>
      <w:r w:rsidRPr="00EE4D3A">
        <w:t>–Б</w:t>
      </w:r>
      <w:proofErr w:type="gramEnd"/>
      <w:r w:rsidRPr="00EE4D3A">
        <w:t>иблиогр. в конце гл. (Шифр Г2018–526)</w:t>
      </w:r>
    </w:p>
    <w:p w:rsidR="00EE4D3A" w:rsidRPr="00EE4D3A" w:rsidRDefault="00EE4D3A" w:rsidP="00EE4D3A">
      <w:pPr>
        <w:pStyle w:val="a7"/>
      </w:pPr>
      <w:r w:rsidRPr="00EE4D3A">
        <w:t>Экземпляры: всего: 1 -102КХ(1)</w:t>
      </w:r>
    </w:p>
    <w:p w:rsidR="00742411" w:rsidRPr="00742411" w:rsidRDefault="00742411" w:rsidP="00742411">
      <w:pPr>
        <w:pStyle w:val="20"/>
      </w:pPr>
      <w:r w:rsidRPr="00742411">
        <w:rPr>
          <w:b/>
        </w:rPr>
        <w:t xml:space="preserve">41. Мерзленко  М. Д. </w:t>
      </w:r>
      <w:r w:rsidRPr="00742411">
        <w:t>Исторический кладезь лесоводственной мысли</w:t>
      </w:r>
      <w:proofErr w:type="gramStart"/>
      <w:r w:rsidRPr="00742411">
        <w:t xml:space="preserve"> :</w:t>
      </w:r>
      <w:proofErr w:type="gramEnd"/>
      <w:r w:rsidRPr="00742411">
        <w:t xml:space="preserve"> (биографические оче</w:t>
      </w:r>
      <w:r w:rsidRPr="00742411">
        <w:t>р</w:t>
      </w:r>
      <w:r w:rsidRPr="00742411">
        <w:t>ки)/ М. Д. Мерзленко,  Н. А. Бабич; М-во образования и науки Рос. Федерации,  Сев. (Аркт.) федер. ун</w:t>
      </w:r>
      <w:r w:rsidRPr="00742411">
        <w:noBreakHyphen/>
        <w:t>т им. М. В. Ломоносова,  Ин</w:t>
      </w:r>
      <w:r w:rsidRPr="00742411">
        <w:noBreakHyphen/>
        <w:t>т лесоведения. </w:t>
      </w:r>
      <w:proofErr w:type="gramStart"/>
      <w:r w:rsidRPr="00742411">
        <w:t>–А</w:t>
      </w:r>
      <w:proofErr w:type="gramEnd"/>
      <w:r w:rsidRPr="00742411">
        <w:t>рхангельск: [САФУ],  2017. –335 с.: ил.; 21 см. </w:t>
      </w:r>
      <w:proofErr w:type="gramStart"/>
      <w:r w:rsidRPr="00742411">
        <w:t>–Б</w:t>
      </w:r>
      <w:proofErr w:type="gramEnd"/>
      <w:r w:rsidRPr="00742411">
        <w:t>иблиогр. в конце ст. (Шифр Г2018–531 П3)</w:t>
      </w:r>
    </w:p>
    <w:p w:rsidR="00742411" w:rsidRPr="00742411" w:rsidRDefault="00742411" w:rsidP="00742411">
      <w:pPr>
        <w:pStyle w:val="a7"/>
      </w:pPr>
      <w:r w:rsidRPr="00742411">
        <w:t>Экземпляры: всего: 1 -102СЗ(1)</w:t>
      </w:r>
    </w:p>
    <w:p w:rsidR="00742411" w:rsidRPr="00742411" w:rsidRDefault="00742411" w:rsidP="00742411">
      <w:pPr>
        <w:pStyle w:val="20"/>
      </w:pPr>
      <w:r w:rsidRPr="00742411">
        <w:rPr>
          <w:b/>
        </w:rPr>
        <w:t>42. Методические</w:t>
      </w:r>
      <w:r w:rsidRPr="00742411">
        <w:t xml:space="preserve"> рекомендации по программам "Школа лесных активистов" и "Школа лесных лидеров"/ Автоном. некоммерч. орг. "Охрана леса"; [авт.-сост. : Т. Н. Ефимова,  А. И. Шургин,  Н. Н. Архипова и др.; под ред. : Т. Н. Ефимовой,  А. И. Шургина]. </w:t>
      </w:r>
      <w:proofErr w:type="gramStart"/>
      <w:r w:rsidRPr="00742411">
        <w:t>–Й</w:t>
      </w:r>
      <w:proofErr w:type="gramEnd"/>
      <w:r w:rsidRPr="00742411">
        <w:t>ошкар-Ола: [АНО "Охрана леса"],  2018. –98 с.: цв. ил</w:t>
      </w:r>
      <w:proofErr w:type="gramStart"/>
      <w:r w:rsidRPr="00742411">
        <w:t xml:space="preserve">.; </w:t>
      </w:r>
      <w:proofErr w:type="gramEnd"/>
      <w:r w:rsidRPr="00742411">
        <w:t>21 см. (Шифр Г2018–523)</w:t>
      </w:r>
    </w:p>
    <w:p w:rsidR="00742411" w:rsidRPr="00742411" w:rsidRDefault="00742411" w:rsidP="00742411">
      <w:pPr>
        <w:pStyle w:val="a7"/>
      </w:pPr>
      <w:r w:rsidRPr="00742411">
        <w:t>Экземпляры: всего: 1 -102АБ(1)</w:t>
      </w:r>
    </w:p>
    <w:p w:rsidR="00742411" w:rsidRPr="00742411" w:rsidRDefault="00742411" w:rsidP="00742411">
      <w:pPr>
        <w:pStyle w:val="20"/>
      </w:pPr>
      <w:r w:rsidRPr="00742411">
        <w:rPr>
          <w:b/>
        </w:rPr>
        <w:t xml:space="preserve">43. Сидоренков  В. М. </w:t>
      </w:r>
      <w:r w:rsidRPr="00742411">
        <w:t>Зонирование Курской области по условиям произрастания дуба черешч</w:t>
      </w:r>
      <w:r w:rsidRPr="00742411">
        <w:t>а</w:t>
      </w:r>
      <w:r w:rsidRPr="00742411">
        <w:t>того с использованием геоинформационных методов анализа/ В. М. Сидоренков,  Н. И. Лямцев; Ф</w:t>
      </w:r>
      <w:r w:rsidRPr="00742411">
        <w:t>е</w:t>
      </w:r>
      <w:r w:rsidRPr="00742411">
        <w:t xml:space="preserve">дер. агентство по </w:t>
      </w:r>
      <w:proofErr w:type="gramStart"/>
      <w:r w:rsidRPr="00742411">
        <w:t>лесному</w:t>
      </w:r>
      <w:proofErr w:type="gramEnd"/>
      <w:r w:rsidRPr="00742411">
        <w:t xml:space="preserve"> хоз-ву Рос. Федерации,  Всерос. науч</w:t>
      </w:r>
      <w:proofErr w:type="gramStart"/>
      <w:r w:rsidRPr="00742411">
        <w:t>.-</w:t>
      </w:r>
      <w:proofErr w:type="gramEnd"/>
      <w:r w:rsidRPr="00742411">
        <w:t>исслед. ин</w:t>
      </w:r>
      <w:r w:rsidRPr="00742411">
        <w:noBreakHyphen/>
        <w:t>т лесоводства и механ</w:t>
      </w:r>
      <w:r w:rsidRPr="00742411">
        <w:t>и</w:t>
      </w:r>
      <w:r w:rsidRPr="00742411">
        <w:t>зации лесного хоз-ва. –Пушкино [Моск. обл.]: [ВНИИЛМ],  2017. –40 с.: ил.,  цв. ил.; 21 см. –Библиогр.: с. 38–39 (24 назв.). (Шифр Г2018–528)</w:t>
      </w:r>
    </w:p>
    <w:p w:rsidR="00742411" w:rsidRPr="00742411" w:rsidRDefault="00742411" w:rsidP="00742411">
      <w:pPr>
        <w:pStyle w:val="a7"/>
      </w:pPr>
      <w:r w:rsidRPr="00742411">
        <w:t>Экземпляры: всего: 1 -102КХ(1)</w:t>
      </w:r>
    </w:p>
    <w:p w:rsidR="00742411" w:rsidRPr="00F4144A" w:rsidRDefault="00742411" w:rsidP="00742411">
      <w:pPr>
        <w:pStyle w:val="20"/>
        <w:rPr>
          <w:lang w:val="en-US"/>
        </w:rPr>
      </w:pPr>
      <w:r w:rsidRPr="00742411">
        <w:rPr>
          <w:b/>
        </w:rPr>
        <w:t>44. Технология</w:t>
      </w:r>
      <w:r w:rsidRPr="00742411">
        <w:t xml:space="preserve"> комплексной защиты пихты от уссурийского полиграфа и пихтовой гросма</w:t>
      </w:r>
      <w:r w:rsidRPr="00742411">
        <w:t>н</w:t>
      </w:r>
      <w:r w:rsidRPr="00742411">
        <w:t xml:space="preserve">нии/ [Ю. И. Гниненко,  М. С. Клюкин,  С. А. Кривец и др.]; Федер. агентство по </w:t>
      </w:r>
      <w:proofErr w:type="gramStart"/>
      <w:r w:rsidRPr="00742411">
        <w:t>лесному</w:t>
      </w:r>
      <w:proofErr w:type="gramEnd"/>
      <w:r w:rsidRPr="00742411">
        <w:t xml:space="preserve"> хоз-ву Рос. Федерации,  Всерос. науч</w:t>
      </w:r>
      <w:proofErr w:type="gramStart"/>
      <w:r w:rsidRPr="00742411">
        <w:t>.-</w:t>
      </w:r>
      <w:proofErr w:type="gramEnd"/>
      <w:r w:rsidRPr="00742411">
        <w:t>исслед. ин</w:t>
      </w:r>
      <w:r w:rsidRPr="00742411">
        <w:noBreakHyphen/>
        <w:t>т лесоводства и механизации лесного хоз-ва,  Федер. агентство науч. орг.,  Ин</w:t>
      </w:r>
      <w:r w:rsidRPr="00742411">
        <w:noBreakHyphen/>
        <w:t>т мониторинга климат. и экол. систем,  Ин</w:t>
      </w:r>
      <w:r w:rsidRPr="00742411">
        <w:noBreakHyphen/>
        <w:t xml:space="preserve">т леса им. В. Н. Сукачева Сиб. отд-ния Рос. акад. наук –обособл. подразделение Федер. исслед. центра "Краснояр. науч. центр СО РАН". –Пушкино [Моск. обл.]: [ВНИИЛМ],  2017. –20 с.: ил.,  цв. ил.; 21 см. –Библиогр.: с. 19–20 (15 назв.). </w:t>
      </w:r>
      <w:r w:rsidRPr="00F4144A">
        <w:rPr>
          <w:lang w:val="en-US"/>
        </w:rPr>
        <w:t>(</w:t>
      </w:r>
      <w:r w:rsidRPr="00742411">
        <w:t>Шифр</w:t>
      </w:r>
      <w:r w:rsidRPr="00F4144A">
        <w:rPr>
          <w:lang w:val="en-US"/>
        </w:rPr>
        <w:t xml:space="preserve"> </w:t>
      </w:r>
      <w:r w:rsidRPr="00742411">
        <w:t>Г</w:t>
      </w:r>
      <w:r w:rsidRPr="00F4144A">
        <w:rPr>
          <w:lang w:val="en-US"/>
        </w:rPr>
        <w:t>2018–515)</w:t>
      </w:r>
    </w:p>
    <w:p w:rsidR="00742411" w:rsidRPr="00F4144A" w:rsidRDefault="00742411" w:rsidP="00742411">
      <w:pPr>
        <w:pStyle w:val="a7"/>
        <w:rPr>
          <w:lang w:val="en-US"/>
        </w:rPr>
      </w:pPr>
      <w:r w:rsidRPr="00742411">
        <w:t>Экземпляры</w:t>
      </w:r>
      <w:r w:rsidRPr="00F4144A">
        <w:rPr>
          <w:lang w:val="en-US"/>
        </w:rPr>
        <w:t xml:space="preserve">: </w:t>
      </w:r>
      <w:r w:rsidRPr="00742411">
        <w:t>всего</w:t>
      </w:r>
      <w:r w:rsidRPr="00F4144A">
        <w:rPr>
          <w:lang w:val="en-US"/>
        </w:rPr>
        <w:t>: 1 -102</w:t>
      </w:r>
      <w:r w:rsidRPr="00742411">
        <w:t>КХ</w:t>
      </w:r>
      <w:r w:rsidRPr="00F4144A">
        <w:rPr>
          <w:lang w:val="en-US"/>
        </w:rPr>
        <w:t>(1)</w:t>
      </w:r>
    </w:p>
    <w:p w:rsidR="00742411" w:rsidRPr="00742411" w:rsidRDefault="00742411" w:rsidP="00742411">
      <w:pPr>
        <w:pStyle w:val="20"/>
      </w:pPr>
      <w:r w:rsidRPr="00D1457A">
        <w:rPr>
          <w:b/>
          <w:lang w:val="en-US"/>
        </w:rPr>
        <w:t>45. Bohn</w:t>
      </w:r>
      <w:proofErr w:type="gramStart"/>
      <w:r w:rsidRPr="00D1457A">
        <w:rPr>
          <w:b/>
          <w:lang w:val="en-US"/>
        </w:rPr>
        <w:t>  F.J</w:t>
      </w:r>
      <w:proofErr w:type="gramEnd"/>
      <w:r w:rsidRPr="00D1457A">
        <w:rPr>
          <w:b/>
          <w:lang w:val="en-US"/>
        </w:rPr>
        <w:t xml:space="preserve">. </w:t>
      </w:r>
      <w:r w:rsidRPr="00D1457A">
        <w:rPr>
          <w:lang w:val="en-US"/>
        </w:rPr>
        <w:t>On the dynamics of temperate forests: quantification of several drivers using forest mo</w:t>
      </w:r>
      <w:r w:rsidRPr="00D1457A">
        <w:rPr>
          <w:lang w:val="en-US"/>
        </w:rPr>
        <w:t>d</w:t>
      </w:r>
      <w:r w:rsidRPr="00D1457A">
        <w:rPr>
          <w:lang w:val="en-US"/>
        </w:rPr>
        <w:t xml:space="preserve">els and </w:t>
      </w:r>
      <w:proofErr w:type="gramStart"/>
      <w:r w:rsidRPr="00D1457A">
        <w:rPr>
          <w:lang w:val="en-US"/>
        </w:rPr>
        <w:t>inventories :</w:t>
      </w:r>
      <w:proofErr w:type="gramEnd"/>
      <w:r w:rsidRPr="00D1457A">
        <w:rPr>
          <w:lang w:val="en-US"/>
        </w:rPr>
        <w:t xml:space="preserve"> Diss. for the degree of Doctoral of natural sciences (Dr. rer. nat.)/ F. J. Bohn; Univers</w:t>
      </w:r>
      <w:r w:rsidRPr="00D1457A">
        <w:rPr>
          <w:lang w:val="en-US"/>
        </w:rPr>
        <w:t>i</w:t>
      </w:r>
      <w:r w:rsidRPr="00D1457A">
        <w:rPr>
          <w:lang w:val="en-US"/>
        </w:rPr>
        <w:t>ty of Osnabruck</w:t>
      </w:r>
      <w:proofErr w:type="gramStart"/>
      <w:r w:rsidRPr="00D1457A">
        <w:rPr>
          <w:lang w:val="en-US"/>
        </w:rPr>
        <w:t>,  School</w:t>
      </w:r>
      <w:proofErr w:type="gramEnd"/>
      <w:r w:rsidRPr="00D1457A">
        <w:rPr>
          <w:lang w:val="en-US"/>
        </w:rPr>
        <w:t xml:space="preserve"> of Mathematics &amp; Computer Science. –Leipzig: Helmholtz centre for environme</w:t>
      </w:r>
      <w:r w:rsidRPr="00D1457A">
        <w:rPr>
          <w:lang w:val="en-US"/>
        </w:rPr>
        <w:t>n</w:t>
      </w:r>
      <w:r w:rsidRPr="00D1457A">
        <w:rPr>
          <w:lang w:val="en-US"/>
        </w:rPr>
        <w:t>tal research –UFZ</w:t>
      </w:r>
      <w:proofErr w:type="gramStart"/>
      <w:r w:rsidRPr="00D1457A">
        <w:rPr>
          <w:lang w:val="en-US"/>
        </w:rPr>
        <w:t>,  2016</w:t>
      </w:r>
      <w:proofErr w:type="gramEnd"/>
      <w:r w:rsidRPr="00D1457A">
        <w:rPr>
          <w:lang w:val="en-US"/>
        </w:rPr>
        <w:t>. –XI</w:t>
      </w:r>
      <w:proofErr w:type="gramStart"/>
      <w:r w:rsidRPr="00D1457A">
        <w:rPr>
          <w:lang w:val="en-US"/>
        </w:rPr>
        <w:t>,164</w:t>
      </w:r>
      <w:proofErr w:type="gramEnd"/>
      <w:r w:rsidRPr="00D1457A">
        <w:rPr>
          <w:lang w:val="en-US"/>
        </w:rPr>
        <w:t> p.: ill.,  tab. –(PhD Dissertation/ Helmholtz centre for environmental r</w:t>
      </w:r>
      <w:r w:rsidRPr="00D1457A">
        <w:rPr>
          <w:lang w:val="en-US"/>
        </w:rPr>
        <w:t>e</w:t>
      </w:r>
      <w:r w:rsidRPr="00D1457A">
        <w:rPr>
          <w:lang w:val="en-US"/>
        </w:rPr>
        <w:t xml:space="preserve">search –UFZ (Leipzig); 8/2017). –Bibliogr.: p. 143–159. </w:t>
      </w:r>
      <w:r w:rsidRPr="00742411">
        <w:t>(Шифр R2018–4)</w:t>
      </w:r>
    </w:p>
    <w:p w:rsidR="00742411" w:rsidRPr="00742411" w:rsidRDefault="00742411" w:rsidP="00742411">
      <w:pPr>
        <w:pStyle w:val="a7"/>
      </w:pPr>
      <w:r w:rsidRPr="00742411">
        <w:t>Перевод заглавия: О динамике умеренных лесов: количественная оценка нескольких факторов с использованием лесных моделей и кадастров</w:t>
      </w:r>
    </w:p>
    <w:p w:rsidR="00742411" w:rsidRPr="00742411" w:rsidRDefault="00742411" w:rsidP="00742411">
      <w:pPr>
        <w:pStyle w:val="a7"/>
      </w:pPr>
      <w:r w:rsidRPr="00742411">
        <w:t>Экземпляры: всего: 1 -102КХ(1)</w:t>
      </w:r>
    </w:p>
    <w:p w:rsidR="00742411" w:rsidRPr="00742411" w:rsidRDefault="00742411" w:rsidP="00742411">
      <w:pPr>
        <w:pStyle w:val="1"/>
      </w:pPr>
      <w:bookmarkStart w:id="47" w:name="_Toc522263760"/>
      <w:r w:rsidRPr="00742411">
        <w:t>Рыбное хозяйство</w:t>
      </w:r>
      <w:bookmarkEnd w:id="47"/>
    </w:p>
    <w:p w:rsidR="00742411" w:rsidRPr="00742411" w:rsidRDefault="00742411" w:rsidP="00742411">
      <w:pPr>
        <w:pStyle w:val="20"/>
      </w:pPr>
      <w:r w:rsidRPr="00742411">
        <w:rPr>
          <w:b/>
        </w:rPr>
        <w:t>46. О развитии</w:t>
      </w:r>
      <w:r w:rsidRPr="00742411">
        <w:t xml:space="preserve"> и поддержке аквакультуры (рыбоводства) в Российской Федерации/ М-во сел. хоз-ва</w:t>
      </w:r>
      <w:proofErr w:type="gramStart"/>
      <w:r w:rsidRPr="00742411">
        <w:t xml:space="preserve"> Р</w:t>
      </w:r>
      <w:proofErr w:type="gramEnd"/>
      <w:r w:rsidRPr="00742411">
        <w:t>ос. Федерации,  Федер. агентство по рыболовству; [отв. за вып.: Е. С. Кац,  А. А. Нары</w:t>
      </w:r>
      <w:r w:rsidRPr="00742411">
        <w:t>ш</w:t>
      </w:r>
      <w:r w:rsidRPr="00742411">
        <w:t>кин]. </w:t>
      </w:r>
      <w:proofErr w:type="gramStart"/>
      <w:r w:rsidRPr="00742411">
        <w:t>–М</w:t>
      </w:r>
      <w:proofErr w:type="gramEnd"/>
      <w:r w:rsidRPr="00742411">
        <w:t>осква: [Росинформагротех],  2017. –63 с.: табл.; 20 см</w:t>
      </w:r>
      <w:proofErr w:type="gramStart"/>
      <w:r w:rsidRPr="00742411">
        <w:t xml:space="preserve"> +П</w:t>
      </w:r>
      <w:proofErr w:type="gramEnd"/>
      <w:r w:rsidRPr="00742411">
        <w:t>рил.: с. 38–62. (Шифр Г2018–519)</w:t>
      </w:r>
    </w:p>
    <w:p w:rsidR="00742411" w:rsidRPr="00742411" w:rsidRDefault="00742411" w:rsidP="00742411">
      <w:pPr>
        <w:pStyle w:val="a7"/>
      </w:pPr>
      <w:r w:rsidRPr="00742411">
        <w:t>Экземпляры: всего: 1 -102КХ(1)</w:t>
      </w:r>
    </w:p>
    <w:p w:rsidR="00742411" w:rsidRPr="00742411" w:rsidRDefault="00742411" w:rsidP="00742411">
      <w:pPr>
        <w:pStyle w:val="1"/>
      </w:pPr>
      <w:bookmarkStart w:id="48" w:name="_Toc522263761"/>
      <w:r w:rsidRPr="00742411">
        <w:t>Пищевая промышленность</w:t>
      </w:r>
      <w:bookmarkEnd w:id="48"/>
    </w:p>
    <w:p w:rsidR="00742411" w:rsidRPr="00742411" w:rsidRDefault="00742411" w:rsidP="00C0108D">
      <w:pPr>
        <w:pStyle w:val="20"/>
      </w:pPr>
      <w:r w:rsidRPr="00742411">
        <w:rPr>
          <w:b/>
        </w:rPr>
        <w:t>47. Ветеринарно-санитарная</w:t>
      </w:r>
      <w:r w:rsidRPr="00742411">
        <w:t xml:space="preserve"> экспертиза сырья и продукции на мясокомбинате : учебное пос</w:t>
      </w:r>
      <w:r w:rsidRPr="00742411">
        <w:t>о</w:t>
      </w:r>
      <w:r w:rsidRPr="00742411">
        <w:t>бие/ [Т. В. Курмакаева,  М. Б. Ребезов,  И. Г. Серегин,  А. В. Сауткин]; М-во сел. хоз-ва</w:t>
      </w:r>
      <w:proofErr w:type="gramStart"/>
      <w:r w:rsidRPr="00742411">
        <w:t xml:space="preserve"> Р</w:t>
      </w:r>
      <w:proofErr w:type="gramEnd"/>
      <w:r w:rsidRPr="00742411">
        <w:t>ос. Федер</w:t>
      </w:r>
      <w:r w:rsidRPr="00742411">
        <w:t>а</w:t>
      </w:r>
      <w:r w:rsidRPr="00742411">
        <w:t>ции,  Рос. акад. кадрового обеспечения АПК,  Рос. гос. аграр. ун</w:t>
      </w:r>
      <w:r w:rsidRPr="00742411">
        <w:noBreakHyphen/>
        <w:t>т </w:t>
      </w:r>
      <w:proofErr w:type="gramStart"/>
      <w:r w:rsidRPr="00742411">
        <w:t>–М</w:t>
      </w:r>
      <w:proofErr w:type="gramEnd"/>
      <w:r w:rsidRPr="00742411">
        <w:t>СХА им. К. А. Тимирязева,  Урал. гос. аграр. ун</w:t>
      </w:r>
      <w:r w:rsidRPr="00742411">
        <w:noBreakHyphen/>
        <w:t>т,  Ком. ветеринарии Москвы. –Казань: Бук,  2017. –297 с.: ил.; 21 см. </w:t>
      </w:r>
      <w:proofErr w:type="gramStart"/>
      <w:r w:rsidRPr="00742411">
        <w:t>–(</w:t>
      </w:r>
      <w:proofErr w:type="gramEnd"/>
      <w:r w:rsidRPr="00742411">
        <w:t>Продукты питания животного происхождения). –Библиогр.: с. 294–297 (56 назв.). (Шифр Г2018–535)</w:t>
      </w:r>
      <w:r w:rsidR="00C0108D">
        <w:t xml:space="preserve">          </w:t>
      </w:r>
      <w:r w:rsidRPr="00742411">
        <w:t>Экземпляры: всего: 1 -102КХ(1)</w:t>
      </w:r>
    </w:p>
    <w:p w:rsidR="00742411" w:rsidRDefault="00822C20" w:rsidP="00742411">
      <w:pPr>
        <w:pStyle w:val="1"/>
      </w:pPr>
      <w:r>
        <w:br w:type="page"/>
      </w:r>
      <w:bookmarkStart w:id="49" w:name="_Toc522263762"/>
      <w:r w:rsidR="00742411" w:rsidRPr="00742411">
        <w:lastRenderedPageBreak/>
        <w:t>ТЕКУЩЕЕ ЗАКОНОДАТЕЛЬСТВО: КРАТКИЙ ОБЗОР</w:t>
      </w:r>
      <w:bookmarkEnd w:id="49"/>
    </w:p>
    <w:p w:rsidR="00D1457A" w:rsidRPr="00D1457A" w:rsidRDefault="00D1457A" w:rsidP="00D1457A"/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9072"/>
      </w:tblGrid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Федеральный закон от 03.08.2018 N 280-ФЗ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"Об органической продукции и о внесении изменений в отдельные законодательные а</w:t>
            </w:r>
            <w:r>
              <w:t>к</w:t>
            </w:r>
            <w:r>
              <w:t>ты Российской Федерации"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03.08.2018,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"Российская газета", N 170, 06.08.2018,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"Собрание законодательства РФ", 06.08.2018, N 32 (часть I), ст. 5073</w:t>
            </w:r>
          </w:p>
          <w:p w:rsidR="00D1457A" w:rsidRPr="009559C8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Постановление Правительства РФ от 15.06.2018 N 682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(ред. от 28.07.2018)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"Об утверждении Положения о Министерстве науки и высшего образования Росси</w:t>
            </w:r>
            <w:r>
              <w:t>й</w:t>
            </w:r>
            <w:r>
              <w:t xml:space="preserve">ской Федерации и признании </w:t>
            </w:r>
            <w:proofErr w:type="gramStart"/>
            <w:r>
              <w:t>утратившими</w:t>
            </w:r>
            <w:proofErr w:type="gramEnd"/>
            <w:r>
              <w:t xml:space="preserve"> силу некоторых актов Правительства Российской Федерации"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Первоначальный текст документа опубликован в изданиях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19.06.2018,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"Собрание законодательства РФ", 25.06.2018, N 26, ст. 3851.</w:t>
            </w:r>
          </w:p>
          <w:p w:rsidR="00D1457A" w:rsidRPr="009559C8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Минсельхоза России от 23.07.2018 N 321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"Об утверждении Порядка работы и взаимодействия дирекции и мониторинговых це</w:t>
            </w:r>
            <w:r>
              <w:t>н</w:t>
            </w:r>
            <w:r>
              <w:t>тров Федеральной научно-технической программы развития сельского хозяйства на 2017 - 2025 годы, утвержденной постановлением Правительства Российской Федерации от 25 августа 2017 года N 996"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(Зарегистрировано в Минюсте России 03.08.2018 N 51782)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06.08.2018</w:t>
            </w:r>
          </w:p>
          <w:p w:rsidR="00D1457A" w:rsidRPr="009559C8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Постановление Правительства РФ от 31.07.2018 N 890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внесении изменения в приложение N 7 к Государственной программе развития сел</w:t>
            </w:r>
            <w:r>
              <w:t>ь</w:t>
            </w:r>
            <w:r>
              <w:t>ского хозяйства и регулирования рынков сельскохозяйственной продукции, сырья и продовол</w:t>
            </w:r>
            <w:r>
              <w:t>ь</w:t>
            </w:r>
            <w:r>
              <w:t>ствия на 2013 - 2020 годы"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02.08.2018</w:t>
            </w:r>
          </w:p>
          <w:p w:rsidR="00D1457A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Минсельхоза России от 13.07.2018 N 294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внесении изменений в Положение об Общественном совете при Министерстве сел</w:t>
            </w:r>
            <w:r>
              <w:t>ь</w:t>
            </w:r>
            <w:r>
              <w:t>ского хозяйства Российской Федерации, утвержденное приказом Минсельхоза России от 22 я</w:t>
            </w:r>
            <w:r>
              <w:t>н</w:t>
            </w:r>
            <w:r>
              <w:t>варя 2016 г. N 29"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Минсельхоза России от 03.07.2018 N 265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внесении изменения в Порядок государственной регистрации пестицидов и агрох</w:t>
            </w:r>
            <w:r>
              <w:t>и</w:t>
            </w:r>
            <w:r>
              <w:t>микатов, утвержденный приказом Министерства сельского хозяйства Российской Федерации от 10 июля 2007 г. N 357"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(Зарегистрировано в Минюсте России 02.08.2018 N 51757)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03.08.2018</w:t>
            </w:r>
          </w:p>
          <w:p w:rsidR="00D1457A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Минсельхоза России от 03.07.2018 N 263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17 июля 2012 г. N 362 "О пр</w:t>
            </w:r>
            <w:r>
              <w:t>е</w:t>
            </w:r>
            <w:r>
              <w:t>доставлении полномочий"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lastRenderedPageBreak/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33" w:firstLine="567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&lt;Письмо&gt; Минобрнауки России от 07.06.2018 N 13-3618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рассмотрении аттестационных дел на соискание ученых званий"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Распоряжение Минобрнауки России от 01.06.2018 N Р-409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proofErr w:type="gramStart"/>
            <w:r>
              <w:t>"О возможности заключения договоров о безвозмездном отчуждении исключительного права на результаты интеллектуальной деятельности гражданского назначения на условиях, предусмотренных пунктом 18(1) Правил осуществления государственными заказчиками упра</w:t>
            </w:r>
            <w:r>
              <w:t>в</w:t>
            </w:r>
            <w:r>
              <w:t>ления правами Российской Федерации на результаты интеллектуальной деятельности гражда</w:t>
            </w:r>
            <w:r>
              <w:t>н</w:t>
            </w:r>
            <w:r>
              <w:t>ского, военного, специального и двойного назначения, утвержденных постановлением Прав</w:t>
            </w:r>
            <w:r>
              <w:t>и</w:t>
            </w:r>
            <w:r>
              <w:t>тельства Российской Федерации от 22 марта 2012 г. N 233"</w:t>
            </w:r>
            <w:proofErr w:type="gramEnd"/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ФАНО России от 03.10.2014 N 636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Федеральном государственном бюджетном научном учреждении "Тувинский нау</w:t>
            </w:r>
            <w:r>
              <w:t>ч</w:t>
            </w:r>
            <w:r>
              <w:t>но-исследовательский институт сельского хозяйства"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ФАНО России от 20.01.2017 N 15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 xml:space="preserve">"Об утверждении новой </w:t>
            </w:r>
            <w:proofErr w:type="gramStart"/>
            <w:r>
              <w:t>редакции устава Федерального государственного бюджетного учреждения науки Государственной публичной научно-технической библиотеки Сибирского отделения Российской академии наук</w:t>
            </w:r>
            <w:proofErr w:type="gramEnd"/>
            <w:r>
              <w:t>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ФАНО России от 09.03.2016 N 90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 xml:space="preserve">"Об утверждении новой </w:t>
            </w:r>
            <w:proofErr w:type="gramStart"/>
            <w:r>
              <w:t>редакции устава Федерального государственного бюджетного учреждения науки Сибирского федерального научного центра</w:t>
            </w:r>
            <w:proofErr w:type="gramEnd"/>
            <w:r>
              <w:t xml:space="preserve"> агробиотехнологий Российской академии наук"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</w:p>
        </w:tc>
      </w:tr>
      <w:tr w:rsidR="00D1457A" w:rsidRPr="00FF789D" w:rsidTr="00D1457A">
        <w:tc>
          <w:tcPr>
            <w:tcW w:w="1134" w:type="dxa"/>
          </w:tcPr>
          <w:p w:rsidR="00D1457A" w:rsidRPr="009559C8" w:rsidRDefault="00D1457A" w:rsidP="00D1457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25.07.2018 N 126-нпа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"О внесении изменения в приказ министерства сельского хозяйства Новосибирской о</w:t>
            </w:r>
            <w:r>
              <w:t>б</w:t>
            </w:r>
            <w:r>
              <w:t>ласти от 17.03.2017 N 38-нпа"</w:t>
            </w:r>
          </w:p>
          <w:p w:rsidR="00D1457A" w:rsidRDefault="00D1457A" w:rsidP="00D67F3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25.07.2018</w:t>
            </w:r>
          </w:p>
          <w:p w:rsidR="00D1457A" w:rsidRDefault="00D1457A" w:rsidP="00D67F3A">
            <w:pPr>
              <w:pStyle w:val="ConsPlusNormal"/>
              <w:ind w:left="540"/>
              <w:jc w:val="both"/>
            </w:pPr>
          </w:p>
        </w:tc>
      </w:tr>
    </w:tbl>
    <w:p w:rsidR="005D7925" w:rsidRPr="00742411" w:rsidRDefault="005D7925" w:rsidP="00742411">
      <w:pPr>
        <w:pStyle w:val="1"/>
      </w:pPr>
    </w:p>
    <w:sectPr w:rsidR="005D7925" w:rsidRPr="00742411" w:rsidSect="00E1687E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567" w:rsidRDefault="00021567">
      <w:r>
        <w:separator/>
      </w:r>
    </w:p>
  </w:endnote>
  <w:endnote w:type="continuationSeparator" w:id="0">
    <w:p w:rsidR="00021567" w:rsidRDefault="00021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275E18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4144A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567" w:rsidRDefault="00021567">
      <w:r>
        <w:separator/>
      </w:r>
    </w:p>
  </w:footnote>
  <w:footnote w:type="continuationSeparator" w:id="0">
    <w:p w:rsidR="00021567" w:rsidRDefault="000215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FA3"/>
    <w:rsid w:val="00021567"/>
    <w:rsid w:val="000671C0"/>
    <w:rsid w:val="00183880"/>
    <w:rsid w:val="00275E18"/>
    <w:rsid w:val="002F4433"/>
    <w:rsid w:val="003C65DE"/>
    <w:rsid w:val="00480AF4"/>
    <w:rsid w:val="004A4CD0"/>
    <w:rsid w:val="00514EAC"/>
    <w:rsid w:val="005D7925"/>
    <w:rsid w:val="00742411"/>
    <w:rsid w:val="007B421A"/>
    <w:rsid w:val="00822C20"/>
    <w:rsid w:val="00856816"/>
    <w:rsid w:val="008A7BB8"/>
    <w:rsid w:val="008E4B56"/>
    <w:rsid w:val="0097602B"/>
    <w:rsid w:val="009E6798"/>
    <w:rsid w:val="00A121D3"/>
    <w:rsid w:val="00BF0038"/>
    <w:rsid w:val="00C0108D"/>
    <w:rsid w:val="00CA406A"/>
    <w:rsid w:val="00CF6701"/>
    <w:rsid w:val="00D1457A"/>
    <w:rsid w:val="00E1687E"/>
    <w:rsid w:val="00EE4D3A"/>
    <w:rsid w:val="00F411B0"/>
    <w:rsid w:val="00F4144A"/>
    <w:rsid w:val="00F47FA3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687E"/>
    <w:rPr>
      <w:sz w:val="24"/>
      <w:szCs w:val="24"/>
    </w:rPr>
  </w:style>
  <w:style w:type="paragraph" w:styleId="1">
    <w:name w:val="heading 1"/>
    <w:basedOn w:val="a"/>
    <w:next w:val="a"/>
    <w:qFormat/>
    <w:rsid w:val="00E1687E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E1687E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E1687E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E1687E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E1687E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E1687E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E1687E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E1687E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E1687E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1687E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E1687E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E1687E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E1687E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E1687E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E1687E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E1687E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E1687E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E1687E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E1687E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E1687E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E1687E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E1687E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E1687E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E1687E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E1687E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E1687E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E1687E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E1687E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E1687E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E1687E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E1687E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E1687E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E1687E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E1687E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E1687E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E1687E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3C65DE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3C65DE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3C65DE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3C65DE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3C65DE"/>
    <w:rPr>
      <w:sz w:val="24"/>
    </w:rPr>
  </w:style>
  <w:style w:type="paragraph" w:customStyle="1" w:styleId="ConsPlusNormal">
    <w:name w:val="ConsPlusNormal"/>
    <w:rsid w:val="00D1457A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9E5E2-73F4-4DB0-A63D-3B92EF8B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10</Pages>
  <Words>3748</Words>
  <Characters>24250</Characters>
  <Application>Microsoft Office Word</Application>
  <DocSecurity>0</DocSecurity>
  <Lines>202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27943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2018-08-17T10:32:00Z</dcterms:created>
  <dcterms:modified xsi:type="dcterms:W3CDTF">2018-08-17T10:32:00Z</dcterms:modified>
</cp:coreProperties>
</file>