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BDB" w:rsidRDefault="00D47BDB" w:rsidP="00D47BDB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D47BDB" w:rsidRDefault="00D47BDB" w:rsidP="00D47BDB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D47BDB" w:rsidRDefault="00D47BDB" w:rsidP="00D47BDB">
      <w:pPr>
        <w:jc w:val="center"/>
      </w:pPr>
      <w:r>
        <w:rPr>
          <w:b/>
          <w:bCs/>
          <w:sz w:val="36"/>
          <w:szCs w:val="36"/>
        </w:rPr>
        <w:t>филиал ГПНТБ СО РАН</w:t>
      </w:r>
    </w:p>
    <w:p w:rsidR="00D47BDB" w:rsidRDefault="00D47BDB" w:rsidP="00D47BDB">
      <w:pPr>
        <w:rPr>
          <w:b/>
          <w:sz w:val="36"/>
        </w:rPr>
      </w:pPr>
    </w:p>
    <w:p w:rsidR="00D47BDB" w:rsidRDefault="0003696F" w:rsidP="00D47BDB">
      <w:pPr>
        <w:rPr>
          <w:b/>
          <w:sz w:val="36"/>
        </w:rPr>
      </w:pPr>
      <w:r w:rsidRPr="0003696F"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6" type="#_x0000_t65" style="position:absolute;margin-left:26.8pt;margin-top:15.15pt;width:7in;height:498.95pt;z-index:251657216" strokeweight="4.25pt">
            <v:shadow on="t" offset="6pt,6pt"/>
            <v:textbox>
              <w:txbxContent>
                <w:p w:rsidR="00D47BDB" w:rsidRDefault="00D47BDB" w:rsidP="00D47BDB"/>
                <w:p w:rsidR="00D47BDB" w:rsidRDefault="00D47BDB" w:rsidP="00D47BDB"/>
                <w:p w:rsidR="00D47BDB" w:rsidRDefault="00D47BDB" w:rsidP="00D47BDB"/>
                <w:p w:rsidR="00D47BDB" w:rsidRDefault="00D47BDB" w:rsidP="00D47BDB"/>
                <w:p w:rsidR="00D47BDB" w:rsidRDefault="00D47BDB" w:rsidP="00D47BDB"/>
                <w:p w:rsidR="00D47BDB" w:rsidRDefault="00D47BDB" w:rsidP="00D47BDB"/>
                <w:p w:rsidR="00D47BDB" w:rsidRDefault="00D47BDB" w:rsidP="00D47BDB"/>
                <w:p w:rsidR="00D47BDB" w:rsidRDefault="00D47BDB" w:rsidP="00D47BDB"/>
                <w:p w:rsidR="00D47BDB" w:rsidRDefault="00D47BDB" w:rsidP="00D47BDB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508718955"/>
                  <w:bookmarkStart w:id="1" w:name="_Toc505872151"/>
                  <w:bookmarkStart w:id="2" w:name="_Toc504741690"/>
                  <w:bookmarkStart w:id="3" w:name="_Toc504047404"/>
                  <w:bookmarkStart w:id="4" w:name="_Toc503876441"/>
                  <w:bookmarkStart w:id="5" w:name="_Toc501458658"/>
                  <w:bookmarkStart w:id="6" w:name="_Toc498076204"/>
                  <w:bookmarkStart w:id="7" w:name="_Toc497142356"/>
                  <w:bookmarkStart w:id="8" w:name="_Toc496197097"/>
                  <w:bookmarkStart w:id="9" w:name="_Toc496881831"/>
                  <w:bookmarkStart w:id="10" w:name="_Toc498076412"/>
                  <w:bookmarkStart w:id="11" w:name="_Toc499199059"/>
                  <w:bookmarkStart w:id="12" w:name="_Toc500417332"/>
                  <w:bookmarkStart w:id="13" w:name="_Toc501458190"/>
                  <w:bookmarkStart w:id="14" w:name="_Toc506973499"/>
                  <w:bookmarkStart w:id="15" w:name="_Toc508718704"/>
                  <w:bookmarkStart w:id="16" w:name="_Toc510188699"/>
                  <w:bookmarkStart w:id="17" w:name="_Toc511229045"/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  <w:bookmarkEnd w:id="1"/>
                  <w:bookmarkEnd w:id="2"/>
                  <w:bookmarkEnd w:id="3"/>
                  <w:bookmarkEnd w:id="4"/>
                  <w:bookmarkEnd w:id="5"/>
                  <w:bookmarkEnd w:id="6"/>
                  <w:bookmarkEnd w:id="7"/>
                  <w:bookmarkEnd w:id="8"/>
                  <w:bookmarkEnd w:id="9"/>
                  <w:bookmarkEnd w:id="10"/>
                  <w:bookmarkEnd w:id="11"/>
                  <w:bookmarkEnd w:id="12"/>
                  <w:bookmarkEnd w:id="13"/>
                  <w:bookmarkEnd w:id="14"/>
                  <w:bookmarkEnd w:id="15"/>
                  <w:bookmarkEnd w:id="16"/>
                  <w:bookmarkEnd w:id="17"/>
                </w:p>
                <w:p w:rsidR="00D47BDB" w:rsidRDefault="00D47BDB" w:rsidP="00D47BDB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D47BDB" w:rsidRDefault="00D47BDB" w:rsidP="00D47BDB"/>
                <w:p w:rsidR="00D47BDB" w:rsidRDefault="00D47BDB" w:rsidP="00D47BDB">
                  <w:pPr>
                    <w:jc w:val="center"/>
                    <w:rPr>
                      <w:rFonts w:ascii="Tahoma" w:hAnsi="Tahoma" w:cs="Tahoma"/>
                      <w:sz w:val="72"/>
                    </w:rPr>
                  </w:pPr>
                  <w:r>
                    <w:rPr>
                      <w:rFonts w:ascii="Tahoma" w:hAnsi="Tahoma" w:cs="Tahoma"/>
                      <w:i/>
                      <w:sz w:val="72"/>
                    </w:rPr>
                    <w:t xml:space="preserve">№ </w:t>
                  </w: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13</w:t>
                  </w:r>
                </w:p>
                <w:p w:rsidR="00D47BDB" w:rsidRDefault="00D47BDB" w:rsidP="00D47BDB">
                  <w:pPr>
                    <w:pStyle w:val="a4"/>
                    <w:tabs>
                      <w:tab w:val="left" w:pos="708"/>
                    </w:tabs>
                  </w:pPr>
                </w:p>
                <w:p w:rsidR="00D47BDB" w:rsidRDefault="00D47BDB" w:rsidP="00D47BDB"/>
                <w:p w:rsidR="00D47BDB" w:rsidRDefault="00D47BDB" w:rsidP="00D47BDB">
                  <w:r>
                    <w:rPr>
                      <w:rFonts w:ascii="ArbatDi" w:hAnsi="ArbatDi"/>
                      <w:i/>
                      <w:sz w:val="96"/>
                    </w:rPr>
                    <w:t xml:space="preserve">                    </w:t>
                  </w:r>
                </w:p>
                <w:p w:rsidR="00D47BDB" w:rsidRDefault="00D47BDB" w:rsidP="00D47BDB"/>
                <w:p w:rsidR="00D47BDB" w:rsidRDefault="00D47BDB" w:rsidP="00D47BDB"/>
                <w:p w:rsidR="00D47BDB" w:rsidRDefault="00D47BDB" w:rsidP="00D47BDB"/>
                <w:p w:rsidR="00D47BDB" w:rsidRDefault="00D47BDB" w:rsidP="00D47BDB">
                  <w:pPr>
                    <w:jc w:val="center"/>
                    <w:rPr>
                      <w:rFonts w:ascii="Tahoma" w:hAnsi="Tahoma" w:cs="Tahoma"/>
                      <w:b/>
                      <w:sz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</w:rPr>
                    <w:t>26 марта – 1 апреля 2018 г.</w:t>
                  </w:r>
                </w:p>
                <w:p w:rsidR="00D47BDB" w:rsidRDefault="00D47BDB" w:rsidP="00D47BDB"/>
                <w:p w:rsidR="00D47BDB" w:rsidRDefault="00D47BDB" w:rsidP="00D47BDB"/>
              </w:txbxContent>
            </v:textbox>
          </v:shape>
        </w:pict>
      </w:r>
    </w:p>
    <w:p w:rsidR="00D47BDB" w:rsidRDefault="00D47BDB" w:rsidP="00D47BDB">
      <w:pPr>
        <w:pStyle w:val="a4"/>
        <w:tabs>
          <w:tab w:val="left" w:pos="708"/>
        </w:tabs>
      </w:pPr>
    </w:p>
    <w:p w:rsidR="00D47BDB" w:rsidRDefault="00D47BDB" w:rsidP="00D47BDB"/>
    <w:p w:rsidR="00D47BDB" w:rsidRDefault="00D47BDB" w:rsidP="00D47BDB"/>
    <w:p w:rsidR="00D47BDB" w:rsidRDefault="00D47BDB" w:rsidP="00D47BDB"/>
    <w:p w:rsidR="00D47BDB" w:rsidRDefault="00D47BDB" w:rsidP="00D47BDB"/>
    <w:p w:rsidR="00D47BDB" w:rsidRDefault="00D47BDB" w:rsidP="00D47BDB"/>
    <w:p w:rsidR="00D47BDB" w:rsidRDefault="00D47BDB" w:rsidP="00D47BDB"/>
    <w:p w:rsidR="00D47BDB" w:rsidRDefault="00D47BDB" w:rsidP="00D47BDB"/>
    <w:p w:rsidR="00D47BDB" w:rsidRDefault="00D47BDB" w:rsidP="00D47BDB"/>
    <w:p w:rsidR="00D47BDB" w:rsidRDefault="00D47BDB" w:rsidP="00D47BDB"/>
    <w:p w:rsidR="00D47BDB" w:rsidRDefault="00D47BDB" w:rsidP="00D47BDB"/>
    <w:p w:rsidR="00D47BDB" w:rsidRDefault="00D47BDB" w:rsidP="00D47BDB"/>
    <w:p w:rsidR="00D47BDB" w:rsidRDefault="00D47BDB" w:rsidP="00D47BDB"/>
    <w:p w:rsidR="00D47BDB" w:rsidRDefault="00D47BDB" w:rsidP="00D47BDB"/>
    <w:p w:rsidR="00D47BDB" w:rsidRDefault="00D47BDB" w:rsidP="00D47BDB"/>
    <w:p w:rsidR="00D47BDB" w:rsidRDefault="00D47BDB" w:rsidP="00D47BDB"/>
    <w:p w:rsidR="00D47BDB" w:rsidRDefault="00D47BDB" w:rsidP="00D47BDB"/>
    <w:p w:rsidR="00D47BDB" w:rsidRDefault="00D47BDB" w:rsidP="00D47BDB"/>
    <w:p w:rsidR="00D47BDB" w:rsidRDefault="00D47BDB" w:rsidP="00D47BDB"/>
    <w:p w:rsidR="00D47BDB" w:rsidRDefault="00D47BDB" w:rsidP="00D47BDB"/>
    <w:p w:rsidR="00D47BDB" w:rsidRDefault="00D47BDB" w:rsidP="00D47BDB"/>
    <w:p w:rsidR="00D47BDB" w:rsidRDefault="00D47BDB" w:rsidP="00D47BDB"/>
    <w:p w:rsidR="00D47BDB" w:rsidRDefault="00D47BDB" w:rsidP="00D47BDB"/>
    <w:p w:rsidR="00D47BDB" w:rsidRDefault="00D47BDB" w:rsidP="00D47BDB"/>
    <w:p w:rsidR="00D47BDB" w:rsidRDefault="00D47BDB" w:rsidP="00D47BDB"/>
    <w:p w:rsidR="00D47BDB" w:rsidRDefault="00D47BDB" w:rsidP="00D47BDB"/>
    <w:p w:rsidR="00D47BDB" w:rsidRDefault="00D47BDB" w:rsidP="00D47BDB"/>
    <w:p w:rsidR="00D47BDB" w:rsidRDefault="00D47BDB" w:rsidP="00D47BDB"/>
    <w:p w:rsidR="00D47BDB" w:rsidRDefault="00D47BDB" w:rsidP="00D47BDB"/>
    <w:p w:rsidR="00D47BDB" w:rsidRDefault="00D47BDB" w:rsidP="00D47BDB"/>
    <w:p w:rsidR="00D47BDB" w:rsidRDefault="00D47BDB" w:rsidP="00D47BDB"/>
    <w:p w:rsidR="00D47BDB" w:rsidRDefault="00D47BDB" w:rsidP="00D47BDB"/>
    <w:p w:rsidR="00D47BDB" w:rsidRDefault="00D47BDB" w:rsidP="00D47BDB"/>
    <w:p w:rsidR="00D47BDB" w:rsidRDefault="00D47BDB" w:rsidP="00D47BDB"/>
    <w:p w:rsidR="00D47BDB" w:rsidRDefault="00D47BDB" w:rsidP="00D47BDB"/>
    <w:p w:rsidR="00D47BDB" w:rsidRDefault="00D47BDB" w:rsidP="00D47BDB"/>
    <w:p w:rsidR="00D47BDB" w:rsidRDefault="00D47BDB" w:rsidP="00D47BDB"/>
    <w:p w:rsidR="00D47BDB" w:rsidRDefault="00D47BDB" w:rsidP="00D47BDB">
      <w:pPr>
        <w:jc w:val="center"/>
      </w:pPr>
      <w:r>
        <w:rPr>
          <w:b/>
          <w:sz w:val="40"/>
        </w:rPr>
        <w:t xml:space="preserve">п. Краснообск       </w:t>
      </w:r>
      <w:r w:rsidR="0003696F">
        <w:pict>
          <v:oval id="_x0000_s1037" style="position:absolute;left:0;text-align:left;margin-left:198.15pt;margin-top:198.75pt;width:208.8pt;height:86.4pt;z-index:251658240;mso-position-horizontal-relative:text;mso-position-vertical-relative:text" o:allowincell="f" strokeweight="2.75pt">
            <v:shadow on="t"/>
          </v:oval>
        </w:pict>
      </w:r>
    </w:p>
    <w:p w:rsidR="00D47BDB" w:rsidRDefault="00D47BDB" w:rsidP="00D47BDB">
      <w:pPr>
        <w:pStyle w:val="af0"/>
        <w:ind w:left="1843"/>
        <w:jc w:val="center"/>
        <w:rPr>
          <w:rFonts w:ascii="Boyarsky" w:hAnsi="Boyarsky"/>
          <w:b/>
        </w:rPr>
      </w:pPr>
      <w:r>
        <w:rPr>
          <w:b/>
          <w:i w:val="0"/>
          <w:sz w:val="28"/>
          <w:u w:val="single"/>
        </w:rPr>
        <w:br w:type="page"/>
      </w:r>
      <w:r>
        <w:rPr>
          <w:rFonts w:ascii="Boyarsky" w:hAnsi="Boyarsky"/>
          <w:b/>
        </w:rPr>
        <w:lastRenderedPageBreak/>
        <w:t>"Информационный бюллетень" экономит Ваше время и держит Вас в курсе событий</w:t>
      </w:r>
    </w:p>
    <w:p w:rsidR="00D47BDB" w:rsidRDefault="00D47BDB" w:rsidP="00D47BDB">
      <w:pPr>
        <w:jc w:val="center"/>
        <w:rPr>
          <w:b/>
        </w:rPr>
      </w:pPr>
    </w:p>
    <w:p w:rsidR="00D47BDB" w:rsidRDefault="00D47BDB" w:rsidP="00D47BDB">
      <w:pPr>
        <w:jc w:val="center"/>
        <w:rPr>
          <w:b/>
        </w:rPr>
      </w:pPr>
    </w:p>
    <w:p w:rsidR="00D47BDB" w:rsidRDefault="00D47BDB" w:rsidP="00D47BDB">
      <w:pPr>
        <w:jc w:val="center"/>
        <w:rPr>
          <w:b/>
        </w:rPr>
      </w:pPr>
      <w:r>
        <w:rPr>
          <w:b/>
        </w:rPr>
        <w:t>Уважаемый читатель!</w:t>
      </w:r>
    </w:p>
    <w:p w:rsidR="00D47BDB" w:rsidRDefault="00D47BDB" w:rsidP="00D47BDB">
      <w:pPr>
        <w:jc w:val="center"/>
        <w:rPr>
          <w:b/>
        </w:rPr>
      </w:pPr>
    </w:p>
    <w:p w:rsidR="00D47BDB" w:rsidRDefault="00D47BDB" w:rsidP="00D47BDB">
      <w:pPr>
        <w:pStyle w:val="ae"/>
      </w:pPr>
      <w:r>
        <w:t>В еженедельном "Информационном бюллетене" СибНСХБ Вы найдёте:</w:t>
      </w:r>
    </w:p>
    <w:p w:rsidR="00D47BDB" w:rsidRDefault="00D47BDB" w:rsidP="00D47BDB">
      <w:pPr>
        <w:numPr>
          <w:ilvl w:val="0"/>
          <w:numId w:val="1"/>
        </w:numPr>
        <w:jc w:val="both"/>
      </w:pPr>
      <w:r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поступивших в библиотеку за последнюю неделю;</w:t>
      </w:r>
    </w:p>
    <w:p w:rsidR="00D47BDB" w:rsidRDefault="00D47BDB" w:rsidP="00D47BDB">
      <w:pPr>
        <w:numPr>
          <w:ilvl w:val="0"/>
          <w:numId w:val="1"/>
        </w:numPr>
        <w:jc w:val="both"/>
      </w:pPr>
      <w:r>
        <w:t>краткий обзор законодательных документов;</w:t>
      </w:r>
    </w:p>
    <w:p w:rsidR="00D47BDB" w:rsidRDefault="00D47BDB" w:rsidP="00D47BDB">
      <w:pPr>
        <w:numPr>
          <w:ilvl w:val="0"/>
          <w:numId w:val="1"/>
        </w:numPr>
        <w:jc w:val="both"/>
      </w:pPr>
      <w:r>
        <w:t>сведения об информационных мероприятиях, проводимых Библиотекой, объявления, рекламу;</w:t>
      </w:r>
    </w:p>
    <w:p w:rsidR="00D47BDB" w:rsidRDefault="00D47BDB" w:rsidP="00D47BDB">
      <w:pPr>
        <w:numPr>
          <w:ilvl w:val="0"/>
          <w:numId w:val="1"/>
        </w:numPr>
        <w:jc w:val="both"/>
      </w:pPr>
      <w:r>
        <w:t xml:space="preserve">режим работы Библиотеки и телефоны её подразделений. </w:t>
      </w:r>
    </w:p>
    <w:p w:rsidR="00D47BDB" w:rsidRDefault="00D47BDB" w:rsidP="00D47BDB">
      <w:pPr>
        <w:jc w:val="both"/>
      </w:pPr>
    </w:p>
    <w:p w:rsidR="00D47BDB" w:rsidRDefault="00D47BDB" w:rsidP="00D47BDB">
      <w:pPr>
        <w:pStyle w:val="ae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D47BDB" w:rsidRDefault="00D47BDB" w:rsidP="00D47BDB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D47BDB" w:rsidRDefault="00D47BDB" w:rsidP="00D47BDB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порядке. С текстами всех законодательных документов можно ознакомиться в читальном зале справочной литературы.</w:t>
      </w:r>
    </w:p>
    <w:p w:rsidR="00D47BDB" w:rsidRDefault="00D47BDB" w:rsidP="00D47BDB">
      <w:pPr>
        <w:ind w:firstLine="567"/>
        <w:jc w:val="center"/>
        <w:rPr>
          <w:b/>
        </w:rPr>
      </w:pPr>
    </w:p>
    <w:p w:rsidR="00D47BDB" w:rsidRDefault="00D47BDB" w:rsidP="00D47BDB">
      <w:pPr>
        <w:ind w:firstLine="567"/>
        <w:jc w:val="center"/>
        <w:rPr>
          <w:b/>
        </w:rPr>
      </w:pPr>
    </w:p>
    <w:p w:rsidR="00D47BDB" w:rsidRDefault="00D47BDB" w:rsidP="00D47BDB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D47BDB" w:rsidRDefault="00D47BDB" w:rsidP="00D47BDB">
      <w:pPr>
        <w:pStyle w:val="ae"/>
      </w:pPr>
      <w:r>
        <w:t>К Вашим услугам:</w:t>
      </w:r>
    </w:p>
    <w:p w:rsidR="00D47BDB" w:rsidRDefault="00D47BDB" w:rsidP="00D47BDB">
      <w:pPr>
        <w:numPr>
          <w:ilvl w:val="0"/>
          <w:numId w:val="2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48-36-89</w:t>
      </w:r>
    </w:p>
    <w:p w:rsidR="00D47BDB" w:rsidRDefault="00D47BDB" w:rsidP="00D47BDB">
      <w:pPr>
        <w:numPr>
          <w:ilvl w:val="0"/>
          <w:numId w:val="2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48-63-39</w:t>
      </w:r>
    </w:p>
    <w:p w:rsidR="00D47BDB" w:rsidRDefault="00D47BDB" w:rsidP="00D47BDB">
      <w:pPr>
        <w:numPr>
          <w:ilvl w:val="0"/>
          <w:numId w:val="2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D47BDB" w:rsidRDefault="00D47BDB" w:rsidP="00D47BDB">
      <w:pPr>
        <w:numPr>
          <w:ilvl w:val="0"/>
          <w:numId w:val="2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48-56-72</w:t>
      </w:r>
    </w:p>
    <w:p w:rsidR="00D47BDB" w:rsidRDefault="00D47BDB" w:rsidP="00D47BDB">
      <w:pPr>
        <w:numPr>
          <w:ilvl w:val="0"/>
          <w:numId w:val="2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48-63-39</w:t>
      </w:r>
    </w:p>
    <w:p w:rsidR="00D47BDB" w:rsidRDefault="00D47BDB" w:rsidP="00D47BDB">
      <w:pPr>
        <w:numPr>
          <w:ilvl w:val="0"/>
          <w:numId w:val="2"/>
        </w:numPr>
        <w:ind w:right="-79"/>
        <w:jc w:val="both"/>
      </w:pPr>
      <w:r>
        <w:t>виртуальный читальный зал с доступом к полным текстам авторефератов диссертаций РГБ и др</w:t>
      </w:r>
      <w:r>
        <w:t>у</w:t>
      </w:r>
      <w:r>
        <w:t>гим информационным ресурсам (к. 209),</w:t>
      </w:r>
      <w:r>
        <w:rPr>
          <w:sz w:val="28"/>
        </w:rPr>
        <w:t xml:space="preserve">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D47BDB" w:rsidRDefault="00D47BDB" w:rsidP="00D47BDB">
      <w:pPr>
        <w:numPr>
          <w:ilvl w:val="0"/>
          <w:numId w:val="2"/>
        </w:numPr>
        <w:jc w:val="both"/>
      </w:pPr>
      <w:r>
        <w:t xml:space="preserve">прием платных заказов на копирование документов из фондов библиотеки производится  через все подразделения, обслуживающие читателей (к.110, 209, 210). </w:t>
      </w:r>
    </w:p>
    <w:p w:rsidR="00D47BDB" w:rsidRDefault="00D47BDB" w:rsidP="00D47BDB">
      <w:pPr>
        <w:pStyle w:val="ae"/>
      </w:pPr>
      <w:r>
        <w:t>По вопросам подписки на  "Информационный бюллетень" обращайтесь    по тел.: 348-58-09.</w:t>
      </w:r>
    </w:p>
    <w:p w:rsidR="00D47BDB" w:rsidRDefault="00D47BDB" w:rsidP="00D47BDB">
      <w:pPr>
        <w:ind w:firstLine="567"/>
        <w:jc w:val="both"/>
      </w:pPr>
      <w:r>
        <w:t>Телефон для справок: 348-36-89.</w:t>
      </w:r>
    </w:p>
    <w:p w:rsidR="00D47BDB" w:rsidRDefault="00D47BDB" w:rsidP="00D47BDB">
      <w:pPr>
        <w:ind w:firstLine="567"/>
        <w:jc w:val="both"/>
      </w:pPr>
    </w:p>
    <w:p w:rsidR="00D47BDB" w:rsidRDefault="00D47BDB" w:rsidP="00D47BDB">
      <w:pPr>
        <w:ind w:firstLine="567"/>
        <w:jc w:val="both"/>
      </w:pPr>
    </w:p>
    <w:p w:rsidR="00D47BDB" w:rsidRDefault="00D47BDB" w:rsidP="00D47BDB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D47BDB" w:rsidRDefault="00D47BDB" w:rsidP="00D47BDB">
      <w:pPr>
        <w:ind w:firstLine="567"/>
        <w:jc w:val="both"/>
      </w:pPr>
      <w:r>
        <w:t>Ежедневно  с 9</w:t>
      </w:r>
      <w:r>
        <w:rPr>
          <w:vertAlign w:val="superscript"/>
        </w:rPr>
        <w:t xml:space="preserve">00 </w:t>
      </w:r>
      <w:r>
        <w:t>до 19</w:t>
      </w:r>
      <w:r>
        <w:rPr>
          <w:vertAlign w:val="superscript"/>
        </w:rPr>
        <w:t>00</w:t>
      </w:r>
      <w:r>
        <w:t>.</w:t>
      </w:r>
    </w:p>
    <w:p w:rsidR="00D47BDB" w:rsidRDefault="00D47BDB" w:rsidP="00D47BDB">
      <w:pPr>
        <w:ind w:firstLine="567"/>
        <w:jc w:val="both"/>
      </w:pPr>
      <w:r>
        <w:t>Суббота, воскресенье – выходные дни.</w:t>
      </w:r>
    </w:p>
    <w:p w:rsidR="00D47BDB" w:rsidRDefault="00D47BDB" w:rsidP="00D47BDB">
      <w:r>
        <w:t>Последний четверг каждого месяца – технический день.</w:t>
      </w:r>
    </w:p>
    <w:p w:rsidR="005D7925" w:rsidRDefault="005D7925">
      <w:pPr>
        <w:jc w:val="center"/>
        <w:rPr>
          <w:b/>
          <w:sz w:val="28"/>
        </w:rPr>
      </w:pPr>
      <w:r>
        <w:br w:type="page"/>
      </w:r>
      <w:r>
        <w:rPr>
          <w:b/>
          <w:sz w:val="28"/>
        </w:rPr>
        <w:lastRenderedPageBreak/>
        <w:t>СОДЕРЖАНИЕ</w:t>
      </w:r>
    </w:p>
    <w:p w:rsidR="005D7925" w:rsidRDefault="005D7925"/>
    <w:p w:rsidR="005D7925" w:rsidRDefault="005D7925">
      <w:pPr>
        <w:rPr>
          <w:rStyle w:val="ac"/>
        </w:rPr>
      </w:pPr>
    </w:p>
    <w:p w:rsidR="00CE38D6" w:rsidRDefault="0003696F">
      <w:pPr>
        <w:pStyle w:val="32"/>
        <w:tabs>
          <w:tab w:val="right" w:leader="dot" w:pos="1040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03696F">
        <w:fldChar w:fldCharType="begin"/>
      </w:r>
      <w:r w:rsidR="00CE38D6">
        <w:instrText xml:space="preserve"> TOC \o "1-3" \h \z \u </w:instrText>
      </w:r>
      <w:r w:rsidRPr="0003696F">
        <w:fldChar w:fldCharType="separate"/>
      </w:r>
    </w:p>
    <w:p w:rsidR="00CE38D6" w:rsidRDefault="0003696F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1229046" w:history="1">
        <w:r w:rsidR="00CE38D6" w:rsidRPr="000036AC">
          <w:rPr>
            <w:rStyle w:val="ac"/>
            <w:noProof/>
          </w:rPr>
          <w:t>НОВЫЕ ПОСТУПЛЕНИЯ</w:t>
        </w:r>
        <w:r w:rsidR="00CE38D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E38D6">
          <w:rPr>
            <w:noProof/>
            <w:webHidden/>
          </w:rPr>
          <w:instrText xml:space="preserve"> PAGEREF _Toc511229046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E38D6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CE38D6" w:rsidRDefault="0003696F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1229047" w:history="1">
        <w:r w:rsidR="00CE38D6" w:rsidRPr="000036AC">
          <w:rPr>
            <w:rStyle w:val="ac"/>
            <w:noProof/>
          </w:rPr>
          <w:t>Сельское хозяйство</w:t>
        </w:r>
        <w:r w:rsidR="00CE38D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E38D6">
          <w:rPr>
            <w:noProof/>
            <w:webHidden/>
          </w:rPr>
          <w:instrText xml:space="preserve"> PAGEREF _Toc511229047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E38D6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CE38D6" w:rsidRDefault="0003696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1229048" w:history="1">
        <w:r w:rsidR="00CE38D6" w:rsidRPr="000036AC">
          <w:rPr>
            <w:rStyle w:val="ac"/>
            <w:noProof/>
          </w:rPr>
          <w:t>Общие вопросы сельского хозяйства</w:t>
        </w:r>
        <w:r w:rsidR="00CE38D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E38D6">
          <w:rPr>
            <w:noProof/>
            <w:webHidden/>
          </w:rPr>
          <w:instrText xml:space="preserve"> PAGEREF _Toc511229048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E38D6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CE38D6" w:rsidRDefault="0003696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1229049" w:history="1">
        <w:r w:rsidR="00CE38D6" w:rsidRPr="000036AC">
          <w:rPr>
            <w:rStyle w:val="ac"/>
            <w:noProof/>
          </w:rPr>
          <w:t>Почвоведение</w:t>
        </w:r>
        <w:r w:rsidR="00CE38D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E38D6">
          <w:rPr>
            <w:noProof/>
            <w:webHidden/>
          </w:rPr>
          <w:instrText xml:space="preserve"> PAGEREF _Toc511229049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E38D6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CE38D6" w:rsidRDefault="0003696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1229050" w:history="1">
        <w:r w:rsidR="00CE38D6" w:rsidRPr="000036AC">
          <w:rPr>
            <w:rStyle w:val="ac"/>
            <w:noProof/>
          </w:rPr>
          <w:t>Сельскохозяйственная мелиорация</w:t>
        </w:r>
        <w:r w:rsidR="00CE38D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E38D6">
          <w:rPr>
            <w:noProof/>
            <w:webHidden/>
          </w:rPr>
          <w:instrText xml:space="preserve"> PAGEREF _Toc511229050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E38D6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CE38D6" w:rsidRDefault="0003696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1229051" w:history="1">
        <w:r w:rsidR="00CE38D6" w:rsidRPr="000036AC">
          <w:rPr>
            <w:rStyle w:val="ac"/>
            <w:noProof/>
          </w:rPr>
          <w:t>Растениеводство</w:t>
        </w:r>
        <w:r w:rsidR="00CE38D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E38D6">
          <w:rPr>
            <w:noProof/>
            <w:webHidden/>
          </w:rPr>
          <w:instrText xml:space="preserve"> PAGEREF _Toc511229051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E38D6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CE38D6" w:rsidRDefault="0003696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1229052" w:history="1">
        <w:r w:rsidR="00CE38D6" w:rsidRPr="000036AC">
          <w:rPr>
            <w:rStyle w:val="ac"/>
            <w:noProof/>
          </w:rPr>
          <w:t>Защита растений</w:t>
        </w:r>
        <w:r w:rsidR="00CE38D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E38D6">
          <w:rPr>
            <w:noProof/>
            <w:webHidden/>
          </w:rPr>
          <w:instrText xml:space="preserve"> PAGEREF _Toc511229052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E38D6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CE38D6" w:rsidRDefault="0003696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1229053" w:history="1">
        <w:r w:rsidR="00CE38D6" w:rsidRPr="000036AC">
          <w:rPr>
            <w:rStyle w:val="ac"/>
            <w:noProof/>
          </w:rPr>
          <w:t>Животноводство</w:t>
        </w:r>
        <w:r w:rsidR="00CE38D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E38D6">
          <w:rPr>
            <w:noProof/>
            <w:webHidden/>
          </w:rPr>
          <w:instrText xml:space="preserve"> PAGEREF _Toc511229053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E38D6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CE38D6" w:rsidRDefault="0003696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1229054" w:history="1">
        <w:r w:rsidR="00CE38D6" w:rsidRPr="000036AC">
          <w:rPr>
            <w:rStyle w:val="ac"/>
            <w:noProof/>
          </w:rPr>
          <w:t>Ветеринария</w:t>
        </w:r>
        <w:r w:rsidR="00CE38D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E38D6">
          <w:rPr>
            <w:noProof/>
            <w:webHidden/>
          </w:rPr>
          <w:instrText xml:space="preserve"> PAGEREF _Toc511229054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E38D6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CE38D6" w:rsidRDefault="0003696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1229055" w:history="1">
        <w:r w:rsidR="00CE38D6" w:rsidRPr="000036AC">
          <w:rPr>
            <w:rStyle w:val="ac"/>
            <w:noProof/>
          </w:rPr>
          <w:t>Механизация и электрификация сельского хозяйства</w:t>
        </w:r>
        <w:r w:rsidR="00CE38D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E38D6">
          <w:rPr>
            <w:noProof/>
            <w:webHidden/>
          </w:rPr>
          <w:instrText xml:space="preserve"> PAGEREF _Toc511229055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E38D6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CE38D6" w:rsidRDefault="0003696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1229056" w:history="1">
        <w:r w:rsidR="00CE38D6" w:rsidRPr="000036AC">
          <w:rPr>
            <w:rStyle w:val="ac"/>
            <w:noProof/>
          </w:rPr>
          <w:t>Экономика сельского хозяйства</w:t>
        </w:r>
        <w:r w:rsidR="00CE38D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E38D6">
          <w:rPr>
            <w:noProof/>
            <w:webHidden/>
          </w:rPr>
          <w:instrText xml:space="preserve"> PAGEREF _Toc511229056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E38D6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CE38D6" w:rsidRDefault="0003696F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1229057" w:history="1">
        <w:r w:rsidR="00CE38D6" w:rsidRPr="000036AC">
          <w:rPr>
            <w:rStyle w:val="ac"/>
            <w:noProof/>
          </w:rPr>
          <w:t>Лесное хозяйство</w:t>
        </w:r>
        <w:r w:rsidR="00CE38D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E38D6">
          <w:rPr>
            <w:noProof/>
            <w:webHidden/>
          </w:rPr>
          <w:instrText xml:space="preserve"> PAGEREF _Toc511229057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E38D6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CE38D6" w:rsidRDefault="0003696F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1229058" w:history="1">
        <w:r w:rsidR="00CE38D6" w:rsidRPr="000036AC">
          <w:rPr>
            <w:rStyle w:val="ac"/>
            <w:noProof/>
          </w:rPr>
          <w:t>Рыбное хозяйство</w:t>
        </w:r>
        <w:r w:rsidR="00CE38D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E38D6">
          <w:rPr>
            <w:noProof/>
            <w:webHidden/>
          </w:rPr>
          <w:instrText xml:space="preserve"> PAGEREF _Toc511229058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E38D6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CE38D6" w:rsidRDefault="0003696F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1229059" w:history="1">
        <w:r w:rsidR="00CE38D6" w:rsidRPr="000036AC">
          <w:rPr>
            <w:rStyle w:val="ac"/>
            <w:noProof/>
          </w:rPr>
          <w:t>Биологические науки</w:t>
        </w:r>
        <w:r w:rsidR="00CE38D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E38D6">
          <w:rPr>
            <w:noProof/>
            <w:webHidden/>
          </w:rPr>
          <w:instrText xml:space="preserve"> PAGEREF _Toc511229059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E38D6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CE38D6" w:rsidRDefault="0003696F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1229060" w:history="1">
        <w:r w:rsidR="00CE38D6" w:rsidRPr="000036AC">
          <w:rPr>
            <w:rStyle w:val="ac"/>
            <w:noProof/>
          </w:rPr>
          <w:t>Естественные и точные науки (Математика. Кибернетика. Физика. Химия. Науки о земле. География. Астрономия)</w:t>
        </w:r>
        <w:r w:rsidR="00CE38D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E38D6">
          <w:rPr>
            <w:noProof/>
            <w:webHidden/>
          </w:rPr>
          <w:instrText xml:space="preserve"> PAGEREF _Toc511229060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E38D6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CE38D6" w:rsidRDefault="0003696F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1229061" w:history="1">
        <w:r w:rsidR="00CE38D6" w:rsidRPr="000036AC">
          <w:rPr>
            <w:rStyle w:val="ac"/>
            <w:noProof/>
          </w:rPr>
          <w:t>ТЕКУЩЕЕ ЗАКОНОДАТЕЛЬСТВО: КРАТКИЙ ОБЗОР</w:t>
        </w:r>
        <w:r w:rsidR="00CE38D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E38D6">
          <w:rPr>
            <w:noProof/>
            <w:webHidden/>
          </w:rPr>
          <w:instrText xml:space="preserve"> PAGEREF _Toc511229061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E38D6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5D7925" w:rsidRDefault="0003696F">
      <w:pPr>
        <w:sectPr w:rsidR="005D7925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fldChar w:fldCharType="end"/>
      </w:r>
    </w:p>
    <w:p w:rsidR="005D7925" w:rsidRDefault="005D7925">
      <w:pPr>
        <w:pStyle w:val="11"/>
      </w:pPr>
    </w:p>
    <w:p w:rsidR="005D7925" w:rsidRDefault="005D7925">
      <w:pPr>
        <w:sectPr w:rsidR="005D7925">
          <w:footerReference w:type="default" r:id="rId10"/>
          <w:pgSz w:w="11907" w:h="16840" w:code="9"/>
          <w:pgMar w:top="981" w:right="748" w:bottom="1287" w:left="748" w:header="556" w:footer="981" w:gutter="0"/>
          <w:pgNumType w:start="2"/>
          <w:cols w:space="720"/>
        </w:sectPr>
      </w:pPr>
    </w:p>
    <w:p w:rsidR="00681E4A" w:rsidRPr="00681E4A" w:rsidRDefault="00681E4A" w:rsidP="00681E4A">
      <w:pPr>
        <w:pStyle w:val="1"/>
      </w:pPr>
      <w:bookmarkStart w:id="18" w:name="_Toc511229046"/>
      <w:r w:rsidRPr="00681E4A">
        <w:lastRenderedPageBreak/>
        <w:t>НОВЫЕ ПОСТУПЛЕНИЯ</w:t>
      </w:r>
      <w:bookmarkEnd w:id="18"/>
    </w:p>
    <w:p w:rsidR="00681E4A" w:rsidRPr="00681E4A" w:rsidRDefault="00681E4A" w:rsidP="00681E4A">
      <w:pPr>
        <w:pStyle w:val="1"/>
      </w:pPr>
      <w:bookmarkStart w:id="19" w:name="_Toc511229047"/>
      <w:r w:rsidRPr="00681E4A">
        <w:t>Сельское хозяйство</w:t>
      </w:r>
      <w:bookmarkEnd w:id="19"/>
    </w:p>
    <w:p w:rsidR="00681E4A" w:rsidRPr="00681E4A" w:rsidRDefault="00681E4A" w:rsidP="00681E4A">
      <w:pPr>
        <w:pStyle w:val="2"/>
      </w:pPr>
      <w:bookmarkStart w:id="20" w:name="_Toc511229048"/>
      <w:r w:rsidRPr="00681E4A">
        <w:t>Общие вопросы сельского хозяйства</w:t>
      </w:r>
      <w:bookmarkEnd w:id="20"/>
    </w:p>
    <w:p w:rsidR="00681E4A" w:rsidRPr="00681E4A" w:rsidRDefault="00681E4A" w:rsidP="00681E4A">
      <w:pPr>
        <w:pStyle w:val="10"/>
      </w:pPr>
      <w:r w:rsidRPr="00681E4A">
        <w:rPr>
          <w:b/>
        </w:rPr>
        <w:t>1. Агротехнологии</w:t>
      </w:r>
      <w:r w:rsidRPr="00681E4A">
        <w:t xml:space="preserve"> XXI века : материалы Всероссийской научно-практической конференции с международным участием (Пермь,  8–10 ноября 2017 года) : [в 2 ч.]/ М-во сел. хоз-ва Рос. Федер</w:t>
      </w:r>
      <w:r w:rsidRPr="00681E4A">
        <w:t>а</w:t>
      </w:r>
      <w:r w:rsidRPr="00681E4A">
        <w:t>ции,  Перм. гос. аграр.-технол. ун</w:t>
      </w:r>
      <w:r w:rsidRPr="00681E4A">
        <w:noBreakHyphen/>
        <w:t>т им. Д. Н. Прянишникова; [редкол.: Ю. Н. Зубарев и др.]. –Пермь : Прокростъ,  2017 –. –ISBN 978–5–94279–363–0</w:t>
      </w:r>
    </w:p>
    <w:p w:rsidR="00681E4A" w:rsidRPr="00681E4A" w:rsidRDefault="00681E4A" w:rsidP="00681E4A">
      <w:pPr>
        <w:pStyle w:val="a7"/>
      </w:pPr>
      <w:r w:rsidRPr="00681E4A">
        <w:t>Ч. 1: Земледелие и растениеводство; почвоведение, агрохимия и экология; лесное хозяйство; п</w:t>
      </w:r>
      <w:r w:rsidRPr="00681E4A">
        <w:t>е</w:t>
      </w:r>
      <w:r w:rsidRPr="00681E4A">
        <w:t>реработка сельскохозяйственной продукции; ветеринарная медицина и зоотехния; механизация сел</w:t>
      </w:r>
      <w:r w:rsidRPr="00681E4A">
        <w:t>ь</w:t>
      </w:r>
      <w:r w:rsidRPr="00681E4A">
        <w:t>ского хозяйства, технический сервис в АПК и техносферная безопасность. -2017. -239 с.: ил. -Библиогр. в конце ст. (Шифр Е2018-22/1)</w:t>
      </w:r>
    </w:p>
    <w:p w:rsidR="00681E4A" w:rsidRPr="00681E4A" w:rsidRDefault="00681E4A" w:rsidP="00681E4A">
      <w:pPr>
        <w:pStyle w:val="a7"/>
      </w:pPr>
      <w:r w:rsidRPr="00681E4A">
        <w:t>Экземпляры: всего: 1 -КХ102(1)</w:t>
      </w:r>
    </w:p>
    <w:p w:rsidR="00681E4A" w:rsidRPr="00681E4A" w:rsidRDefault="00681E4A" w:rsidP="00681E4A">
      <w:pPr>
        <w:pStyle w:val="10"/>
      </w:pPr>
      <w:r w:rsidRPr="00681E4A">
        <w:rPr>
          <w:b/>
        </w:rPr>
        <w:t>2. Агротехнологии</w:t>
      </w:r>
      <w:r w:rsidRPr="00681E4A">
        <w:t xml:space="preserve"> XXI века : материалы Всероссийской научно-практической конференции с международным участием (Пермь,  8–10 ноября 2017 года) : [в 2 ч.]/ М-во сел. хоз-ва Рос. Федер</w:t>
      </w:r>
      <w:r w:rsidRPr="00681E4A">
        <w:t>а</w:t>
      </w:r>
      <w:r w:rsidRPr="00681E4A">
        <w:t>ции,  Перм. гос. аграр.-технол. ун</w:t>
      </w:r>
      <w:r w:rsidRPr="00681E4A">
        <w:noBreakHyphen/>
        <w:t>т им. Д. Н. Прянишникова; [редкол.: Ю. Н. Зубарев и др.]. –Пермь : Прокростъ,  2017 –. –ISBN 978–5–94279–363–0</w:t>
      </w:r>
    </w:p>
    <w:p w:rsidR="00681E4A" w:rsidRPr="00681E4A" w:rsidRDefault="00681E4A" w:rsidP="00681E4A">
      <w:pPr>
        <w:pStyle w:val="a7"/>
      </w:pPr>
      <w:r w:rsidRPr="00681E4A">
        <w:t>Ч. 2: Экономика, финансы, коммерция, менеджмент, товароведение и бухгалтерский учет; упра</w:t>
      </w:r>
      <w:r w:rsidRPr="00681E4A">
        <w:t>в</w:t>
      </w:r>
      <w:r w:rsidRPr="00681E4A">
        <w:t>ление земельными ресурсами; прикладная информатика; архитектура и строительство; гуманита</w:t>
      </w:r>
      <w:r w:rsidRPr="00681E4A">
        <w:t>р</w:t>
      </w:r>
      <w:r w:rsidRPr="00681E4A">
        <w:t>ные науки: физико-математические науки. -2017. -183 с.: ил. -Библиогр. в конце ст. (Шифр Е2018-22/2)</w:t>
      </w:r>
    </w:p>
    <w:p w:rsidR="00681E4A" w:rsidRPr="00681E4A" w:rsidRDefault="00681E4A" w:rsidP="00681E4A">
      <w:pPr>
        <w:pStyle w:val="a7"/>
      </w:pPr>
      <w:r w:rsidRPr="00681E4A">
        <w:t>Экземпляры: всего: 1 -КХ102(1)</w:t>
      </w:r>
    </w:p>
    <w:p w:rsidR="00681E4A" w:rsidRPr="00681E4A" w:rsidRDefault="00681E4A" w:rsidP="00681E4A">
      <w:pPr>
        <w:pStyle w:val="2"/>
      </w:pPr>
      <w:bookmarkStart w:id="21" w:name="_Toc511229049"/>
      <w:r w:rsidRPr="00681E4A">
        <w:t>Почвоведение</w:t>
      </w:r>
      <w:bookmarkEnd w:id="21"/>
    </w:p>
    <w:p w:rsidR="00681E4A" w:rsidRPr="00681E4A" w:rsidRDefault="00681E4A" w:rsidP="00681E4A">
      <w:pPr>
        <w:pStyle w:val="10"/>
      </w:pPr>
      <w:r w:rsidRPr="00681E4A">
        <w:rPr>
          <w:b/>
        </w:rPr>
        <w:t xml:space="preserve">3. Вологжанина  Т. В. </w:t>
      </w:r>
      <w:r w:rsidRPr="00681E4A">
        <w:t>Серые лесные почвы зоны широколиственных лесов Русской равнины/ Т. В. Вологжанина; М-во сел. хоз-ва Рос. Федерации,  Перм. гос. с.-х. акад. им. Д. Н. Прянишникова. –Пермь: [ПГСХА],  2005. –454 с.: ил.; 21 см +Прил.: с. 362–452. –Библиогр.: с. 338–360. (Шифр Г2018–234)</w:t>
      </w:r>
    </w:p>
    <w:p w:rsidR="00681E4A" w:rsidRPr="00681E4A" w:rsidRDefault="00681E4A" w:rsidP="00681E4A">
      <w:pPr>
        <w:pStyle w:val="a7"/>
      </w:pPr>
      <w:r w:rsidRPr="00681E4A">
        <w:t>Экземпляры: всего: 1 -КХ102(1)</w:t>
      </w:r>
    </w:p>
    <w:p w:rsidR="00681E4A" w:rsidRPr="00681E4A" w:rsidRDefault="00681E4A" w:rsidP="00681E4A">
      <w:pPr>
        <w:pStyle w:val="10"/>
      </w:pPr>
      <w:r w:rsidRPr="00681E4A">
        <w:rPr>
          <w:b/>
        </w:rPr>
        <w:t>4. Рациональное</w:t>
      </w:r>
      <w:r w:rsidRPr="00681E4A">
        <w:t xml:space="preserve"> использование земель сельскохозяйственного назначения Челябинской обла</w:t>
      </w:r>
      <w:r w:rsidRPr="00681E4A">
        <w:t>с</w:t>
      </w:r>
      <w:r w:rsidRPr="00681E4A">
        <w:t>ти : монография/ В. С. Зыбалов,  И. П. Добровольский,  Р. С. Рахимов [и др.]; М-во сел. хоз-ва Рос. Федерации,  Департамент науч.-технол. политики и образования,  Южно-Урал. гос. аграр. ун</w:t>
      </w:r>
      <w:r w:rsidRPr="00681E4A">
        <w:noBreakHyphen/>
        <w:t>т. –Челябинск: [ЮУрГАУ],  2016. –266 с.: ил.; 20 см. –Библиогр.: с. 250–262 (172 назв.). (Шифр Г2018–200)</w:t>
      </w:r>
    </w:p>
    <w:p w:rsidR="00681E4A" w:rsidRPr="00681E4A" w:rsidRDefault="00681E4A" w:rsidP="00681E4A">
      <w:pPr>
        <w:pStyle w:val="a7"/>
      </w:pPr>
      <w:r w:rsidRPr="00681E4A">
        <w:t>Экземпляры: всего: 1 -КХ102(1)</w:t>
      </w:r>
    </w:p>
    <w:p w:rsidR="00681E4A" w:rsidRPr="00681E4A" w:rsidRDefault="00681E4A" w:rsidP="00681E4A">
      <w:pPr>
        <w:pStyle w:val="2"/>
      </w:pPr>
      <w:bookmarkStart w:id="22" w:name="_Toc511229050"/>
      <w:r w:rsidRPr="00681E4A">
        <w:t>Сельскохозяйственная мелиорация</w:t>
      </w:r>
      <w:bookmarkEnd w:id="22"/>
    </w:p>
    <w:p w:rsidR="00681E4A" w:rsidRPr="00681E4A" w:rsidRDefault="00681E4A" w:rsidP="00681E4A">
      <w:pPr>
        <w:pStyle w:val="10"/>
      </w:pPr>
      <w:r w:rsidRPr="00681E4A">
        <w:rPr>
          <w:b/>
        </w:rPr>
        <w:t>5. Эколого-мелиоративные</w:t>
      </w:r>
      <w:r w:rsidRPr="00681E4A">
        <w:t xml:space="preserve"> аспекты рационального природопользования : материалы Межд</w:t>
      </w:r>
      <w:r w:rsidRPr="00681E4A">
        <w:t>у</w:t>
      </w:r>
      <w:r w:rsidRPr="00681E4A">
        <w:t>народной научно-практической конференции,  31 января –03 февраля 2017 г./ М-во сел. хоз-ва Рос. Федерации,  Департамент науч.-технол. политики и образования,  Волгогр. гос. аграр. ун</w:t>
      </w:r>
      <w:r w:rsidRPr="00681E4A">
        <w:noBreakHyphen/>
        <w:t>т,  Федер. науч. центр агроэкологии,  комплекс. мелиораций и защит. лесоразведения Рос. акад. наук,  Всерос. науч.-исслед. ин</w:t>
      </w:r>
      <w:r w:rsidRPr="00681E4A">
        <w:noBreakHyphen/>
        <w:t>т орошаемого земледелия,  Прикасп. науч.-исслед. ин</w:t>
      </w:r>
      <w:r w:rsidRPr="00681E4A">
        <w:noBreakHyphen/>
        <w:t>т арид. земледелия; ин</w:t>
      </w:r>
      <w:r w:rsidRPr="00681E4A">
        <w:noBreakHyphen/>
        <w:t>т арид. земледелия; [редкол.: А. С. Овчинников (гл. ред.) и др.]. –Волгоград : ВолГАУ,  2017 –. –ISBN 978–5–4479–0059–5</w:t>
      </w:r>
    </w:p>
    <w:p w:rsidR="00681E4A" w:rsidRPr="00681E4A" w:rsidRDefault="00681E4A" w:rsidP="00681E4A">
      <w:pPr>
        <w:pStyle w:val="a7"/>
      </w:pPr>
      <w:r w:rsidRPr="00681E4A">
        <w:t>Т. 3. -2017. -531 с.: ил. -Библиогр. в конце докл. (Шифр Г2018-125/3)</w:t>
      </w:r>
    </w:p>
    <w:p w:rsidR="00681E4A" w:rsidRPr="00681E4A" w:rsidRDefault="00681E4A" w:rsidP="00681E4A">
      <w:pPr>
        <w:pStyle w:val="a7"/>
      </w:pPr>
      <w:r w:rsidRPr="00681E4A">
        <w:t>Экземпляры: всего: 1 -КХ102(1)</w:t>
      </w:r>
    </w:p>
    <w:p w:rsidR="00681E4A" w:rsidRPr="00681E4A" w:rsidRDefault="00681E4A" w:rsidP="00681E4A">
      <w:pPr>
        <w:pStyle w:val="2"/>
      </w:pPr>
      <w:bookmarkStart w:id="23" w:name="_Toc511229051"/>
      <w:r w:rsidRPr="00681E4A">
        <w:t>Растениеводство</w:t>
      </w:r>
      <w:bookmarkEnd w:id="23"/>
    </w:p>
    <w:p w:rsidR="00681E4A" w:rsidRPr="00681E4A" w:rsidRDefault="00681E4A" w:rsidP="00681E4A">
      <w:pPr>
        <w:pStyle w:val="10"/>
      </w:pPr>
      <w:r w:rsidRPr="00681E4A">
        <w:rPr>
          <w:b/>
        </w:rPr>
        <w:t>6. "Дорогами</w:t>
      </w:r>
      <w:r w:rsidRPr="00681E4A">
        <w:t xml:space="preserve"> Н. И. Вавилова": итоги экспедиции по Северному Кавказу,  посвященной 130-летию со дня рождения ученого/ [Сарат. гос. аграр. ун</w:t>
      </w:r>
      <w:r w:rsidRPr="00681E4A">
        <w:noBreakHyphen/>
        <w:t>т им. Н. И. Вавилова]; [авт.-сост.: Н. В. Ряза</w:t>
      </w:r>
      <w:r w:rsidRPr="00681E4A">
        <w:t>н</w:t>
      </w:r>
      <w:r w:rsidRPr="00681E4A">
        <w:t>цев,  Е. Н. Шевченко; под общ. ред.: Н. И. Кузнецова,  И. Л. Воротникова]. –[Саратов]: [Амирит],  [2017]. –123 с.: ил.,  цв. ил.; 19 см +Прил.: с. 108–120. –Библиогр.: с. 121 (11 назв.). (Шифр Г2018–227)</w:t>
      </w:r>
    </w:p>
    <w:p w:rsidR="00681E4A" w:rsidRPr="00681E4A" w:rsidRDefault="00681E4A" w:rsidP="00681E4A">
      <w:pPr>
        <w:pStyle w:val="a7"/>
      </w:pPr>
      <w:r w:rsidRPr="00681E4A">
        <w:t>Экземпляры: всего: 1 -КХ102(1)</w:t>
      </w:r>
    </w:p>
    <w:p w:rsidR="00681E4A" w:rsidRPr="00681E4A" w:rsidRDefault="00681E4A" w:rsidP="00681E4A">
      <w:pPr>
        <w:pStyle w:val="10"/>
      </w:pPr>
      <w:r w:rsidRPr="00681E4A">
        <w:rPr>
          <w:b/>
        </w:rPr>
        <w:lastRenderedPageBreak/>
        <w:t>7. Агрономия</w:t>
      </w:r>
      <w:r w:rsidRPr="00681E4A">
        <w:t xml:space="preserve"> и биотехнологии : материалы студенческой научной конференции/ М-во сел. хоз-ва Рос. Федерации,  Департамент науч.-технол. политики и образования,  Южно-Урал. гос. аграр. ун</w:t>
      </w:r>
      <w:r w:rsidRPr="00681E4A">
        <w:noBreakHyphen/>
        <w:t>т; [под ред. д-ра  с.-х. наук  М. Ф. Юдина (отв. за вып.)]. –Челябинск: [ЮУрГАУ],  2017. –205 с.: ил.; 20 см. –Библиогр. в конце докл. (Шифр Г2018–198)</w:t>
      </w:r>
    </w:p>
    <w:p w:rsidR="00681E4A" w:rsidRPr="00681E4A" w:rsidRDefault="00681E4A" w:rsidP="00681E4A">
      <w:pPr>
        <w:pStyle w:val="a7"/>
      </w:pPr>
      <w:r w:rsidRPr="00681E4A">
        <w:t>Экземпляры: всего: 1 -КХ102(1)</w:t>
      </w:r>
    </w:p>
    <w:p w:rsidR="00681E4A" w:rsidRPr="00681E4A" w:rsidRDefault="00681E4A" w:rsidP="00681E4A">
      <w:pPr>
        <w:pStyle w:val="10"/>
      </w:pPr>
      <w:r w:rsidRPr="00681E4A">
        <w:rPr>
          <w:b/>
        </w:rPr>
        <w:t xml:space="preserve">8. Аполинарьева  И. К. </w:t>
      </w:r>
      <w:r w:rsidRPr="00681E4A">
        <w:t>Усовершенствование приемов семенного воспроизводства ремонтан</w:t>
      </w:r>
      <w:r w:rsidRPr="00681E4A">
        <w:t>т</w:t>
      </w:r>
      <w:r w:rsidRPr="00681E4A">
        <w:t>ной крупноплодной земляники (FRAGARIA*ANANASSA DUCH.) в условиях лесостепи Западной Сибири : автореферат дис… канд. с.-х. наук : специальность 06.01.05/ И. К. Аполинарьева; [Науч.-исслед. ин</w:t>
      </w:r>
      <w:r w:rsidRPr="00681E4A">
        <w:noBreakHyphen/>
        <w:t>т садоводства Сибири им. М. А. Лисавенко]. –Барнаул,  2016. –18 с.: табл.; 21 см. –Библиогр.: с. 17–18 (14 назв.). (Шифр А2018–15)</w:t>
      </w:r>
    </w:p>
    <w:p w:rsidR="00681E4A" w:rsidRPr="00681E4A" w:rsidRDefault="00681E4A" w:rsidP="00681E4A">
      <w:pPr>
        <w:pStyle w:val="a7"/>
      </w:pPr>
      <w:r w:rsidRPr="00681E4A">
        <w:t>Экземпляры: всего: 1 -КХ102(1)</w:t>
      </w:r>
    </w:p>
    <w:p w:rsidR="00681E4A" w:rsidRPr="00681E4A" w:rsidRDefault="00681E4A" w:rsidP="00681E4A">
      <w:pPr>
        <w:pStyle w:val="10"/>
      </w:pPr>
      <w:r w:rsidRPr="00681E4A">
        <w:rPr>
          <w:b/>
        </w:rPr>
        <w:t>9. Высокопродуктивные,</w:t>
      </w:r>
      <w:r w:rsidRPr="00681E4A">
        <w:t xml:space="preserve"> ресурсосберегающие,  экологически безопасные технологии возд</w:t>
      </w:r>
      <w:r w:rsidRPr="00681E4A">
        <w:t>е</w:t>
      </w:r>
      <w:r w:rsidRPr="00681E4A">
        <w:t>лывания зерновых и зернобобовых культур в адаптивно-ландшафтных системах земледелия в зоне Верхневолжья/ Федер. агентство науч. орг.,  Владим. науч.-исслед. ин</w:t>
      </w:r>
      <w:r w:rsidRPr="00681E4A">
        <w:noBreakHyphen/>
        <w:t>т сел. хоз-ва; [сост.: А. А. Гр</w:t>
      </w:r>
      <w:r w:rsidRPr="00681E4A">
        <w:t>и</w:t>
      </w:r>
      <w:r w:rsidRPr="00681E4A">
        <w:t>горьев и др.; под ред. А. А. Григорьева]. –Суздаль [Владим. обл.]: [ВНИИСХ],  2017. –335 с.: ил.,  цв. ил.; 21 см +Прил.: с. 327–333. –Библиогр.: с. 321–326 (80 назв.). (Шифр Г2018–229)</w:t>
      </w:r>
    </w:p>
    <w:p w:rsidR="00681E4A" w:rsidRPr="00681E4A" w:rsidRDefault="00681E4A" w:rsidP="00681E4A">
      <w:pPr>
        <w:pStyle w:val="a7"/>
      </w:pPr>
      <w:r w:rsidRPr="00681E4A">
        <w:t>Экземпляры: всего: 1 -КХ102(1)</w:t>
      </w:r>
    </w:p>
    <w:p w:rsidR="00681E4A" w:rsidRPr="00681E4A" w:rsidRDefault="00681E4A" w:rsidP="00681E4A">
      <w:pPr>
        <w:pStyle w:val="20"/>
      </w:pPr>
      <w:r w:rsidRPr="00681E4A">
        <w:rPr>
          <w:b/>
        </w:rPr>
        <w:t>10. Каталог</w:t>
      </w:r>
      <w:r w:rsidRPr="00681E4A">
        <w:t xml:space="preserve"> мировой коллекции ВИР/ Федер. исслед. центр Всерос. ин</w:t>
      </w:r>
      <w:r w:rsidRPr="00681E4A">
        <w:noBreakHyphen/>
        <w:t>т генет. ресурсов раст</w:t>
      </w:r>
      <w:r w:rsidRPr="00681E4A">
        <w:t>е</w:t>
      </w:r>
      <w:r w:rsidRPr="00681E4A">
        <w:t>ний им. Н. И. Вавилова. –Санкт-Петербург : [ВИР],  1962 –</w:t>
      </w:r>
    </w:p>
    <w:p w:rsidR="00681E4A" w:rsidRPr="00681E4A" w:rsidRDefault="00681E4A" w:rsidP="00681E4A">
      <w:pPr>
        <w:pStyle w:val="a7"/>
      </w:pPr>
      <w:r w:rsidRPr="00681E4A">
        <w:t>Вып. 820: Ячмень. Исходный материал для селекции мирового ячменя в условиях Европейского Севера РФ/ [сост.: О. Б. Батакова и др.; под ред. д-ра биол. наук И. Г. Лоскутова]. -2015. -55 с.: табл. -Алф. указ.: с. 51-53. -Библиогр.: с. 54 (3 назв.). (Шифр Г2018-220)</w:t>
      </w:r>
    </w:p>
    <w:p w:rsidR="00681E4A" w:rsidRPr="00681E4A" w:rsidRDefault="00681E4A" w:rsidP="00681E4A">
      <w:pPr>
        <w:pStyle w:val="a7"/>
      </w:pPr>
      <w:r w:rsidRPr="00681E4A">
        <w:t>Экземпляры: всего: 1 -КХ102(1)</w:t>
      </w:r>
    </w:p>
    <w:p w:rsidR="00681E4A" w:rsidRPr="00681E4A" w:rsidRDefault="00681E4A" w:rsidP="00681E4A">
      <w:pPr>
        <w:pStyle w:val="20"/>
      </w:pPr>
      <w:r w:rsidRPr="00681E4A">
        <w:rPr>
          <w:b/>
        </w:rPr>
        <w:t>11. Каталог</w:t>
      </w:r>
      <w:r w:rsidRPr="00681E4A">
        <w:t xml:space="preserve"> мировой коллекции ВИР/ Федер. исслед. центр Всерос. ин</w:t>
      </w:r>
      <w:r w:rsidRPr="00681E4A">
        <w:noBreakHyphen/>
        <w:t>т генет. ресурсов раст</w:t>
      </w:r>
      <w:r w:rsidRPr="00681E4A">
        <w:t>е</w:t>
      </w:r>
      <w:r w:rsidRPr="00681E4A">
        <w:t>ний им. Н. И. Вавилова. –Санкт-Петербург : [ВИР],  1962 –</w:t>
      </w:r>
    </w:p>
    <w:p w:rsidR="00681E4A" w:rsidRPr="00681E4A" w:rsidRDefault="00681E4A" w:rsidP="00681E4A">
      <w:pPr>
        <w:pStyle w:val="a7"/>
      </w:pPr>
      <w:r w:rsidRPr="00681E4A">
        <w:t>Вып. 841: Матвеева Г. В. ~Генеалогия самоопыленных линий кукурузы коллекции ВИР/ [Г. В. Матвеева, В. Б. Корнеев; под науч. ред. д-ра биол. наук Э. Б. Хатефова]. -2017. -65 с.: табл. -Библиогр.: с. 64 (4 назв.). (Шифр Г2018-221)</w:t>
      </w:r>
    </w:p>
    <w:p w:rsidR="00681E4A" w:rsidRPr="00681E4A" w:rsidRDefault="00681E4A" w:rsidP="00681E4A">
      <w:pPr>
        <w:pStyle w:val="a7"/>
      </w:pPr>
      <w:r w:rsidRPr="00681E4A">
        <w:t>Экземпляры: всего: 1 -КХ102(1)</w:t>
      </w:r>
    </w:p>
    <w:p w:rsidR="00681E4A" w:rsidRPr="00681E4A" w:rsidRDefault="00681E4A" w:rsidP="00681E4A">
      <w:pPr>
        <w:pStyle w:val="20"/>
      </w:pPr>
      <w:r w:rsidRPr="00681E4A">
        <w:rPr>
          <w:b/>
        </w:rPr>
        <w:t xml:space="preserve">12. Медведев  Г. А. </w:t>
      </w:r>
      <w:r w:rsidRPr="00681E4A">
        <w:t>Современные проблемы в агрономии : учебное пособие для магистрантов по направлению 35.04.04 "Агрономия",  программа "Растениеводство"/ Г. А. Медведев; М-во сел. хоз-ва Рос. Федерации,  Департамент науч.-технол. политики и образования,  Волгогр. гос. аграр. ун</w:t>
      </w:r>
      <w:r w:rsidRPr="00681E4A">
        <w:noBreakHyphen/>
        <w:t>т,  Каф. "Растениеводство,  селекция и семеноводство". –Волгоград: ВолГАУ,  2017. –275 с.; 20 см. –Библиогр.: с. 274–275 (25 назв.). (Шифр ВР2018–49)</w:t>
      </w:r>
    </w:p>
    <w:p w:rsidR="00681E4A" w:rsidRPr="00681E4A" w:rsidRDefault="00681E4A" w:rsidP="00681E4A">
      <w:pPr>
        <w:pStyle w:val="a7"/>
      </w:pPr>
      <w:r w:rsidRPr="00681E4A">
        <w:t>Экземпляры: всего: 1 -ЧЗ102(1)</w:t>
      </w:r>
    </w:p>
    <w:p w:rsidR="00681E4A" w:rsidRPr="00681E4A" w:rsidRDefault="00681E4A" w:rsidP="00681E4A">
      <w:pPr>
        <w:pStyle w:val="20"/>
      </w:pPr>
      <w:r w:rsidRPr="00681E4A">
        <w:rPr>
          <w:b/>
        </w:rPr>
        <w:t>13. Основы</w:t>
      </w:r>
      <w:r w:rsidRPr="00681E4A">
        <w:t xml:space="preserve"> технологии выращивания овощебахчевых культур и картофеля в Крыму/ [В. И. Не</w:t>
      </w:r>
      <w:r w:rsidRPr="00681E4A">
        <w:t>м</w:t>
      </w:r>
      <w:r w:rsidRPr="00681E4A">
        <w:t>тинов,  Ю. Н. Костанчук,  А. Г. Кацкая и др.]; под ред. д-ра  с. х. наук  В. С. Паштецкого; Федер. агентство науч. орг.,  Науч.-исслед. ин</w:t>
      </w:r>
      <w:r w:rsidRPr="00681E4A">
        <w:noBreakHyphen/>
        <w:t>т сел. хоз-ва Крыма. –Симферополь: Ариал,  2016. –219 с.: ил.; 21 см +Прил.: с. 198–216. –Библиогр.: с. 217–219 (36 назв.). (Шифр Г2018–230)</w:t>
      </w:r>
    </w:p>
    <w:p w:rsidR="00681E4A" w:rsidRPr="00681E4A" w:rsidRDefault="00681E4A" w:rsidP="00681E4A">
      <w:pPr>
        <w:pStyle w:val="a7"/>
      </w:pPr>
      <w:r w:rsidRPr="00681E4A">
        <w:t>Экземпляры: всего: 1 -КХ102(1)</w:t>
      </w:r>
    </w:p>
    <w:p w:rsidR="00681E4A" w:rsidRPr="00681E4A" w:rsidRDefault="00681E4A" w:rsidP="00681E4A">
      <w:pPr>
        <w:pStyle w:val="20"/>
      </w:pPr>
      <w:r w:rsidRPr="00681E4A">
        <w:rPr>
          <w:b/>
        </w:rPr>
        <w:t>1</w:t>
      </w:r>
      <w:r w:rsidR="00F02150">
        <w:rPr>
          <w:b/>
        </w:rPr>
        <w:t>4</w:t>
      </w:r>
      <w:r w:rsidRPr="00681E4A">
        <w:rPr>
          <w:b/>
        </w:rPr>
        <w:t xml:space="preserve">. Паршина  Е. И. </w:t>
      </w:r>
      <w:r w:rsidRPr="00681E4A">
        <w:t>Травянистые растения в озеленении городов : учебное пособие по дисци</w:t>
      </w:r>
      <w:r w:rsidRPr="00681E4A">
        <w:t>п</w:t>
      </w:r>
      <w:r w:rsidRPr="00681E4A">
        <w:t>лине "Цветочное оформление городских территорий" для студентов направления подготовки бакала</w:t>
      </w:r>
      <w:r w:rsidRPr="00681E4A">
        <w:t>в</w:t>
      </w:r>
      <w:r w:rsidRPr="00681E4A">
        <w:t>риата 35.03.10 "Ландшафтная архитектура" всех форм обучения/ Е. И. Паршина; [отв. ред. Г. Г. Р</w:t>
      </w:r>
      <w:r w:rsidRPr="00681E4A">
        <w:t>о</w:t>
      </w:r>
      <w:r w:rsidRPr="00681E4A">
        <w:t>манов]; М-во образования и науки Рос. Федерации,  Сыктывк. лесной ин</w:t>
      </w:r>
      <w:r w:rsidRPr="00681E4A">
        <w:noBreakHyphen/>
        <w:t>т –фил. С.-Петерб. гос. л</w:t>
      </w:r>
      <w:r w:rsidRPr="00681E4A">
        <w:t>е</w:t>
      </w:r>
      <w:r w:rsidRPr="00681E4A">
        <w:t>сотехн. ун</w:t>
      </w:r>
      <w:r w:rsidRPr="00681E4A">
        <w:noBreakHyphen/>
        <w:t>та им. С. М. Кирова,  Каф. воспроизводства лесных ресурсов,  землеустройство и лан</w:t>
      </w:r>
      <w:r w:rsidRPr="00681E4A">
        <w:t>д</w:t>
      </w:r>
      <w:r w:rsidRPr="00681E4A">
        <w:t>шафт. архитектура. –Сыктывкар: [СЛИ],  2017. –59 с.: ил.; 21 см +Прил.: с. 45–59. –Библиогр.: с. 43–44. (Шифр ВР2018–50)</w:t>
      </w:r>
    </w:p>
    <w:p w:rsidR="00681E4A" w:rsidRPr="00681E4A" w:rsidRDefault="00681E4A" w:rsidP="00681E4A">
      <w:pPr>
        <w:pStyle w:val="a7"/>
      </w:pPr>
      <w:r w:rsidRPr="00681E4A">
        <w:t>Экземпляры: всего: 1 -ЧЗ102(1)</w:t>
      </w:r>
    </w:p>
    <w:p w:rsidR="00681E4A" w:rsidRPr="00681E4A" w:rsidRDefault="00681E4A" w:rsidP="00681E4A">
      <w:pPr>
        <w:pStyle w:val="20"/>
      </w:pPr>
      <w:r w:rsidRPr="00681E4A">
        <w:rPr>
          <w:b/>
        </w:rPr>
        <w:t>1</w:t>
      </w:r>
      <w:r w:rsidR="00F02150">
        <w:rPr>
          <w:b/>
        </w:rPr>
        <w:t>5</w:t>
      </w:r>
      <w:r w:rsidRPr="00681E4A">
        <w:rPr>
          <w:b/>
        </w:rPr>
        <w:t>. Сохранение</w:t>
      </w:r>
      <w:r w:rsidRPr="00681E4A">
        <w:t xml:space="preserve"> и развитие научного наследия  Н. И. Вавилова в Саратовском государственном аграрном университете,  1887–2017/ [Н. В. Рязанцев,  Ю. В. Лобачев,  Л. П. Шевцова и др.; под общ. ред.: Н. И. Кузнецова,  И. Л. Воротникова]; [Сарат. гос. аграр. ун</w:t>
      </w:r>
      <w:r w:rsidRPr="00681E4A">
        <w:noBreakHyphen/>
        <w:t>т им. Н. И. Вавилова]. –[Саратов]: [Амирит],  [2017]. –227 с.: ил.,  цв. ил.; 25 см. –Библиогр.: с. 201–225. (Шифр Д2018–23)</w:t>
      </w:r>
    </w:p>
    <w:p w:rsidR="00681E4A" w:rsidRPr="00681E4A" w:rsidRDefault="00681E4A" w:rsidP="00681E4A">
      <w:pPr>
        <w:pStyle w:val="a7"/>
      </w:pPr>
      <w:r w:rsidRPr="00681E4A">
        <w:t>Экземпляры: всего: 1 -КХ102(1)</w:t>
      </w:r>
    </w:p>
    <w:p w:rsidR="00681E4A" w:rsidRPr="00681E4A" w:rsidRDefault="00681E4A" w:rsidP="00681E4A">
      <w:pPr>
        <w:pStyle w:val="20"/>
      </w:pPr>
      <w:r w:rsidRPr="00681E4A">
        <w:rPr>
          <w:b/>
        </w:rPr>
        <w:t>1</w:t>
      </w:r>
      <w:r w:rsidR="00F02150">
        <w:rPr>
          <w:b/>
        </w:rPr>
        <w:t>6</w:t>
      </w:r>
      <w:r w:rsidRPr="00681E4A">
        <w:rPr>
          <w:b/>
        </w:rPr>
        <w:t>. Труды</w:t>
      </w:r>
      <w:r w:rsidRPr="00681E4A">
        <w:t xml:space="preserve"> по прикладной ботанике,  генетике и селекции/ Рос. акад. с.-х. наук. Всерос. науч. –исслед. ин</w:t>
      </w:r>
      <w:r w:rsidRPr="00681E4A">
        <w:noBreakHyphen/>
        <w:t>т растениеводства им. Н. И. Вавилова. –Санкт-Петербург : [ВИР],  1908 –. –С вып. 176,  ч. 2 (2015 г.): Всероссийский институт генетических ресурсов растений им. Н. И. Вавилова</w:t>
      </w:r>
    </w:p>
    <w:p w:rsidR="00681E4A" w:rsidRPr="00681E4A" w:rsidRDefault="00681E4A" w:rsidP="00681E4A">
      <w:pPr>
        <w:pStyle w:val="a7"/>
      </w:pPr>
      <w:r w:rsidRPr="00681E4A">
        <w:lastRenderedPageBreak/>
        <w:t>Т. 178, вып. 1/ [редкол.: И. Н. Анисимова и др.; отв. ред. вып.: Е. А. Соколова, Н. И. Дзюбенко]. -2017. -125 с.: ил. -Рез. на рус. и англ. яз. -Парал. тит. л. на англ. яз. -Библиогр. в конце ст. (Шифр С61/178/1)</w:t>
      </w:r>
    </w:p>
    <w:p w:rsidR="00681E4A" w:rsidRPr="00681E4A" w:rsidRDefault="00681E4A" w:rsidP="00681E4A">
      <w:pPr>
        <w:pStyle w:val="a7"/>
      </w:pPr>
      <w:r w:rsidRPr="00681E4A">
        <w:t>Экземпляры: всего: 1 -КХ102(1)</w:t>
      </w:r>
    </w:p>
    <w:p w:rsidR="00681E4A" w:rsidRPr="00681E4A" w:rsidRDefault="00681E4A" w:rsidP="00681E4A">
      <w:pPr>
        <w:pStyle w:val="20"/>
      </w:pPr>
      <w:r w:rsidRPr="00681E4A">
        <w:rPr>
          <w:b/>
        </w:rPr>
        <w:t>1</w:t>
      </w:r>
      <w:r w:rsidR="00F02150">
        <w:rPr>
          <w:b/>
        </w:rPr>
        <w:t>7</w:t>
      </w:r>
      <w:r w:rsidRPr="00681E4A">
        <w:rPr>
          <w:b/>
        </w:rPr>
        <w:t xml:space="preserve">. Царенко  В. П. </w:t>
      </w:r>
      <w:r w:rsidRPr="00681E4A">
        <w:t>История садоводства на Дальнем Востоке России/ В. П. Царенко,  Н. А. Ц</w:t>
      </w:r>
      <w:r w:rsidRPr="00681E4A">
        <w:t>а</w:t>
      </w:r>
      <w:r w:rsidRPr="00681E4A">
        <w:t>ренко; Дальневост. опыт. ст,  Федер. исслед. центр Всерос. ин</w:t>
      </w:r>
      <w:r w:rsidRPr="00681E4A">
        <w:noBreakHyphen/>
        <w:t>т генет. ресурсов растений им. Н. И. Вавилова. –Владивосток: [Мор. гос. ун</w:t>
      </w:r>
      <w:r w:rsidRPr="00681E4A">
        <w:noBreakHyphen/>
        <w:t>т],  2017. –299 с.: ил.,  цв. ил.; 22 см. –Библиогр.: с. 295–298. (Шифр Г2018–157)</w:t>
      </w:r>
    </w:p>
    <w:p w:rsidR="00681E4A" w:rsidRPr="00681E4A" w:rsidRDefault="00681E4A" w:rsidP="00681E4A">
      <w:pPr>
        <w:pStyle w:val="a7"/>
      </w:pPr>
      <w:r w:rsidRPr="00681E4A">
        <w:t>Экземпляры: всего: 2 -КХ102(2)</w:t>
      </w:r>
    </w:p>
    <w:p w:rsidR="00681E4A" w:rsidRPr="00681E4A" w:rsidRDefault="00681E4A" w:rsidP="00681E4A">
      <w:pPr>
        <w:pStyle w:val="2"/>
      </w:pPr>
      <w:bookmarkStart w:id="24" w:name="_Toc511229052"/>
      <w:r w:rsidRPr="00681E4A">
        <w:t>Защита растений</w:t>
      </w:r>
      <w:bookmarkEnd w:id="24"/>
    </w:p>
    <w:p w:rsidR="00681E4A" w:rsidRPr="00681E4A" w:rsidRDefault="00681E4A" w:rsidP="00681E4A">
      <w:pPr>
        <w:pStyle w:val="20"/>
      </w:pPr>
      <w:r w:rsidRPr="00681E4A">
        <w:rPr>
          <w:b/>
        </w:rPr>
        <w:t>1</w:t>
      </w:r>
      <w:r w:rsidR="00F02150">
        <w:rPr>
          <w:b/>
        </w:rPr>
        <w:t>8</w:t>
      </w:r>
      <w:r w:rsidRPr="00681E4A">
        <w:rPr>
          <w:b/>
        </w:rPr>
        <w:t>. Планирование</w:t>
      </w:r>
      <w:r w:rsidRPr="00681E4A">
        <w:t xml:space="preserve"> мероприятий по химической защите растений : методические указания к в</w:t>
      </w:r>
      <w:r w:rsidRPr="00681E4A">
        <w:t>ы</w:t>
      </w:r>
      <w:r w:rsidRPr="00681E4A">
        <w:t>полнению курсовой работы по дисциплине "Химические средства защиты растений" для студентов агрономического факультета/ М-во сел. хоз-ва Рос. Федерации,  Департамент науч.-технол. политики и образования,  Южно-Урал. гос. аграр. ун</w:t>
      </w:r>
      <w:r w:rsidRPr="00681E4A">
        <w:noBreakHyphen/>
        <w:t>т,  Ин</w:t>
      </w:r>
      <w:r w:rsidRPr="00681E4A">
        <w:noBreakHyphen/>
        <w:t>т агроэкологии,  Каф. экологии,  агрохимии и защ</w:t>
      </w:r>
      <w:r w:rsidRPr="00681E4A">
        <w:t>и</w:t>
      </w:r>
      <w:r w:rsidRPr="00681E4A">
        <w:t>ты растений; [сост. А. Э. Панфилов,  Е. С. Иванова]. –Челябинск: [ЮУрГАУ],  2017. –31 с.: табл.; 21 см +Прил.: с. 28–31. –Библиогр.: с. 25–26 (11 назв.). (Шифр ВР2018–54)</w:t>
      </w:r>
    </w:p>
    <w:p w:rsidR="00681E4A" w:rsidRPr="00681E4A" w:rsidRDefault="00681E4A" w:rsidP="00681E4A">
      <w:pPr>
        <w:pStyle w:val="a7"/>
      </w:pPr>
      <w:r w:rsidRPr="00681E4A">
        <w:t>Экземпляры: всего: 1 -ЧЗ102(1)</w:t>
      </w:r>
    </w:p>
    <w:p w:rsidR="00681E4A" w:rsidRPr="00681E4A" w:rsidRDefault="00681E4A" w:rsidP="00681E4A">
      <w:pPr>
        <w:pStyle w:val="2"/>
      </w:pPr>
      <w:bookmarkStart w:id="25" w:name="_Toc511229053"/>
      <w:r w:rsidRPr="00681E4A">
        <w:t>Животноводство</w:t>
      </w:r>
      <w:bookmarkEnd w:id="25"/>
    </w:p>
    <w:p w:rsidR="00681E4A" w:rsidRPr="00681E4A" w:rsidRDefault="00F02150" w:rsidP="00681E4A">
      <w:pPr>
        <w:pStyle w:val="20"/>
      </w:pPr>
      <w:r>
        <w:rPr>
          <w:b/>
        </w:rPr>
        <w:t>19</w:t>
      </w:r>
      <w:r w:rsidR="00681E4A" w:rsidRPr="00681E4A">
        <w:rPr>
          <w:b/>
        </w:rPr>
        <w:t>. Инновационные</w:t>
      </w:r>
      <w:r w:rsidR="00681E4A" w:rsidRPr="00681E4A">
        <w:t xml:space="preserve"> технологии в скотоводстве : учебное пособие для вузов по направлениям подготовки : "Зоотехния" (уровень бакалавриата и магистратуры) и "Технология производства и перер</w:t>
      </w:r>
      <w:r w:rsidR="00681E4A" w:rsidRPr="00681E4A">
        <w:t>а</w:t>
      </w:r>
      <w:r w:rsidR="00681E4A" w:rsidRPr="00681E4A">
        <w:t>ботки сельскохозяйственной продукции" (уровень бакалавриата)/ Д. С. Вильвер,  О. А. Быкова,  В. И. Косилов [и др.]; М-во сел. хоз-ва Рос. Федерации,  Департамент науч.-технол. политики и образов</w:t>
      </w:r>
      <w:r w:rsidR="00681E4A" w:rsidRPr="00681E4A">
        <w:t>а</w:t>
      </w:r>
      <w:r w:rsidR="00681E4A" w:rsidRPr="00681E4A">
        <w:t>ния,  Южно-Урал. гос. аграр. ун</w:t>
      </w:r>
      <w:r w:rsidR="00681E4A" w:rsidRPr="00681E4A">
        <w:noBreakHyphen/>
        <w:t>т,  Ин</w:t>
      </w:r>
      <w:r w:rsidR="00681E4A" w:rsidRPr="00681E4A">
        <w:noBreakHyphen/>
        <w:t>т ветеринар. медицины. –Челябинск: [ЮУрГАУ],  2017. –195 с.: ил.; 20 см. –Библиогр.: с. 194–195 (20 назв.). (Шифр Г2018–196)</w:t>
      </w:r>
    </w:p>
    <w:p w:rsidR="00681E4A" w:rsidRPr="00681E4A" w:rsidRDefault="00681E4A" w:rsidP="00681E4A">
      <w:pPr>
        <w:pStyle w:val="a7"/>
      </w:pPr>
      <w:r w:rsidRPr="00681E4A">
        <w:t>Экземпляры: всего: 1 -КХ102(1)</w:t>
      </w:r>
    </w:p>
    <w:p w:rsidR="00785A0F" w:rsidRPr="00785A0F" w:rsidRDefault="00785A0F" w:rsidP="00785A0F">
      <w:pPr>
        <w:pStyle w:val="20"/>
      </w:pPr>
      <w:r w:rsidRPr="00785A0F">
        <w:rPr>
          <w:b/>
        </w:rPr>
        <w:t>2</w:t>
      </w:r>
      <w:r w:rsidR="00F02150">
        <w:rPr>
          <w:b/>
        </w:rPr>
        <w:t>0</w:t>
      </w:r>
      <w:r w:rsidRPr="00785A0F">
        <w:rPr>
          <w:b/>
        </w:rPr>
        <w:t xml:space="preserve">. Калмыкова  О. А. </w:t>
      </w:r>
      <w:r w:rsidRPr="00785A0F">
        <w:t>Технология производства говядины : учебное пособие/ О. А. Калмыкова,  И. П. Прохоров; М-во сел. хоз-ва Рос. Федерации,  Рос. гос. аграр. ун</w:t>
      </w:r>
      <w:r w:rsidRPr="00785A0F">
        <w:noBreakHyphen/>
        <w:t>т –МСХА им. К. А. Тимиряз</w:t>
      </w:r>
      <w:r w:rsidRPr="00785A0F">
        <w:t>е</w:t>
      </w:r>
      <w:r w:rsidRPr="00785A0F">
        <w:t>ва. –Москва: [Росинформагротех],  2017. –100 с.: ил.; 20 см. –Библиогр.: с. 99–100 (21 назв.). (Шифр ВР2018–57)</w:t>
      </w:r>
    </w:p>
    <w:p w:rsidR="00785A0F" w:rsidRPr="00785A0F" w:rsidRDefault="00785A0F" w:rsidP="00785A0F">
      <w:pPr>
        <w:pStyle w:val="a7"/>
      </w:pPr>
      <w:r w:rsidRPr="00785A0F">
        <w:t>Экземпляры: всего: 1 -ЧЗ102(1)</w:t>
      </w:r>
    </w:p>
    <w:p w:rsidR="00785A0F" w:rsidRPr="00785A0F" w:rsidRDefault="00785A0F" w:rsidP="00785A0F">
      <w:pPr>
        <w:pStyle w:val="20"/>
      </w:pPr>
      <w:r w:rsidRPr="00785A0F">
        <w:rPr>
          <w:b/>
        </w:rPr>
        <w:t>2</w:t>
      </w:r>
      <w:r w:rsidR="00F02150">
        <w:rPr>
          <w:b/>
        </w:rPr>
        <w:t>1</w:t>
      </w:r>
      <w:r w:rsidRPr="00785A0F">
        <w:rPr>
          <w:b/>
        </w:rPr>
        <w:t>. Морфология</w:t>
      </w:r>
      <w:r w:rsidRPr="00785A0F">
        <w:t xml:space="preserve"> и физиология сельскохозяйственных животных. Блок "Морфология" : учебное пособие/ Л. Я. Иванова,  М. В. Сидорова,  В. П. Панов [и др.]; М-во сел. хоз-ва Рос. Федерации,  Рос. гос. аграр. ун</w:t>
      </w:r>
      <w:r w:rsidRPr="00785A0F">
        <w:noBreakHyphen/>
        <w:t>т –МСХА им. К. А. Тимирязева. –Москва: [Росинформагротех],  2017. –102 с.: ил.; 20 см. (Шифр ВР2018–53)</w:t>
      </w:r>
    </w:p>
    <w:p w:rsidR="00785A0F" w:rsidRPr="00785A0F" w:rsidRDefault="00785A0F" w:rsidP="00785A0F">
      <w:pPr>
        <w:pStyle w:val="a7"/>
      </w:pPr>
      <w:r w:rsidRPr="00785A0F">
        <w:t>Экземпляры: всего: 1 -ЧЗ102(1)</w:t>
      </w:r>
    </w:p>
    <w:p w:rsidR="00785A0F" w:rsidRPr="00785A0F" w:rsidRDefault="00785A0F" w:rsidP="00785A0F">
      <w:pPr>
        <w:pStyle w:val="20"/>
      </w:pPr>
      <w:r w:rsidRPr="00785A0F">
        <w:rPr>
          <w:b/>
        </w:rPr>
        <w:t>2</w:t>
      </w:r>
      <w:r w:rsidR="00F02150">
        <w:rPr>
          <w:b/>
        </w:rPr>
        <w:t>2</w:t>
      </w:r>
      <w:r w:rsidRPr="00785A0F">
        <w:rPr>
          <w:b/>
        </w:rPr>
        <w:t xml:space="preserve">. Свитенко  О. В. </w:t>
      </w:r>
      <w:r w:rsidRPr="00785A0F">
        <w:t>Продуктивные и интерьерные особенности голштинского скота в Красн</w:t>
      </w:r>
      <w:r w:rsidRPr="00785A0F">
        <w:t>о</w:t>
      </w:r>
      <w:r w:rsidRPr="00785A0F">
        <w:t>дарском крае : монография/ О. В. Свитенко,  И. Н. Тузов; М-во сел. хоз-ва Рос. Федерации,  Куб. гос. а</w:t>
      </w:r>
      <w:r w:rsidRPr="00785A0F">
        <w:t>г</w:t>
      </w:r>
      <w:r w:rsidRPr="00785A0F">
        <w:t>рар. ун</w:t>
      </w:r>
      <w:r w:rsidRPr="00785A0F">
        <w:noBreakHyphen/>
        <w:t>т им. И. Т. Трубилина. –Краснодар: КубГАУ; Краснодар: [Краснодарский ЦНТИ],  2017. –114 с.: табл.,  цв. ил.; 21 см. –Библиогр.: с. 93–113 (193 назв.). (Шифр Г2018–224)</w:t>
      </w:r>
    </w:p>
    <w:p w:rsidR="00785A0F" w:rsidRPr="00785A0F" w:rsidRDefault="00785A0F" w:rsidP="00785A0F">
      <w:pPr>
        <w:pStyle w:val="a7"/>
      </w:pPr>
      <w:r w:rsidRPr="00785A0F">
        <w:t>Экземпляры: всего: 1 -КХ102(1)</w:t>
      </w:r>
    </w:p>
    <w:p w:rsidR="00785A0F" w:rsidRPr="00785A0F" w:rsidRDefault="00785A0F" w:rsidP="00785A0F">
      <w:pPr>
        <w:pStyle w:val="20"/>
      </w:pPr>
      <w:r w:rsidRPr="00785A0F">
        <w:rPr>
          <w:b/>
        </w:rPr>
        <w:t>2</w:t>
      </w:r>
      <w:r w:rsidR="00F02150">
        <w:rPr>
          <w:b/>
        </w:rPr>
        <w:t>3</w:t>
      </w:r>
      <w:r w:rsidRPr="00785A0F">
        <w:rPr>
          <w:b/>
        </w:rPr>
        <w:t>. Физиолого-биохимические</w:t>
      </w:r>
      <w:r w:rsidRPr="00785A0F">
        <w:t xml:space="preserve"> аспекты использования хелатных соединений и витамина С для повышения продуктивности и качества продукции птицеводства : монография/ С. С. Лохова,  Р. Б. Темираев,  А. А. Баева [и др.]; М-во сел. хоз-ва Рос. Федерации,  Горский гос. аграр. ун</w:t>
      </w:r>
      <w:r w:rsidRPr="00785A0F">
        <w:noBreakHyphen/>
        <w:t>т. –Владикавказ: [Горский ГАУ],  2017. –198 с.: ил.; 21 см. –Библиогр.: с. 183–196 (158 назв.). (Шифр Г2018–228)</w:t>
      </w:r>
    </w:p>
    <w:p w:rsidR="00785A0F" w:rsidRPr="00785A0F" w:rsidRDefault="00785A0F" w:rsidP="00785A0F">
      <w:pPr>
        <w:pStyle w:val="a7"/>
      </w:pPr>
      <w:r w:rsidRPr="00785A0F">
        <w:t>Экземпляры: всего: 1 -КХ102(1)</w:t>
      </w:r>
    </w:p>
    <w:p w:rsidR="00785A0F" w:rsidRPr="00785A0F" w:rsidRDefault="00785A0F" w:rsidP="00785A0F">
      <w:pPr>
        <w:pStyle w:val="2"/>
      </w:pPr>
      <w:bookmarkStart w:id="26" w:name="_Toc511229054"/>
      <w:r w:rsidRPr="00785A0F">
        <w:t>Ветеринария</w:t>
      </w:r>
      <w:bookmarkEnd w:id="26"/>
    </w:p>
    <w:p w:rsidR="00785A0F" w:rsidRPr="00785A0F" w:rsidRDefault="00785A0F" w:rsidP="00785A0F">
      <w:pPr>
        <w:pStyle w:val="20"/>
      </w:pPr>
      <w:r w:rsidRPr="00785A0F">
        <w:rPr>
          <w:b/>
        </w:rPr>
        <w:t>2</w:t>
      </w:r>
      <w:r w:rsidR="00F02150">
        <w:rPr>
          <w:b/>
        </w:rPr>
        <w:t>4</w:t>
      </w:r>
      <w:r w:rsidRPr="00785A0F">
        <w:rPr>
          <w:b/>
        </w:rPr>
        <w:t>. Ветеринария</w:t>
      </w:r>
      <w:r w:rsidRPr="00785A0F">
        <w:t xml:space="preserve"> и экспертиза качества товаров : материалы студенческой научной конфере</w:t>
      </w:r>
      <w:r w:rsidRPr="00785A0F">
        <w:t>н</w:t>
      </w:r>
      <w:r w:rsidRPr="00785A0F">
        <w:t>ции/ М-во сел. хоз-ва Рос. Федерации,  Департамент науч.-технол. политики и образования,  Южно-Урал. гос. аграр. ун</w:t>
      </w:r>
      <w:r w:rsidRPr="00785A0F">
        <w:noBreakHyphen/>
        <w:t>т; [под ред. д-ра  с.-х. наук  М. Ф. Юдина (отв. за вып.)]. –Челябинск: [ЮУрГАУ],  2017. –224 с.: ил.; 20 см. –Библиогр. в конце докл. (Шифр Г2018–197)</w:t>
      </w:r>
    </w:p>
    <w:p w:rsidR="00785A0F" w:rsidRPr="00785A0F" w:rsidRDefault="00785A0F" w:rsidP="00785A0F">
      <w:pPr>
        <w:pStyle w:val="a7"/>
      </w:pPr>
      <w:r w:rsidRPr="00785A0F">
        <w:t>Экземпляры: всего: 1 -КХ102(1)</w:t>
      </w:r>
    </w:p>
    <w:p w:rsidR="00785A0F" w:rsidRPr="00785A0F" w:rsidRDefault="00785A0F" w:rsidP="00785A0F">
      <w:pPr>
        <w:pStyle w:val="20"/>
      </w:pPr>
      <w:r w:rsidRPr="00785A0F">
        <w:rPr>
          <w:b/>
        </w:rPr>
        <w:t>2</w:t>
      </w:r>
      <w:r w:rsidR="00F02150">
        <w:rPr>
          <w:b/>
        </w:rPr>
        <w:t>5</w:t>
      </w:r>
      <w:r w:rsidRPr="00785A0F">
        <w:rPr>
          <w:b/>
        </w:rPr>
        <w:t xml:space="preserve">. Чугунова  Е. О. </w:t>
      </w:r>
      <w:r w:rsidRPr="00785A0F">
        <w:t>Методы определения сальмонелл в мясе и мясных продуктах : методические рекомендации/ [Е. О. Чугунова,  Н. А. Татарникова]; Рос. акад. наук,  Отд-ние  с.-х. наук,  Всерос. н</w:t>
      </w:r>
      <w:r w:rsidRPr="00785A0F">
        <w:t>а</w:t>
      </w:r>
      <w:r w:rsidRPr="00785A0F">
        <w:lastRenderedPageBreak/>
        <w:t>уч.-исслед. ин</w:t>
      </w:r>
      <w:r w:rsidRPr="00785A0F">
        <w:noBreakHyphen/>
        <w:t>т ветеринар. санитарии,  гигиены и экологии,  Перм. гос. с.-х. акад. им. Д. Н. Пряни</w:t>
      </w:r>
      <w:r w:rsidRPr="00785A0F">
        <w:t>ш</w:t>
      </w:r>
      <w:r w:rsidRPr="00785A0F">
        <w:t>никова. –Пермь: Прокростъ,  2017. –30 с.: ил.; 21 см +Прил.: с. 23–30. (Шифр Г2018–223)</w:t>
      </w:r>
    </w:p>
    <w:p w:rsidR="00785A0F" w:rsidRPr="00785A0F" w:rsidRDefault="00785A0F" w:rsidP="00785A0F">
      <w:pPr>
        <w:pStyle w:val="a7"/>
      </w:pPr>
      <w:r w:rsidRPr="00785A0F">
        <w:t>Экземпляры: всего: 1 -КХ102(1)</w:t>
      </w:r>
    </w:p>
    <w:p w:rsidR="00785A0F" w:rsidRPr="00785A0F" w:rsidRDefault="00785A0F" w:rsidP="00785A0F">
      <w:pPr>
        <w:pStyle w:val="2"/>
      </w:pPr>
      <w:bookmarkStart w:id="27" w:name="_Toc511229055"/>
      <w:r w:rsidRPr="00785A0F">
        <w:t>Механизация и электрификация сельского хозяйства</w:t>
      </w:r>
      <w:bookmarkEnd w:id="27"/>
    </w:p>
    <w:p w:rsidR="00785A0F" w:rsidRPr="00785A0F" w:rsidRDefault="00785A0F" w:rsidP="00785A0F">
      <w:pPr>
        <w:pStyle w:val="20"/>
      </w:pPr>
      <w:r w:rsidRPr="00785A0F">
        <w:rPr>
          <w:b/>
        </w:rPr>
        <w:t>2</w:t>
      </w:r>
      <w:r w:rsidR="00F02150">
        <w:rPr>
          <w:b/>
        </w:rPr>
        <w:t>6</w:t>
      </w:r>
      <w:r w:rsidRPr="00785A0F">
        <w:rPr>
          <w:b/>
        </w:rPr>
        <w:t>. Агроинженерия</w:t>
      </w:r>
      <w:r w:rsidRPr="00785A0F">
        <w:t xml:space="preserve"> и экономика : материалы студенческой научной конференции/ М-во сел. хоз-ва Рос. Федерации,  Департамент науч.-технол. политики и образования,  Южно-Урал. гос. аграр. ун</w:t>
      </w:r>
      <w:r w:rsidRPr="00785A0F">
        <w:noBreakHyphen/>
        <w:t>т; [под ред. д-ра  с.-х. наук  М. Ф. Юдина (отв. за вып.)]. –Челябинск: [ЮУрГАУ],  2017. –290 с.: ил.; 20 см. –Библиогр. в конце докл. (Шифр Г2018–138)</w:t>
      </w:r>
    </w:p>
    <w:p w:rsidR="00785A0F" w:rsidRPr="00785A0F" w:rsidRDefault="00785A0F" w:rsidP="00785A0F">
      <w:pPr>
        <w:pStyle w:val="a7"/>
      </w:pPr>
      <w:r w:rsidRPr="00785A0F">
        <w:t>Экземпляры: всего: 1 -КХ102(1)</w:t>
      </w:r>
    </w:p>
    <w:p w:rsidR="00785A0F" w:rsidRPr="00785A0F" w:rsidRDefault="00785A0F" w:rsidP="00785A0F">
      <w:pPr>
        <w:pStyle w:val="20"/>
      </w:pPr>
      <w:r w:rsidRPr="00785A0F">
        <w:rPr>
          <w:b/>
        </w:rPr>
        <w:t>2</w:t>
      </w:r>
      <w:r w:rsidR="00F02150">
        <w:rPr>
          <w:b/>
        </w:rPr>
        <w:t>7</w:t>
      </w:r>
      <w:r w:rsidRPr="00785A0F">
        <w:rPr>
          <w:b/>
        </w:rPr>
        <w:t xml:space="preserve">. Садов  В. В. </w:t>
      </w:r>
      <w:r w:rsidRPr="00785A0F">
        <w:t>Обоснование структуры и состава технологических линий для производства комбикормов в сельскохозяйственных предприятиях : автореферат дис… д-ра техн. наук : специал</w:t>
      </w:r>
      <w:r w:rsidRPr="00785A0F">
        <w:t>ь</w:t>
      </w:r>
      <w:r w:rsidRPr="00785A0F">
        <w:t>ность 05.20.01/ В. В. Садов; [Алт. гос. техн. ун</w:t>
      </w:r>
      <w:r w:rsidRPr="00785A0F">
        <w:noBreakHyphen/>
        <w:t>т им. И. И. Ползунова]. –Барнаул,  2018. –39 с.: ил.,  цв. ил.; 21 см. –Библиогр.: с. 35–39 (39 назв.). (Шифр А2018–14)</w:t>
      </w:r>
    </w:p>
    <w:p w:rsidR="00785A0F" w:rsidRPr="00785A0F" w:rsidRDefault="00785A0F" w:rsidP="00785A0F">
      <w:pPr>
        <w:pStyle w:val="a7"/>
      </w:pPr>
      <w:r w:rsidRPr="00785A0F">
        <w:t>Экземпляры: всего: 1 -КХ102(1)</w:t>
      </w:r>
    </w:p>
    <w:p w:rsidR="00785A0F" w:rsidRPr="00785A0F" w:rsidRDefault="00785A0F" w:rsidP="00785A0F">
      <w:pPr>
        <w:pStyle w:val="20"/>
      </w:pPr>
      <w:r w:rsidRPr="00785A0F">
        <w:rPr>
          <w:b/>
        </w:rPr>
        <w:t>2</w:t>
      </w:r>
      <w:r w:rsidR="00F02150">
        <w:rPr>
          <w:b/>
        </w:rPr>
        <w:t>8</w:t>
      </w:r>
      <w:r w:rsidRPr="00785A0F">
        <w:rPr>
          <w:b/>
        </w:rPr>
        <w:t>. Сервис</w:t>
      </w:r>
      <w:r w:rsidRPr="00785A0F">
        <w:t xml:space="preserve"> технических систем –агропромышленному комплексу России : материалы Междун</w:t>
      </w:r>
      <w:r w:rsidRPr="00785A0F">
        <w:t>а</w:t>
      </w:r>
      <w:r w:rsidRPr="00785A0F">
        <w:t>родной научно-практической конференции (Челябинск, 2017)/ М-во сел. хоз-ва Рос. Федерации,  Д</w:t>
      </w:r>
      <w:r w:rsidRPr="00785A0F">
        <w:t>е</w:t>
      </w:r>
      <w:r w:rsidRPr="00785A0F">
        <w:t>партамент науч.-технол. политики и образования,  Южно-Урал. гос. аграр. ун</w:t>
      </w:r>
      <w:r w:rsidRPr="00785A0F">
        <w:noBreakHyphen/>
        <w:t>т; [под ред. д-ра  с.-х. наук  М. Ф. Юдина (отв. за вып.)]. –Челябинск: [ЮУрГАУ],  2017. –218 с.: ил.; 21 см. –Библиогр. в конце ст. (Шифр Г2018–199)</w:t>
      </w:r>
    </w:p>
    <w:p w:rsidR="00785A0F" w:rsidRPr="00785A0F" w:rsidRDefault="00785A0F" w:rsidP="00785A0F">
      <w:pPr>
        <w:pStyle w:val="a7"/>
      </w:pPr>
      <w:r w:rsidRPr="00785A0F">
        <w:t>Экземпляры: всего: 1 -КХ102(1)</w:t>
      </w:r>
    </w:p>
    <w:p w:rsidR="00785A0F" w:rsidRPr="00785A0F" w:rsidRDefault="00F02150" w:rsidP="00785A0F">
      <w:pPr>
        <w:pStyle w:val="20"/>
      </w:pPr>
      <w:r>
        <w:rPr>
          <w:b/>
        </w:rPr>
        <w:t>29</w:t>
      </w:r>
      <w:r w:rsidR="00785A0F" w:rsidRPr="00785A0F">
        <w:rPr>
          <w:b/>
        </w:rPr>
        <w:t>. Совершенствование</w:t>
      </w:r>
      <w:r w:rsidR="00785A0F" w:rsidRPr="00785A0F">
        <w:t xml:space="preserve"> конструкции,  эксплуатации и технического сервиса автотракторной и сельскохозяйственной техники : материалы Всероссийской научно-практической конференции,  п</w:t>
      </w:r>
      <w:r w:rsidR="00785A0F" w:rsidRPr="00785A0F">
        <w:t>о</w:t>
      </w:r>
      <w:r w:rsidR="00785A0F" w:rsidRPr="00785A0F">
        <w:t>священной 120-летию со дня рождения заслуженного деятеля науки БАССР,  профессора  А. П. Ла</w:t>
      </w:r>
      <w:r w:rsidR="00785A0F" w:rsidRPr="00785A0F">
        <w:t>н</w:t>
      </w:r>
      <w:r w:rsidR="00785A0F" w:rsidRPr="00785A0F">
        <w:t>ге,  24–25 ноября 2016 года,  Уфа/ М-во сел. хоз-ва Рос. Федерации,  М-во сел. хоз-ва и продовольс</w:t>
      </w:r>
      <w:r w:rsidR="00785A0F" w:rsidRPr="00785A0F">
        <w:t>т</w:t>
      </w:r>
      <w:r w:rsidR="00785A0F" w:rsidRPr="00785A0F">
        <w:t>вия Респ. Башкортостан,  Башк. гос. аграр. ун</w:t>
      </w:r>
      <w:r w:rsidR="00785A0F" w:rsidRPr="00785A0F">
        <w:noBreakHyphen/>
        <w:t>т; [редкол.: Р. Х. Авзалов и др.]. –Уфа: БГАУ,  2016. –423 с.: ил.; 20 см. –Рез. докл. на англ. яз. –Библиогр. в конце докл. (Шифр Г2018–225)</w:t>
      </w:r>
    </w:p>
    <w:p w:rsidR="00785A0F" w:rsidRPr="00785A0F" w:rsidRDefault="00785A0F" w:rsidP="00785A0F">
      <w:pPr>
        <w:pStyle w:val="a7"/>
      </w:pPr>
      <w:r w:rsidRPr="00785A0F">
        <w:t>Экземпляры: всего: 1 -КХ102(1)</w:t>
      </w:r>
    </w:p>
    <w:p w:rsidR="00785A0F" w:rsidRPr="00785A0F" w:rsidRDefault="00785A0F" w:rsidP="00785A0F">
      <w:pPr>
        <w:pStyle w:val="20"/>
      </w:pPr>
      <w:r w:rsidRPr="00785A0F">
        <w:rPr>
          <w:b/>
        </w:rPr>
        <w:t>3</w:t>
      </w:r>
      <w:r w:rsidR="00F02150">
        <w:rPr>
          <w:b/>
        </w:rPr>
        <w:t>0</w:t>
      </w:r>
      <w:r w:rsidRPr="00785A0F">
        <w:rPr>
          <w:b/>
        </w:rPr>
        <w:t xml:space="preserve">. Тараторкин  В. М. </w:t>
      </w:r>
      <w:r w:rsidRPr="00785A0F">
        <w:t>Система технического обслуживания и ремонта сельскохозяйственных машин и механизмов : учебник для среднего профессионального образования по специальности "Эксплуатация и ремонт сельскохозяйственной техники и оборудования"/ В. М. Тараторкин,  И. Г. Голубев. –2-е изд.,  стер. –Москва: Академия,  2018. –379 с.: ил.; 22 см. –(Профессиональное образ</w:t>
      </w:r>
      <w:r w:rsidRPr="00785A0F">
        <w:t>о</w:t>
      </w:r>
      <w:r w:rsidRPr="00785A0F">
        <w:t>вание). –(Топ 50). –Библиогр.: с. 375–376. (Шифр ВР2018–48)</w:t>
      </w:r>
    </w:p>
    <w:p w:rsidR="00785A0F" w:rsidRPr="00785A0F" w:rsidRDefault="00785A0F" w:rsidP="00785A0F">
      <w:pPr>
        <w:pStyle w:val="a7"/>
      </w:pPr>
      <w:r w:rsidRPr="00785A0F">
        <w:t>Экземпляры: всего: 1 -ЧЗ102(1)</w:t>
      </w:r>
    </w:p>
    <w:p w:rsidR="00785A0F" w:rsidRPr="00785A0F" w:rsidRDefault="00785A0F" w:rsidP="00785A0F">
      <w:pPr>
        <w:pStyle w:val="20"/>
      </w:pPr>
      <w:r w:rsidRPr="00785A0F">
        <w:rPr>
          <w:b/>
        </w:rPr>
        <w:t>3</w:t>
      </w:r>
      <w:r w:rsidR="00F02150">
        <w:rPr>
          <w:b/>
        </w:rPr>
        <w:t>1</w:t>
      </w:r>
      <w:r w:rsidRPr="00785A0F">
        <w:rPr>
          <w:b/>
        </w:rPr>
        <w:t>. Технические</w:t>
      </w:r>
      <w:r w:rsidRPr="00785A0F">
        <w:t xml:space="preserve"> науки –агропромышленному комплексу России : материалы Международной научно-практической конференции (Челябинск, 2017)/ М-во сел. хоз-ва Рос. Федерации,  Департ</w:t>
      </w:r>
      <w:r w:rsidRPr="00785A0F">
        <w:t>а</w:t>
      </w:r>
      <w:r w:rsidRPr="00785A0F">
        <w:t>мент науч.-технол. политики и образования,  Южно-Урал. гос. аграр. ун</w:t>
      </w:r>
      <w:r w:rsidRPr="00785A0F">
        <w:noBreakHyphen/>
        <w:t>т; [под ред. д-ра  с.-х. н</w:t>
      </w:r>
      <w:r w:rsidRPr="00785A0F">
        <w:t>а</w:t>
      </w:r>
      <w:r w:rsidRPr="00785A0F">
        <w:t>ук  М. Ф. Юдина (отв. за вып.)]. –Челябинск: [ЮУрГАУ],  2017. –318 с.: ил.; 20 см. –Библиогр. в конце ст. (Шифр Г2018–201)</w:t>
      </w:r>
    </w:p>
    <w:p w:rsidR="00785A0F" w:rsidRPr="00785A0F" w:rsidRDefault="00785A0F" w:rsidP="00785A0F">
      <w:pPr>
        <w:pStyle w:val="a7"/>
      </w:pPr>
      <w:r w:rsidRPr="00785A0F">
        <w:t>Экземпляры: всего: 1 -КХ102(1)</w:t>
      </w:r>
    </w:p>
    <w:p w:rsidR="00785A0F" w:rsidRPr="00785A0F" w:rsidRDefault="00785A0F" w:rsidP="00785A0F">
      <w:pPr>
        <w:pStyle w:val="20"/>
      </w:pPr>
      <w:r w:rsidRPr="00785A0F">
        <w:rPr>
          <w:b/>
        </w:rPr>
        <w:t>3</w:t>
      </w:r>
      <w:r w:rsidR="00F02150">
        <w:rPr>
          <w:b/>
        </w:rPr>
        <w:t>2</w:t>
      </w:r>
      <w:r w:rsidRPr="00785A0F">
        <w:rPr>
          <w:b/>
        </w:rPr>
        <w:t>. Энергетика</w:t>
      </w:r>
      <w:r w:rsidRPr="00785A0F">
        <w:t> –агропромышленному комплексу России : материалы международной научно-практической конференции (Челябинск, 2017)/ М-во сел. хоз-ва Рос. Федерации,  Департамент н</w:t>
      </w:r>
      <w:r w:rsidRPr="00785A0F">
        <w:t>а</w:t>
      </w:r>
      <w:r w:rsidRPr="00785A0F">
        <w:t>уч.-технол. политики и образования,  Южно-Урал. гос. аграр. ун</w:t>
      </w:r>
      <w:r w:rsidRPr="00785A0F">
        <w:noBreakHyphen/>
        <w:t>т; [под ред. д-ра  с.-х. наук  М. Ф. Юд</w:t>
      </w:r>
      <w:r w:rsidRPr="00785A0F">
        <w:t>и</w:t>
      </w:r>
      <w:r w:rsidRPr="00785A0F">
        <w:t>на (отв. за вып.)]. –Челябинск: [ЮУрГАУ],  2017. –257 с.: ил.; 21 см. –Библиогр. в конце докл. (Шифр Г2018–226)</w:t>
      </w:r>
    </w:p>
    <w:p w:rsidR="00785A0F" w:rsidRPr="00785A0F" w:rsidRDefault="00785A0F" w:rsidP="00785A0F">
      <w:pPr>
        <w:pStyle w:val="a7"/>
      </w:pPr>
      <w:r w:rsidRPr="00785A0F">
        <w:t>Экземпляры: всего: 1 -КХ102(1)</w:t>
      </w:r>
    </w:p>
    <w:p w:rsidR="00785A0F" w:rsidRPr="00785A0F" w:rsidRDefault="00785A0F" w:rsidP="00785A0F">
      <w:pPr>
        <w:pStyle w:val="2"/>
      </w:pPr>
      <w:bookmarkStart w:id="28" w:name="_Toc511229056"/>
      <w:r w:rsidRPr="00785A0F">
        <w:t>Экономика сельского хозяйства</w:t>
      </w:r>
      <w:bookmarkEnd w:id="28"/>
    </w:p>
    <w:p w:rsidR="00785A0F" w:rsidRPr="00785A0F" w:rsidRDefault="00785A0F" w:rsidP="00785A0F">
      <w:pPr>
        <w:pStyle w:val="20"/>
      </w:pPr>
      <w:r w:rsidRPr="00785A0F">
        <w:rPr>
          <w:b/>
        </w:rPr>
        <w:t>3</w:t>
      </w:r>
      <w:r w:rsidR="00F02150">
        <w:rPr>
          <w:b/>
        </w:rPr>
        <w:t>3</w:t>
      </w:r>
      <w:r w:rsidRPr="00785A0F">
        <w:rPr>
          <w:b/>
        </w:rPr>
        <w:t>. Гуманитарные</w:t>
      </w:r>
      <w:r w:rsidRPr="00785A0F">
        <w:t xml:space="preserve"> и экономические науки –агропромышленному комплексу России : материалы Международной научно-практической конференции (Челябинск,  2017)/ М-во сел. хоз-ва Рос. Фед</w:t>
      </w:r>
      <w:r w:rsidRPr="00785A0F">
        <w:t>е</w:t>
      </w:r>
      <w:r w:rsidRPr="00785A0F">
        <w:t>рации,  Департамент науч.-технол. политики и образования,  Южно-Урал. гос. аграр. ун</w:t>
      </w:r>
      <w:r w:rsidRPr="00785A0F">
        <w:noBreakHyphen/>
        <w:t>т; [под ред. д-ра  с.-х. наук  М. Ф. Юдина (отв. за вып.)]. –Челябинск: [ЮУрГАУ],  2017. –259 с.: ил.; 21 см. –Библиогр. в конце ст. (Шифр Г2018–202)</w:t>
      </w:r>
    </w:p>
    <w:p w:rsidR="00785A0F" w:rsidRPr="00785A0F" w:rsidRDefault="00785A0F" w:rsidP="00785A0F">
      <w:pPr>
        <w:pStyle w:val="a7"/>
      </w:pPr>
      <w:r w:rsidRPr="00785A0F">
        <w:t>Экземпляры: всего: 1 -КХ102(1)</w:t>
      </w:r>
    </w:p>
    <w:p w:rsidR="00785A0F" w:rsidRPr="00785A0F" w:rsidRDefault="00785A0F" w:rsidP="00785A0F">
      <w:pPr>
        <w:pStyle w:val="20"/>
      </w:pPr>
      <w:r w:rsidRPr="00785A0F">
        <w:rPr>
          <w:b/>
        </w:rPr>
        <w:t>3</w:t>
      </w:r>
      <w:r w:rsidR="00F02150">
        <w:rPr>
          <w:b/>
        </w:rPr>
        <w:t>4</w:t>
      </w:r>
      <w:r w:rsidRPr="00785A0F">
        <w:rPr>
          <w:b/>
        </w:rPr>
        <w:t>. Информационные</w:t>
      </w:r>
      <w:r w:rsidRPr="00785A0F">
        <w:t xml:space="preserve"> технологии в малом бизнесе (на материалах Челябинской области) : м</w:t>
      </w:r>
      <w:r w:rsidRPr="00785A0F">
        <w:t>о</w:t>
      </w:r>
      <w:r w:rsidRPr="00785A0F">
        <w:t>нография/ О. Д. Рубаева,  Л. В. Прохорова,  Н. А. Пахомова,  И. В. Суркина; М-во сел. хоз-ва Рос. Федерации,  Департамент науч.-технол. политики и образования,  Южно-Урал. гос. аграр. ун</w:t>
      </w:r>
      <w:r w:rsidRPr="00785A0F">
        <w:noBreakHyphen/>
        <w:t>т. –</w:t>
      </w:r>
      <w:r w:rsidRPr="00785A0F">
        <w:lastRenderedPageBreak/>
        <w:t>Челябинск: [ЮУрГАУ],  2017. –166 с.: ил.; 25 см +Прил.: с. 158–166. –Библиогр.: с. 150–156 (82 назв.). (Шифр Д2018–22)</w:t>
      </w:r>
    </w:p>
    <w:p w:rsidR="00785A0F" w:rsidRPr="00785A0F" w:rsidRDefault="00785A0F" w:rsidP="00785A0F">
      <w:pPr>
        <w:pStyle w:val="a7"/>
      </w:pPr>
      <w:r w:rsidRPr="00785A0F">
        <w:t>Экземпляры: всего: 1 -КХ102(1)</w:t>
      </w:r>
    </w:p>
    <w:p w:rsidR="00785A0F" w:rsidRPr="00785A0F" w:rsidRDefault="00785A0F" w:rsidP="00785A0F">
      <w:pPr>
        <w:pStyle w:val="20"/>
      </w:pPr>
      <w:r w:rsidRPr="00785A0F">
        <w:rPr>
          <w:b/>
        </w:rPr>
        <w:t>3</w:t>
      </w:r>
      <w:r w:rsidR="00F02150">
        <w:rPr>
          <w:b/>
        </w:rPr>
        <w:t>5</w:t>
      </w:r>
      <w:r w:rsidRPr="00785A0F">
        <w:rPr>
          <w:b/>
        </w:rPr>
        <w:t>. Научно-технологическое</w:t>
      </w:r>
      <w:r w:rsidRPr="00785A0F">
        <w:t xml:space="preserve"> развитие,  моделирование,  управление и решения для автоматиз</w:t>
      </w:r>
      <w:r w:rsidRPr="00785A0F">
        <w:t>а</w:t>
      </w:r>
      <w:r w:rsidRPr="00785A0F">
        <w:t>ции деятельности сельскохозяйственных товаропроизводителей региона : материалы Первой Ме</w:t>
      </w:r>
      <w:r w:rsidRPr="00785A0F">
        <w:t>ж</w:t>
      </w:r>
      <w:r w:rsidRPr="00785A0F">
        <w:t>дународной научно-практической конференции в рамках Плана научно-технического обеспечения развития сельского хозяйства в Пермском крае на 2017–2025 годы (Пермь,  22 марта 2017 года)/ М-во сел. хоз-ва Рос. Федерации,  Перм. гос. с.-х. акад. им. Д. Н. Прянишникова; [науч. редкол.: Ю. Н. З</w:t>
      </w:r>
      <w:r w:rsidRPr="00785A0F">
        <w:t>у</w:t>
      </w:r>
      <w:r w:rsidRPr="00785A0F">
        <w:t>барев и др.]. –Пермь: Прокростъ,  2017. –179 с.: ил.; 29 см. –Загл. обл.: Научно-техническое развитие,  моделирование,  управление и решения для автоматизации деятельности сельскохозяйственных т</w:t>
      </w:r>
      <w:r w:rsidRPr="00785A0F">
        <w:t>о</w:t>
      </w:r>
      <w:r w:rsidRPr="00785A0F">
        <w:t>варопроизводителей региона. –Библиогр. в конце ст. (Шифр Е2018–24)</w:t>
      </w:r>
    </w:p>
    <w:p w:rsidR="00785A0F" w:rsidRPr="00785A0F" w:rsidRDefault="00785A0F" w:rsidP="00785A0F">
      <w:pPr>
        <w:pStyle w:val="a7"/>
      </w:pPr>
      <w:r w:rsidRPr="00785A0F">
        <w:t>Экземпляры: всего: 1 -КХ102(1)</w:t>
      </w:r>
    </w:p>
    <w:p w:rsidR="00785A0F" w:rsidRPr="00785A0F" w:rsidRDefault="00785A0F" w:rsidP="00785A0F">
      <w:pPr>
        <w:pStyle w:val="20"/>
      </w:pPr>
      <w:r w:rsidRPr="00785A0F">
        <w:rPr>
          <w:b/>
        </w:rPr>
        <w:t>3</w:t>
      </w:r>
      <w:r w:rsidR="00F02150">
        <w:rPr>
          <w:b/>
        </w:rPr>
        <w:t>6</w:t>
      </w:r>
      <w:r w:rsidRPr="00785A0F">
        <w:rPr>
          <w:b/>
        </w:rPr>
        <w:t>. Организация</w:t>
      </w:r>
      <w:r w:rsidRPr="00785A0F">
        <w:t xml:space="preserve"> производства,  хранения и переработки сельскохозяйственной продукции : практикум/ М-во сел. хоз-ва Рос. Федерации,  Перм. гос. с.-х. акад. им. Д. Н. Прянишникова,  Каф. орг. пр-ва и предпринимательства в АПК; [сост.: А. В. Марченко и др.]. –Пермь: Прокростъ,  2017. –75 с.: ил.; 21 см +Прил.: с. 68–75. –Библиогр.: с. 64–65 (15 назв.). (Шифр ВР2018–58)</w:t>
      </w:r>
    </w:p>
    <w:p w:rsidR="00785A0F" w:rsidRPr="00785A0F" w:rsidRDefault="00785A0F" w:rsidP="00785A0F">
      <w:pPr>
        <w:pStyle w:val="a7"/>
      </w:pPr>
      <w:r w:rsidRPr="00785A0F">
        <w:t>Экземпляры: всего: 1 -ЧЗ102(1)</w:t>
      </w:r>
    </w:p>
    <w:p w:rsidR="00785A0F" w:rsidRPr="00785A0F" w:rsidRDefault="00785A0F" w:rsidP="00785A0F">
      <w:pPr>
        <w:pStyle w:val="20"/>
      </w:pPr>
      <w:r w:rsidRPr="00785A0F">
        <w:rPr>
          <w:b/>
        </w:rPr>
        <w:t>3</w:t>
      </w:r>
      <w:r w:rsidR="00F02150">
        <w:rPr>
          <w:b/>
        </w:rPr>
        <w:t>7</w:t>
      </w:r>
      <w:r w:rsidRPr="00785A0F">
        <w:rPr>
          <w:b/>
        </w:rPr>
        <w:t xml:space="preserve">. Теньковская  Л. И. </w:t>
      </w:r>
      <w:r w:rsidRPr="00785A0F">
        <w:t>Методология и методика исследования влияния внешней среды на сел</w:t>
      </w:r>
      <w:r w:rsidRPr="00785A0F">
        <w:t>ь</w:t>
      </w:r>
      <w:r w:rsidRPr="00785A0F">
        <w:t>скохозяйственное производство : монография/ Л. И. Теньковская,  Ф. З. Мичурина; М-во сел. хоз-ва Рос. Федерации,  Перм. гос. с.-х. акад. им. Д. Н. Прянишникова. –Пермь: Прокростъ,  2017. –488 с.: ил.; 21 см +Прил.: с. 445–488. –Библиогр.: с. 438–444 (136 назв.). (Шифр Г2018–236)</w:t>
      </w:r>
    </w:p>
    <w:p w:rsidR="00785A0F" w:rsidRPr="00785A0F" w:rsidRDefault="00785A0F" w:rsidP="00785A0F">
      <w:pPr>
        <w:pStyle w:val="a7"/>
      </w:pPr>
      <w:r w:rsidRPr="00785A0F">
        <w:t>Экземпляры: всего: 1 -КХ102(1)</w:t>
      </w:r>
    </w:p>
    <w:p w:rsidR="00785A0F" w:rsidRPr="00785A0F" w:rsidRDefault="00785A0F" w:rsidP="00785A0F">
      <w:pPr>
        <w:pStyle w:val="20"/>
      </w:pPr>
      <w:r w:rsidRPr="00785A0F">
        <w:rPr>
          <w:b/>
        </w:rPr>
        <w:t>3</w:t>
      </w:r>
      <w:r w:rsidR="00F02150">
        <w:rPr>
          <w:b/>
        </w:rPr>
        <w:t>8</w:t>
      </w:r>
      <w:r w:rsidRPr="00785A0F">
        <w:rPr>
          <w:b/>
        </w:rPr>
        <w:t>. Экономика</w:t>
      </w:r>
      <w:r w:rsidRPr="00785A0F">
        <w:t xml:space="preserve"> АПК Предуралья : ежегодный сборник научных трудов : (специальный в</w:t>
      </w:r>
      <w:r w:rsidRPr="00785A0F">
        <w:t>ы</w:t>
      </w:r>
      <w:r w:rsidRPr="00785A0F">
        <w:t>пуск)/ М-во сел. хоз-ва Рос. Федерации,  Перм. гос. с.-х. акад. им. Д. Н. Прянишникова; [науч. ре</w:t>
      </w:r>
      <w:r w:rsidRPr="00785A0F">
        <w:t>д</w:t>
      </w:r>
      <w:r w:rsidRPr="00785A0F">
        <w:t>кол.: Н. А. Светлакова (гл. науч. ред.) и др.]. –Пермь: Прокростъ,  2017. –130 с.: ил.; 29 см. –Библиогр. в конце ст. (Шифр Е2018–21)</w:t>
      </w:r>
    </w:p>
    <w:p w:rsidR="00785A0F" w:rsidRPr="00785A0F" w:rsidRDefault="00785A0F" w:rsidP="00785A0F">
      <w:pPr>
        <w:pStyle w:val="a7"/>
      </w:pPr>
      <w:r w:rsidRPr="00785A0F">
        <w:t>Экземпляры: всего: 1 -КХ102(1)</w:t>
      </w:r>
    </w:p>
    <w:p w:rsidR="00785A0F" w:rsidRPr="00785A0F" w:rsidRDefault="00785A0F" w:rsidP="00785A0F">
      <w:pPr>
        <w:pStyle w:val="1"/>
      </w:pPr>
      <w:bookmarkStart w:id="29" w:name="_Toc511229057"/>
      <w:r w:rsidRPr="00785A0F">
        <w:t>Лесное хозяйство</w:t>
      </w:r>
      <w:bookmarkEnd w:id="29"/>
    </w:p>
    <w:p w:rsidR="00785A0F" w:rsidRPr="00785A0F" w:rsidRDefault="00F02150" w:rsidP="00785A0F">
      <w:pPr>
        <w:pStyle w:val="20"/>
      </w:pPr>
      <w:r>
        <w:rPr>
          <w:b/>
        </w:rPr>
        <w:t>39</w:t>
      </w:r>
      <w:r w:rsidR="00785A0F" w:rsidRPr="00785A0F">
        <w:rPr>
          <w:b/>
        </w:rPr>
        <w:t>. Бореальные</w:t>
      </w:r>
      <w:r w:rsidR="00785A0F" w:rsidRPr="00785A0F">
        <w:t xml:space="preserve"> леса: состояние,  динамика,  экосистемные услуги : тезисы докладов Всеро</w:t>
      </w:r>
      <w:r w:rsidR="00785A0F" w:rsidRPr="00785A0F">
        <w:t>с</w:t>
      </w:r>
      <w:r w:rsidR="00785A0F" w:rsidRPr="00785A0F">
        <w:t>сийской научной конференции с международным участием,  посвященной 60-летию Института леса К</w:t>
      </w:r>
      <w:r w:rsidR="00785A0F" w:rsidRPr="00785A0F">
        <w:t>а</w:t>
      </w:r>
      <w:r w:rsidR="00785A0F" w:rsidRPr="00785A0F">
        <w:t>рельского научного центра РАН,  Петрозаводск,  11–15 сентября 2017 года/ Рос. акад. наук,  Карел. науч. центр,  Ин</w:t>
      </w:r>
      <w:r w:rsidR="00785A0F" w:rsidRPr="00785A0F">
        <w:noBreakHyphen/>
        <w:t>т леса,  Рос. акад. наук,  Отд-ние биол. наук,  Науч. совет РАН по лесу,  М-во по природопользованию и экологии Респ. Карелия,  Рос. фонд фундам. исслед.; [отв. ред. О. О. Предт</w:t>
      </w:r>
      <w:r w:rsidR="00785A0F" w:rsidRPr="00785A0F">
        <w:t>е</w:t>
      </w:r>
      <w:r w:rsidR="00785A0F" w:rsidRPr="00785A0F">
        <w:t>ченская]. –Петрозаводск: [КарНЦ РАН],  2017. –338 с.: ил.; 20 см. –Библиогр. в конце докл. –Указ. авт.: с. 335–338. (Шифр Г2018–231)</w:t>
      </w:r>
    </w:p>
    <w:p w:rsidR="00785A0F" w:rsidRPr="00785A0F" w:rsidRDefault="00785A0F" w:rsidP="00785A0F">
      <w:pPr>
        <w:pStyle w:val="a7"/>
      </w:pPr>
      <w:r w:rsidRPr="00785A0F">
        <w:t>Экземпляры: всего: 1 -КХ102(1)</w:t>
      </w:r>
    </w:p>
    <w:p w:rsidR="007315EE" w:rsidRPr="007315EE" w:rsidRDefault="007315EE" w:rsidP="007315EE">
      <w:pPr>
        <w:pStyle w:val="20"/>
      </w:pPr>
      <w:r w:rsidRPr="007315EE">
        <w:rPr>
          <w:b/>
        </w:rPr>
        <w:t>4</w:t>
      </w:r>
      <w:r w:rsidR="00F02150">
        <w:rPr>
          <w:b/>
        </w:rPr>
        <w:t>0</w:t>
      </w:r>
      <w:r w:rsidRPr="007315EE">
        <w:rPr>
          <w:b/>
        </w:rPr>
        <w:t>. Гордимся</w:t>
      </w:r>
      <w:r w:rsidRPr="007315EE">
        <w:t xml:space="preserve"> прошлым,  строим будущее! : [сборник статей]/ М-во образования и науки Рос. Федерации,  С.-Петерб. гос. лесотехн. ун</w:t>
      </w:r>
      <w:r w:rsidRPr="007315EE">
        <w:noBreakHyphen/>
        <w:t>т им. С. М. Кирова; [отв. ред.: В. В. Жиделева]. –Санкт-Петербург: [СПбГЛТУ],  2017. –639 с.: [12] вкл. л. цв. ил.; 21 см. (Шифр Г2018–232)</w:t>
      </w:r>
    </w:p>
    <w:p w:rsidR="007315EE" w:rsidRDefault="007315EE" w:rsidP="007315EE">
      <w:pPr>
        <w:pStyle w:val="a7"/>
      </w:pPr>
      <w:r w:rsidRPr="007315EE">
        <w:t>Экземпляры: всего: 1 -КХ102(1)</w:t>
      </w:r>
    </w:p>
    <w:p w:rsidR="00F02150" w:rsidRPr="00681E4A" w:rsidRDefault="00F02150" w:rsidP="00F02150">
      <w:pPr>
        <w:pStyle w:val="20"/>
      </w:pPr>
      <w:r>
        <w:rPr>
          <w:b/>
        </w:rPr>
        <w:t xml:space="preserve">41. </w:t>
      </w:r>
      <w:r w:rsidRPr="00681E4A">
        <w:rPr>
          <w:b/>
        </w:rPr>
        <w:t xml:space="preserve">Паршина  Е. И. </w:t>
      </w:r>
      <w:r w:rsidRPr="00681E4A">
        <w:t>Основы дендрологии : учебное пособие для студентов направления бакала</w:t>
      </w:r>
      <w:r w:rsidRPr="00681E4A">
        <w:t>в</w:t>
      </w:r>
      <w:r w:rsidRPr="00681E4A">
        <w:t>риата 35.03.10 "Ландшафтная архитектура" всех форм обучения/ Е. И. Паршина; [отв. ред. В. И. Прошева]; М-во образования и науки Рос. Федерации,  Сыктывк. лесной ин</w:t>
      </w:r>
      <w:r w:rsidRPr="00681E4A">
        <w:noBreakHyphen/>
        <w:t>т –фил. С.-Петерб. гос. лесотехн. ун</w:t>
      </w:r>
      <w:r w:rsidRPr="00681E4A">
        <w:noBreakHyphen/>
        <w:t>та им. С. М. Кирова,  Каф. воспроизводства лесных ресурсов,  землеустройство и ландшафт. архитектура. –Сыктывкар: [СЛИ],  2017. –131 с.: ил.; 21 см +Прил.: с. 92–131. –Библиогр.: с. 87–91. (Шифр ВР2018–51)</w:t>
      </w:r>
    </w:p>
    <w:p w:rsidR="00F02150" w:rsidRPr="00681E4A" w:rsidRDefault="00F02150" w:rsidP="00F02150">
      <w:pPr>
        <w:pStyle w:val="a7"/>
      </w:pPr>
      <w:r w:rsidRPr="00681E4A">
        <w:t>Экземпляры: всего: 1 -ЧЗ102(1)</w:t>
      </w:r>
    </w:p>
    <w:p w:rsidR="007315EE" w:rsidRPr="007315EE" w:rsidRDefault="007315EE" w:rsidP="007315EE">
      <w:pPr>
        <w:pStyle w:val="20"/>
      </w:pPr>
      <w:r w:rsidRPr="007315EE">
        <w:rPr>
          <w:b/>
        </w:rPr>
        <w:t>42. Повышение</w:t>
      </w:r>
      <w:r w:rsidRPr="007315EE">
        <w:t xml:space="preserve"> эффективности вывозки лесоматериалов по лесовозным дорогам : моногр</w:t>
      </w:r>
      <w:r w:rsidRPr="007315EE">
        <w:t>а</w:t>
      </w:r>
      <w:r w:rsidRPr="007315EE">
        <w:t>фия/ [А. В. Скрыпников,  Е. Н. Сивков,  В. Г. Козлов,  А. Ю. Арутюнян; науч. ред. А. В. Скрыпн</w:t>
      </w:r>
      <w:r w:rsidRPr="007315EE">
        <w:t>и</w:t>
      </w:r>
      <w:r w:rsidRPr="007315EE">
        <w:t>ков]; М-во образования и науки Рос. Федерации,  Сыктывк. лесной ин</w:t>
      </w:r>
      <w:r w:rsidRPr="007315EE">
        <w:noBreakHyphen/>
        <w:t>т –фил. С.-Петерб. гос. лес</w:t>
      </w:r>
      <w:r w:rsidRPr="007315EE">
        <w:t>о</w:t>
      </w:r>
      <w:r w:rsidRPr="007315EE">
        <w:t>техн. ун</w:t>
      </w:r>
      <w:r w:rsidRPr="007315EE">
        <w:noBreakHyphen/>
        <w:t>та им. С. М. Кирова. –Сыктывкар: [СЛИ],  2017. –135 с.: ил.; 21 см +Прил.: с. 134–135. –Библиогр.: с. 122–133 (175 назв.). (Шифр Г2018–233)</w:t>
      </w:r>
    </w:p>
    <w:p w:rsidR="007315EE" w:rsidRPr="007315EE" w:rsidRDefault="007315EE" w:rsidP="007315EE">
      <w:pPr>
        <w:pStyle w:val="a7"/>
      </w:pPr>
      <w:r w:rsidRPr="007315EE">
        <w:t>Экземпляры: всего: 1 -КХ102(1)</w:t>
      </w:r>
    </w:p>
    <w:p w:rsidR="007315EE" w:rsidRPr="007315EE" w:rsidRDefault="007315EE" w:rsidP="007315EE">
      <w:pPr>
        <w:pStyle w:val="20"/>
      </w:pPr>
      <w:r w:rsidRPr="007315EE">
        <w:rPr>
          <w:b/>
        </w:rPr>
        <w:t>43. Технологические</w:t>
      </w:r>
      <w:r w:rsidRPr="007315EE">
        <w:t xml:space="preserve"> процессы и оборудование лесозаготовительного производства : методич</w:t>
      </w:r>
      <w:r w:rsidRPr="007315EE">
        <w:t>е</w:t>
      </w:r>
      <w:r w:rsidRPr="007315EE">
        <w:t>ские указания : [в 2 ч.]/ М-во образования и науки Рос. Федерации,  Ухтин. гос. техн. ун</w:t>
      </w:r>
      <w:r w:rsidRPr="007315EE">
        <w:noBreakHyphen/>
        <w:t>т. –Ухта : УГТУ,  2017 –</w:t>
      </w:r>
    </w:p>
    <w:p w:rsidR="007315EE" w:rsidRPr="007315EE" w:rsidRDefault="007315EE" w:rsidP="007315EE">
      <w:pPr>
        <w:pStyle w:val="a7"/>
      </w:pPr>
      <w:r w:rsidRPr="007315EE">
        <w:t>Ч. 1: Лесосечные работы. -2017. -44 с.: ил. -Библиогр.: с. 43-44 (11 назв.). (Шифр ВР2018-55/1)</w:t>
      </w:r>
    </w:p>
    <w:p w:rsidR="007315EE" w:rsidRPr="007315EE" w:rsidRDefault="007315EE" w:rsidP="007315EE">
      <w:pPr>
        <w:pStyle w:val="a7"/>
      </w:pPr>
      <w:r w:rsidRPr="007315EE">
        <w:lastRenderedPageBreak/>
        <w:t>Экземпляры: всего: 1 -ЧЗ102(1)</w:t>
      </w:r>
    </w:p>
    <w:p w:rsidR="007315EE" w:rsidRPr="007315EE" w:rsidRDefault="007315EE" w:rsidP="007315EE">
      <w:pPr>
        <w:pStyle w:val="20"/>
      </w:pPr>
      <w:r w:rsidRPr="007315EE">
        <w:rPr>
          <w:b/>
        </w:rPr>
        <w:t>44. Технологические</w:t>
      </w:r>
      <w:r w:rsidRPr="007315EE">
        <w:t xml:space="preserve"> процессы и оборудование лесозаготовительного производства : методич</w:t>
      </w:r>
      <w:r w:rsidRPr="007315EE">
        <w:t>е</w:t>
      </w:r>
      <w:r w:rsidRPr="007315EE">
        <w:t>ские указания : [в 2 ч.]/ М-во образования и науки Рос. Федерации,  Ухтин. гос. техн. ун</w:t>
      </w:r>
      <w:r w:rsidRPr="007315EE">
        <w:noBreakHyphen/>
        <w:t>т. –Ухта : УГТУ,  2017 –</w:t>
      </w:r>
    </w:p>
    <w:p w:rsidR="007315EE" w:rsidRPr="007315EE" w:rsidRDefault="007315EE" w:rsidP="007315EE">
      <w:pPr>
        <w:pStyle w:val="a7"/>
      </w:pPr>
      <w:r w:rsidRPr="007315EE">
        <w:t>Ч. 2: Нижнескладские работы. -2017. -50 с.: ил. -Библиогр.: с. 50 (8 назв.). (Шифр ВР2018-55/2)</w:t>
      </w:r>
    </w:p>
    <w:p w:rsidR="007315EE" w:rsidRPr="007315EE" w:rsidRDefault="007315EE" w:rsidP="007315EE">
      <w:pPr>
        <w:pStyle w:val="a7"/>
      </w:pPr>
      <w:r w:rsidRPr="007315EE">
        <w:t>Экземпляры: всего: 1 -ЧЗ102(1)</w:t>
      </w:r>
    </w:p>
    <w:p w:rsidR="007315EE" w:rsidRPr="007315EE" w:rsidRDefault="007315EE" w:rsidP="007315EE">
      <w:pPr>
        <w:pStyle w:val="20"/>
      </w:pPr>
      <w:r w:rsidRPr="007315EE">
        <w:rPr>
          <w:b/>
        </w:rPr>
        <w:t xml:space="preserve">45. Хамитов  Р. С. </w:t>
      </w:r>
      <w:r w:rsidRPr="007315EE">
        <w:t>Изменчивость качества семян ели на лесосеменной плантации в зоне интро</w:t>
      </w:r>
      <w:r w:rsidRPr="007315EE">
        <w:t>г</w:t>
      </w:r>
      <w:r w:rsidRPr="007315EE">
        <w:t>рессивной гибридизации : монография/ Р. С. Хамитов,  Н. А. Бабич,  А. П. Енальский; М-во сел. хоз-ва Рос. Федерации,  Волог. гос. молочнохоз. акад. им. Н. В. Верещагина. –Вологда; Молочное [Волог. обл.]: [ВГМХА],  2017. –121 с.: ил.; 20 см +Прил.: с. 114–120. –Библиогр.: с. 101–113 (152 назв.). (Шифр Г2018–222)</w:t>
      </w:r>
    </w:p>
    <w:p w:rsidR="007315EE" w:rsidRPr="007315EE" w:rsidRDefault="007315EE" w:rsidP="007315EE">
      <w:pPr>
        <w:pStyle w:val="a7"/>
      </w:pPr>
      <w:r w:rsidRPr="007315EE">
        <w:t>Экземпляры: всего: 1 -КХ102(1)</w:t>
      </w:r>
    </w:p>
    <w:p w:rsidR="007315EE" w:rsidRPr="007315EE" w:rsidRDefault="007315EE" w:rsidP="007315EE">
      <w:pPr>
        <w:pStyle w:val="1"/>
      </w:pPr>
      <w:bookmarkStart w:id="30" w:name="_Toc511229058"/>
      <w:r w:rsidRPr="007315EE">
        <w:t>Рыбное хозяйство</w:t>
      </w:r>
      <w:bookmarkEnd w:id="30"/>
    </w:p>
    <w:p w:rsidR="007315EE" w:rsidRPr="007315EE" w:rsidRDefault="007315EE" w:rsidP="007315EE">
      <w:pPr>
        <w:pStyle w:val="20"/>
      </w:pPr>
      <w:r w:rsidRPr="007315EE">
        <w:rPr>
          <w:b/>
        </w:rPr>
        <w:t xml:space="preserve">46. Вильвер  М. С. </w:t>
      </w:r>
      <w:r w:rsidRPr="007315EE">
        <w:t>Индустриальное рыбоводство : учебное пособие/ М. С. Вильвер,  Д. С. Вил</w:t>
      </w:r>
      <w:r w:rsidRPr="007315EE">
        <w:t>ь</w:t>
      </w:r>
      <w:r w:rsidRPr="007315EE">
        <w:t>вер,  С. М. Ермолов; М-во сел. хоз-ва Рос. Федерации,  Департамент науч.-технол. политики и обр</w:t>
      </w:r>
      <w:r w:rsidRPr="007315EE">
        <w:t>а</w:t>
      </w:r>
      <w:r w:rsidRPr="007315EE">
        <w:t>зования,  Южно-Урал. гос. аграр. ун</w:t>
      </w:r>
      <w:r w:rsidRPr="007315EE">
        <w:noBreakHyphen/>
        <w:t>т,  Ин</w:t>
      </w:r>
      <w:r w:rsidRPr="007315EE">
        <w:noBreakHyphen/>
        <w:t>т ветеринар. медицины. –Челябинск: [ЮУрГАУ],  2017. –83 с.: табл.; 20 см. –Библиогр.: с. 80 (11 назв.). (Шифр ВР2018–52)</w:t>
      </w:r>
    </w:p>
    <w:p w:rsidR="007315EE" w:rsidRPr="007315EE" w:rsidRDefault="007315EE" w:rsidP="007315EE">
      <w:pPr>
        <w:pStyle w:val="a7"/>
      </w:pPr>
      <w:r w:rsidRPr="007315EE">
        <w:t>Экземпляры: всего: 1 -ЧЗ102(1)</w:t>
      </w:r>
    </w:p>
    <w:p w:rsidR="007315EE" w:rsidRPr="007315EE" w:rsidRDefault="007315EE" w:rsidP="007315EE">
      <w:pPr>
        <w:pStyle w:val="1"/>
      </w:pPr>
      <w:bookmarkStart w:id="31" w:name="_Toc511229059"/>
      <w:r w:rsidRPr="007315EE">
        <w:t>Биологические науки</w:t>
      </w:r>
      <w:bookmarkEnd w:id="31"/>
    </w:p>
    <w:p w:rsidR="007315EE" w:rsidRPr="007315EE" w:rsidRDefault="007315EE" w:rsidP="007315EE">
      <w:pPr>
        <w:pStyle w:val="20"/>
      </w:pPr>
      <w:r w:rsidRPr="007315EE">
        <w:rPr>
          <w:b/>
        </w:rPr>
        <w:t>47. Комаровские</w:t>
      </w:r>
      <w:r w:rsidRPr="007315EE">
        <w:t xml:space="preserve"> чтения / Рос. акад. наук,  Дальневост. отд-ние,  Биол.-почв. ин</w:t>
      </w:r>
      <w:r w:rsidRPr="007315EE">
        <w:noBreakHyphen/>
        <w:t>т,  Рус. ботан. о-во,  Примор.отд-ние; [редкол.: Ю. И. Манько (пред.) и др.]. –Владивосток : Дальнаука,  1962 –</w:t>
      </w:r>
    </w:p>
    <w:p w:rsidR="007315EE" w:rsidRPr="007315EE" w:rsidRDefault="007315EE" w:rsidP="007315EE">
      <w:pPr>
        <w:pStyle w:val="a7"/>
      </w:pPr>
      <w:r w:rsidRPr="007315EE">
        <w:t>Вып. 58/ [отв. ред. вып. А. Е. Кожевников]. -2011. -232 с.: табл. -Тит. л. на рус. и англ. яз. -Библиогр. в конце ст. (Шифр Р28/58)</w:t>
      </w:r>
    </w:p>
    <w:p w:rsidR="007315EE" w:rsidRPr="007315EE" w:rsidRDefault="007315EE" w:rsidP="007315EE">
      <w:pPr>
        <w:pStyle w:val="a7"/>
      </w:pPr>
      <w:r w:rsidRPr="007315EE">
        <w:t>Экземпляры: всего: 1 -КХ102(1)</w:t>
      </w:r>
    </w:p>
    <w:p w:rsidR="007315EE" w:rsidRPr="007315EE" w:rsidRDefault="007315EE" w:rsidP="007315EE">
      <w:pPr>
        <w:pStyle w:val="1"/>
      </w:pPr>
      <w:bookmarkStart w:id="32" w:name="_Toc511229060"/>
      <w:r w:rsidRPr="007315EE">
        <w:t>Естественные и точные науки</w:t>
      </w:r>
      <w:bookmarkEnd w:id="32"/>
    </w:p>
    <w:p w:rsidR="007315EE" w:rsidRPr="007315EE" w:rsidRDefault="007315EE" w:rsidP="007315EE">
      <w:pPr>
        <w:pStyle w:val="20"/>
      </w:pPr>
      <w:r w:rsidRPr="007315EE">
        <w:rPr>
          <w:b/>
        </w:rPr>
        <w:t xml:space="preserve">48. Юнникова  Л. П. </w:t>
      </w:r>
      <w:r w:rsidRPr="007315EE">
        <w:t>Органический синтез : учебное пособие/ Л. П. Юнникова,  В. Ю. Горохов,  Т. А. Акентьева; М-во сел. хоз-ва Рос. Федерации,  Перм. гос. аграр.-технол. ун</w:t>
      </w:r>
      <w:r w:rsidRPr="007315EE">
        <w:noBreakHyphen/>
        <w:t>т им. Д. Н. Пряни</w:t>
      </w:r>
      <w:r w:rsidRPr="007315EE">
        <w:t>ш</w:t>
      </w:r>
      <w:r w:rsidRPr="007315EE">
        <w:t>никова. –Пермь: Прокростъ,  2017. –126 с.: ил.; 21 см. –Библиогр.: с. 124–126 (55 назв.). (Шифр Г2018–235)</w:t>
      </w:r>
    </w:p>
    <w:p w:rsidR="007315EE" w:rsidRPr="007315EE" w:rsidRDefault="007315EE" w:rsidP="007315EE">
      <w:pPr>
        <w:pStyle w:val="a7"/>
      </w:pPr>
      <w:r w:rsidRPr="007315EE">
        <w:t>Экземпляры: всего: 1 -КХ102(1)</w:t>
      </w:r>
    </w:p>
    <w:p w:rsidR="007315EE" w:rsidRDefault="00CE38D6" w:rsidP="007315EE">
      <w:pPr>
        <w:pStyle w:val="1"/>
      </w:pPr>
      <w:r>
        <w:br w:type="page"/>
      </w:r>
      <w:bookmarkStart w:id="33" w:name="_Toc511229061"/>
      <w:r w:rsidR="007315EE" w:rsidRPr="007315EE">
        <w:lastRenderedPageBreak/>
        <w:t>ТЕКУЩЕЕ ЗАКОНОДАТЕЛЬСТВО: КРАТКИЙ ОБЗОР</w:t>
      </w:r>
      <w:bookmarkEnd w:id="33"/>
    </w:p>
    <w:p w:rsidR="00816C37" w:rsidRPr="00816C37" w:rsidRDefault="00816C37" w:rsidP="00816C37"/>
    <w:tbl>
      <w:tblPr>
        <w:tblW w:w="10064" w:type="dxa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/>
      </w:tblPr>
      <w:tblGrid>
        <w:gridCol w:w="1134"/>
        <w:gridCol w:w="8930"/>
      </w:tblGrid>
      <w:tr w:rsidR="00816C37" w:rsidRPr="00FF789D" w:rsidTr="00816C37">
        <w:tc>
          <w:tcPr>
            <w:tcW w:w="1134" w:type="dxa"/>
          </w:tcPr>
          <w:p w:rsidR="00816C37" w:rsidRPr="009559C8" w:rsidRDefault="00816C37" w:rsidP="00816C37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816C37" w:rsidRPr="00816C37" w:rsidRDefault="00816C37" w:rsidP="00EB2610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816C37">
              <w:rPr>
                <w:sz w:val="24"/>
                <w:szCs w:val="24"/>
              </w:rPr>
              <w:t>Постановление Правительства РФ от 31.03.2018 N 392</w:t>
            </w:r>
          </w:p>
          <w:p w:rsidR="00816C37" w:rsidRPr="00816C37" w:rsidRDefault="00816C37" w:rsidP="00EB2610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816C37">
              <w:rPr>
                <w:sz w:val="24"/>
                <w:szCs w:val="24"/>
              </w:rPr>
              <w:t>"Об утверждении Правил оценки эффективности, особенностей опред</w:t>
            </w:r>
            <w:r w:rsidRPr="00816C37">
              <w:rPr>
                <w:sz w:val="24"/>
                <w:szCs w:val="24"/>
              </w:rPr>
              <w:t>е</w:t>
            </w:r>
            <w:r w:rsidRPr="00816C37">
              <w:rPr>
                <w:sz w:val="24"/>
                <w:szCs w:val="24"/>
              </w:rPr>
              <w:t>ления целевого характера использования бюджетных средств, направленных на государственную поддержку инновационной деятельности, а также средств из внебюджетных источников, возврат которых обеспечен государственными гарантиями, и применяемых при проведении такой оценки критериев"</w:t>
            </w:r>
          </w:p>
          <w:p w:rsidR="00816C37" w:rsidRPr="00816C37" w:rsidRDefault="00816C37" w:rsidP="00EB2610">
            <w:pPr>
              <w:pStyle w:val="ConsPlusNormal"/>
              <w:rPr>
                <w:sz w:val="24"/>
                <w:szCs w:val="24"/>
              </w:rPr>
            </w:pPr>
            <w:r w:rsidRPr="00816C37">
              <w:rPr>
                <w:b/>
                <w:bCs/>
                <w:sz w:val="24"/>
                <w:szCs w:val="24"/>
              </w:rPr>
              <w:t>Источник публикации</w:t>
            </w:r>
          </w:p>
          <w:p w:rsidR="00816C37" w:rsidRPr="00816C37" w:rsidRDefault="00816C37" w:rsidP="00EB2610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816C37">
              <w:rPr>
                <w:sz w:val="24"/>
                <w:szCs w:val="24"/>
              </w:rPr>
              <w:t>Официальный интернет-портал правовой информации http://www.pravo.gov.ru, 04.04.2018</w:t>
            </w:r>
          </w:p>
          <w:p w:rsidR="00816C37" w:rsidRPr="00816C37" w:rsidRDefault="00816C37" w:rsidP="00EB2610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816C37" w:rsidRPr="00FF789D" w:rsidTr="00816C37">
        <w:tc>
          <w:tcPr>
            <w:tcW w:w="1134" w:type="dxa"/>
          </w:tcPr>
          <w:p w:rsidR="00816C37" w:rsidRPr="009559C8" w:rsidRDefault="00816C37" w:rsidP="00816C37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816C37" w:rsidRPr="00816C37" w:rsidRDefault="00816C37" w:rsidP="00EB2610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816C37">
              <w:rPr>
                <w:sz w:val="24"/>
                <w:szCs w:val="24"/>
              </w:rPr>
              <w:t>&lt;Письмо&gt; Россельхознадзора от 02.03.2018 N ФС-КС-3/4746</w:t>
            </w:r>
          </w:p>
          <w:p w:rsidR="00816C37" w:rsidRPr="00816C37" w:rsidRDefault="00816C37" w:rsidP="00EB2610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816C37">
              <w:rPr>
                <w:sz w:val="24"/>
                <w:szCs w:val="24"/>
              </w:rPr>
              <w:t>&lt;О разрешении ввоза в Российскую Федерацию семенного картофеля из Германии и Голландии&gt;</w:t>
            </w:r>
          </w:p>
          <w:p w:rsidR="00816C37" w:rsidRPr="00816C37" w:rsidRDefault="00816C37" w:rsidP="00EB2610">
            <w:pPr>
              <w:pStyle w:val="ConsPlusNormal"/>
              <w:rPr>
                <w:sz w:val="24"/>
                <w:szCs w:val="24"/>
              </w:rPr>
            </w:pPr>
            <w:r w:rsidRPr="00816C37">
              <w:rPr>
                <w:b/>
                <w:bCs/>
                <w:sz w:val="24"/>
                <w:szCs w:val="24"/>
              </w:rPr>
              <w:t>Источник публикации</w:t>
            </w:r>
          </w:p>
          <w:p w:rsidR="00816C37" w:rsidRPr="00816C37" w:rsidRDefault="00816C37" w:rsidP="00EB2610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816C37">
              <w:rPr>
                <w:sz w:val="24"/>
                <w:szCs w:val="24"/>
              </w:rPr>
              <w:t>Документ опубликован не был</w:t>
            </w:r>
          </w:p>
          <w:p w:rsidR="00816C37" w:rsidRPr="00816C37" w:rsidRDefault="00816C37" w:rsidP="00EB2610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816C37" w:rsidRPr="00FF789D" w:rsidTr="00816C37">
        <w:tc>
          <w:tcPr>
            <w:tcW w:w="1134" w:type="dxa"/>
          </w:tcPr>
          <w:p w:rsidR="00816C37" w:rsidRPr="009559C8" w:rsidRDefault="00816C37" w:rsidP="00816C37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816C37" w:rsidRPr="00816C37" w:rsidRDefault="00816C37" w:rsidP="00EB2610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816C37">
              <w:rPr>
                <w:sz w:val="24"/>
                <w:szCs w:val="24"/>
              </w:rPr>
              <w:t>Приказ ФАНО России от 24.01.2018 N 29</w:t>
            </w:r>
          </w:p>
          <w:p w:rsidR="00816C37" w:rsidRPr="00816C37" w:rsidRDefault="00816C37" w:rsidP="00EB2610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816C37">
              <w:rPr>
                <w:sz w:val="24"/>
                <w:szCs w:val="24"/>
              </w:rPr>
              <w:t>"О внесении изменения в Положение об Управлении методологии, у</w:t>
            </w:r>
            <w:r w:rsidRPr="00816C37">
              <w:rPr>
                <w:sz w:val="24"/>
                <w:szCs w:val="24"/>
              </w:rPr>
              <w:t>т</w:t>
            </w:r>
            <w:r w:rsidRPr="00816C37">
              <w:rPr>
                <w:sz w:val="24"/>
                <w:szCs w:val="24"/>
              </w:rPr>
              <w:t>вержденное приказом Федерального агентства научных организаций от 25 и</w:t>
            </w:r>
            <w:r w:rsidRPr="00816C37">
              <w:rPr>
                <w:sz w:val="24"/>
                <w:szCs w:val="24"/>
              </w:rPr>
              <w:t>ю</w:t>
            </w:r>
            <w:r w:rsidRPr="00816C37">
              <w:rPr>
                <w:sz w:val="24"/>
                <w:szCs w:val="24"/>
              </w:rPr>
              <w:t>ля 2016 г. N 387"</w:t>
            </w:r>
          </w:p>
          <w:p w:rsidR="00816C37" w:rsidRPr="00816C37" w:rsidRDefault="00816C37" w:rsidP="00EB2610">
            <w:pPr>
              <w:pStyle w:val="ConsPlusNormal"/>
              <w:rPr>
                <w:sz w:val="24"/>
                <w:szCs w:val="24"/>
              </w:rPr>
            </w:pPr>
            <w:r w:rsidRPr="00816C37">
              <w:rPr>
                <w:b/>
                <w:bCs/>
                <w:sz w:val="24"/>
                <w:szCs w:val="24"/>
              </w:rPr>
              <w:t>Источник публикации</w:t>
            </w:r>
          </w:p>
          <w:p w:rsidR="00816C37" w:rsidRPr="00816C37" w:rsidRDefault="00816C37" w:rsidP="00EB2610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816C37">
              <w:rPr>
                <w:sz w:val="24"/>
                <w:szCs w:val="24"/>
              </w:rPr>
              <w:t>Документ опубликован не был</w:t>
            </w:r>
          </w:p>
          <w:p w:rsidR="00816C37" w:rsidRPr="00816C37" w:rsidRDefault="00816C37" w:rsidP="00EB2610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816C37" w:rsidRPr="00FF789D" w:rsidTr="00816C37">
        <w:tc>
          <w:tcPr>
            <w:tcW w:w="1134" w:type="dxa"/>
          </w:tcPr>
          <w:p w:rsidR="00816C37" w:rsidRPr="009559C8" w:rsidRDefault="00816C37" w:rsidP="00816C37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816C37" w:rsidRPr="00816C37" w:rsidRDefault="00816C37" w:rsidP="00EB2610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816C37">
              <w:rPr>
                <w:sz w:val="24"/>
                <w:szCs w:val="24"/>
              </w:rPr>
              <w:t>Приказ Минсельхоза России от 26.03.2018 N 124</w:t>
            </w:r>
          </w:p>
          <w:p w:rsidR="00816C37" w:rsidRPr="00816C37" w:rsidRDefault="00816C37" w:rsidP="00EB2610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816C37">
              <w:rPr>
                <w:sz w:val="24"/>
                <w:szCs w:val="24"/>
              </w:rPr>
              <w:t>"О Всероссийском конкурсе на лучшую научную работу среди студе</w:t>
            </w:r>
            <w:r w:rsidRPr="00816C37">
              <w:rPr>
                <w:sz w:val="24"/>
                <w:szCs w:val="24"/>
              </w:rPr>
              <w:t>н</w:t>
            </w:r>
            <w:r w:rsidRPr="00816C37">
              <w:rPr>
                <w:sz w:val="24"/>
                <w:szCs w:val="24"/>
              </w:rPr>
              <w:t>тов, аспирантов и молодых ученых высших учебных заведений Минсельхоза России"</w:t>
            </w:r>
          </w:p>
          <w:p w:rsidR="00816C37" w:rsidRPr="00816C37" w:rsidRDefault="00816C37" w:rsidP="00EB2610">
            <w:pPr>
              <w:pStyle w:val="ConsPlusNormal"/>
              <w:rPr>
                <w:sz w:val="24"/>
                <w:szCs w:val="24"/>
              </w:rPr>
            </w:pPr>
            <w:r w:rsidRPr="00816C37">
              <w:rPr>
                <w:b/>
                <w:bCs/>
                <w:sz w:val="24"/>
                <w:szCs w:val="24"/>
              </w:rPr>
              <w:t>Источник публикации</w:t>
            </w:r>
          </w:p>
          <w:p w:rsidR="00816C37" w:rsidRPr="00816C37" w:rsidRDefault="00816C37" w:rsidP="00EB2610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816C37">
              <w:rPr>
                <w:sz w:val="24"/>
                <w:szCs w:val="24"/>
              </w:rPr>
              <w:t>Документ опубликован не был</w:t>
            </w:r>
          </w:p>
          <w:p w:rsidR="00816C37" w:rsidRPr="00816C37" w:rsidRDefault="00816C37" w:rsidP="00EB2610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816C37" w:rsidRPr="00FF789D" w:rsidTr="00816C37">
        <w:tc>
          <w:tcPr>
            <w:tcW w:w="1134" w:type="dxa"/>
          </w:tcPr>
          <w:p w:rsidR="00816C37" w:rsidRPr="009559C8" w:rsidRDefault="00816C37" w:rsidP="00816C37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816C37" w:rsidRPr="00816C37" w:rsidRDefault="00816C37" w:rsidP="00EB2610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816C37">
              <w:rPr>
                <w:sz w:val="24"/>
                <w:szCs w:val="24"/>
              </w:rPr>
              <w:t>Постановление Президиума РАН от 27.02.2018 N 27</w:t>
            </w:r>
          </w:p>
          <w:p w:rsidR="00816C37" w:rsidRPr="00816C37" w:rsidRDefault="00816C37" w:rsidP="00EB2610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816C37">
              <w:rPr>
                <w:sz w:val="24"/>
                <w:szCs w:val="24"/>
              </w:rPr>
              <w:t>"О примерном Положении о представительстве федерального госуда</w:t>
            </w:r>
            <w:r w:rsidRPr="00816C37">
              <w:rPr>
                <w:sz w:val="24"/>
                <w:szCs w:val="24"/>
              </w:rPr>
              <w:t>р</w:t>
            </w:r>
            <w:r w:rsidRPr="00816C37">
              <w:rPr>
                <w:sz w:val="24"/>
                <w:szCs w:val="24"/>
              </w:rPr>
              <w:t>ственного бюджетного учреждения "Российская академия наук" на территории субъекта (субъектов) Российской Федерации"</w:t>
            </w:r>
          </w:p>
          <w:p w:rsidR="00816C37" w:rsidRPr="00816C37" w:rsidRDefault="00816C37" w:rsidP="00EB2610">
            <w:pPr>
              <w:pStyle w:val="ConsPlusNormal"/>
              <w:rPr>
                <w:sz w:val="24"/>
                <w:szCs w:val="24"/>
              </w:rPr>
            </w:pPr>
            <w:r w:rsidRPr="00816C37">
              <w:rPr>
                <w:b/>
                <w:bCs/>
                <w:sz w:val="24"/>
                <w:szCs w:val="24"/>
              </w:rPr>
              <w:t>Источник публикации</w:t>
            </w:r>
          </w:p>
          <w:p w:rsidR="00816C37" w:rsidRPr="00816C37" w:rsidRDefault="00816C37" w:rsidP="00EB2610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816C37">
              <w:rPr>
                <w:sz w:val="24"/>
                <w:szCs w:val="24"/>
              </w:rPr>
              <w:t>Документ опубликован не был</w:t>
            </w:r>
          </w:p>
          <w:p w:rsidR="00816C37" w:rsidRPr="00816C37" w:rsidRDefault="00816C37" w:rsidP="00EB2610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816C37" w:rsidRPr="00FF789D" w:rsidTr="00816C37">
        <w:tc>
          <w:tcPr>
            <w:tcW w:w="1134" w:type="dxa"/>
          </w:tcPr>
          <w:p w:rsidR="00816C37" w:rsidRPr="009559C8" w:rsidRDefault="00816C37" w:rsidP="00816C37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816C37" w:rsidRPr="00816C37" w:rsidRDefault="00816C37" w:rsidP="00EB2610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816C37">
              <w:rPr>
                <w:sz w:val="24"/>
                <w:szCs w:val="24"/>
              </w:rPr>
              <w:t>Постановление президиума РАН от 13.02.2018 N 24</w:t>
            </w:r>
          </w:p>
          <w:p w:rsidR="00816C37" w:rsidRPr="00816C37" w:rsidRDefault="00816C37" w:rsidP="00EB2610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816C37">
              <w:rPr>
                <w:sz w:val="24"/>
                <w:szCs w:val="24"/>
              </w:rPr>
              <w:t>"Об утверждении Порядка утверждения общими собраниями отделений РАН по областям и направлениям науки кандидатов на присвоение звания "Профессор РАН"</w:t>
            </w:r>
          </w:p>
          <w:p w:rsidR="00816C37" w:rsidRPr="00816C37" w:rsidRDefault="00816C37" w:rsidP="00EB2610">
            <w:pPr>
              <w:pStyle w:val="ConsPlusNormal"/>
              <w:rPr>
                <w:sz w:val="24"/>
                <w:szCs w:val="24"/>
              </w:rPr>
            </w:pPr>
            <w:r w:rsidRPr="00816C37">
              <w:rPr>
                <w:b/>
                <w:bCs/>
                <w:sz w:val="24"/>
                <w:szCs w:val="24"/>
              </w:rPr>
              <w:t>Источник публикации</w:t>
            </w:r>
          </w:p>
          <w:p w:rsidR="00816C37" w:rsidRPr="00816C37" w:rsidRDefault="00816C37" w:rsidP="00EB2610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816C37">
              <w:rPr>
                <w:sz w:val="24"/>
                <w:szCs w:val="24"/>
              </w:rPr>
              <w:t>Документ опубликован не был</w:t>
            </w:r>
          </w:p>
          <w:p w:rsidR="00816C37" w:rsidRPr="00816C37" w:rsidRDefault="00816C37" w:rsidP="00EB2610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816C37" w:rsidRPr="00FF789D" w:rsidTr="00816C37">
        <w:tc>
          <w:tcPr>
            <w:tcW w:w="1134" w:type="dxa"/>
          </w:tcPr>
          <w:p w:rsidR="00816C37" w:rsidRPr="009559C8" w:rsidRDefault="00816C37" w:rsidP="00816C37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816C37" w:rsidRPr="00816C37" w:rsidRDefault="00816C37" w:rsidP="00EB2610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816C37">
              <w:rPr>
                <w:sz w:val="24"/>
                <w:szCs w:val="24"/>
              </w:rPr>
              <w:t>Распоряжение РАН от 12.03.2018 N 10120-260</w:t>
            </w:r>
          </w:p>
          <w:p w:rsidR="00816C37" w:rsidRPr="00816C37" w:rsidRDefault="00816C37" w:rsidP="00EB2610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816C37">
              <w:rPr>
                <w:sz w:val="24"/>
                <w:szCs w:val="24"/>
              </w:rPr>
              <w:t>"О консервации и ликвидации объектов незавершенного строительства, списании оборудования, входящего в сметы строек, и затрат на проектно-изыскательские работы по неосуществленному строительству"</w:t>
            </w:r>
          </w:p>
          <w:p w:rsidR="00816C37" w:rsidRPr="00816C37" w:rsidRDefault="00816C37" w:rsidP="00EB2610">
            <w:pPr>
              <w:pStyle w:val="ConsPlusNormal"/>
              <w:rPr>
                <w:sz w:val="24"/>
                <w:szCs w:val="24"/>
              </w:rPr>
            </w:pPr>
            <w:r w:rsidRPr="00816C37">
              <w:rPr>
                <w:b/>
                <w:bCs/>
                <w:sz w:val="24"/>
                <w:szCs w:val="24"/>
              </w:rPr>
              <w:t>Источник публикации</w:t>
            </w:r>
          </w:p>
          <w:p w:rsidR="00816C37" w:rsidRPr="00816C37" w:rsidRDefault="00816C37" w:rsidP="00EB2610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816C37">
              <w:rPr>
                <w:sz w:val="24"/>
                <w:szCs w:val="24"/>
              </w:rPr>
              <w:lastRenderedPageBreak/>
              <w:t>Документ опубликован не был</w:t>
            </w:r>
          </w:p>
          <w:p w:rsidR="00816C37" w:rsidRPr="00816C37" w:rsidRDefault="00816C37" w:rsidP="00EB2610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816C37" w:rsidRPr="00FF789D" w:rsidTr="00816C37">
        <w:tc>
          <w:tcPr>
            <w:tcW w:w="1134" w:type="dxa"/>
          </w:tcPr>
          <w:p w:rsidR="00816C37" w:rsidRPr="009559C8" w:rsidRDefault="00816C37" w:rsidP="00816C37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816C37" w:rsidRPr="00816C37" w:rsidRDefault="00816C37" w:rsidP="00EB2610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816C37">
              <w:rPr>
                <w:sz w:val="24"/>
                <w:szCs w:val="24"/>
              </w:rPr>
              <w:t>Приказ Росстандарта от 15.02.2018 N 323</w:t>
            </w:r>
          </w:p>
          <w:p w:rsidR="00816C37" w:rsidRPr="00816C37" w:rsidRDefault="00816C37" w:rsidP="00EB2610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816C37">
              <w:rPr>
                <w:sz w:val="24"/>
                <w:szCs w:val="24"/>
              </w:rPr>
              <w:t>"Об утверждении положения о Комиссии по оценке результативности деятельности научных организаций, подведомственных Федеральному аген</w:t>
            </w:r>
            <w:r w:rsidRPr="00816C37">
              <w:rPr>
                <w:sz w:val="24"/>
                <w:szCs w:val="24"/>
              </w:rPr>
              <w:t>т</w:t>
            </w:r>
            <w:r w:rsidRPr="00816C37">
              <w:rPr>
                <w:sz w:val="24"/>
                <w:szCs w:val="24"/>
              </w:rPr>
              <w:t>ству по техническому регулированию и метрологии, выполняющих научно-исследовательские, опытно-конструкторские и технологические работы гра</w:t>
            </w:r>
            <w:r w:rsidRPr="00816C37">
              <w:rPr>
                <w:sz w:val="24"/>
                <w:szCs w:val="24"/>
              </w:rPr>
              <w:t>ж</w:t>
            </w:r>
            <w:r w:rsidRPr="00816C37">
              <w:rPr>
                <w:sz w:val="24"/>
                <w:szCs w:val="24"/>
              </w:rPr>
              <w:t>данского назначения"</w:t>
            </w:r>
          </w:p>
          <w:p w:rsidR="00816C37" w:rsidRPr="00816C37" w:rsidRDefault="00816C37" w:rsidP="00EB2610">
            <w:pPr>
              <w:pStyle w:val="ConsPlusNormal"/>
              <w:rPr>
                <w:sz w:val="24"/>
                <w:szCs w:val="24"/>
              </w:rPr>
            </w:pPr>
            <w:r w:rsidRPr="00816C37">
              <w:rPr>
                <w:b/>
                <w:bCs/>
                <w:sz w:val="24"/>
                <w:szCs w:val="24"/>
              </w:rPr>
              <w:t>Источник публикации</w:t>
            </w:r>
          </w:p>
          <w:p w:rsidR="00816C37" w:rsidRPr="00816C37" w:rsidRDefault="00816C37" w:rsidP="00EB2610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816C37">
              <w:rPr>
                <w:sz w:val="24"/>
                <w:szCs w:val="24"/>
              </w:rPr>
              <w:t>Документ опубликован не был</w:t>
            </w:r>
          </w:p>
          <w:p w:rsidR="00816C37" w:rsidRPr="00816C37" w:rsidRDefault="00816C37" w:rsidP="00EB2610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816C37" w:rsidRPr="00FF789D" w:rsidTr="00816C37">
        <w:tc>
          <w:tcPr>
            <w:tcW w:w="1134" w:type="dxa"/>
          </w:tcPr>
          <w:p w:rsidR="00816C37" w:rsidRPr="009559C8" w:rsidRDefault="00816C37" w:rsidP="00816C37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816C37" w:rsidRPr="00816C37" w:rsidRDefault="00816C37" w:rsidP="00EB2610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816C37">
              <w:rPr>
                <w:sz w:val="24"/>
                <w:szCs w:val="24"/>
              </w:rPr>
              <w:t>Приказ Минобразования Новосибирской области от 04.04.2018 N 816</w:t>
            </w:r>
          </w:p>
          <w:p w:rsidR="00816C37" w:rsidRPr="00816C37" w:rsidRDefault="00816C37" w:rsidP="00EB2610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816C37">
              <w:rPr>
                <w:sz w:val="24"/>
                <w:szCs w:val="24"/>
              </w:rPr>
              <w:t>"Об утверждении положения о научно-практической конференции "С</w:t>
            </w:r>
            <w:r w:rsidRPr="00816C37">
              <w:rPr>
                <w:sz w:val="24"/>
                <w:szCs w:val="24"/>
              </w:rPr>
              <w:t>е</w:t>
            </w:r>
            <w:r w:rsidRPr="00816C37">
              <w:rPr>
                <w:sz w:val="24"/>
                <w:szCs w:val="24"/>
              </w:rPr>
              <w:t>годня - студент, завтра - специалист" для обучающихся государственных пр</w:t>
            </w:r>
            <w:r w:rsidRPr="00816C37">
              <w:rPr>
                <w:sz w:val="24"/>
                <w:szCs w:val="24"/>
              </w:rPr>
              <w:t>о</w:t>
            </w:r>
            <w:r w:rsidRPr="00816C37">
              <w:rPr>
                <w:sz w:val="24"/>
                <w:szCs w:val="24"/>
              </w:rPr>
              <w:t>фессиональных образовательных организаций Новосибирской области, подв</w:t>
            </w:r>
            <w:r w:rsidRPr="00816C37">
              <w:rPr>
                <w:sz w:val="24"/>
                <w:szCs w:val="24"/>
              </w:rPr>
              <w:t>е</w:t>
            </w:r>
            <w:r w:rsidRPr="00816C37">
              <w:rPr>
                <w:sz w:val="24"/>
                <w:szCs w:val="24"/>
              </w:rPr>
              <w:t>домственных министерству образования Новосибирской области"</w:t>
            </w:r>
          </w:p>
          <w:p w:rsidR="00816C37" w:rsidRPr="00816C37" w:rsidRDefault="00816C37" w:rsidP="00EB2610">
            <w:pPr>
              <w:pStyle w:val="ConsPlusNormal"/>
              <w:rPr>
                <w:sz w:val="24"/>
                <w:szCs w:val="24"/>
              </w:rPr>
            </w:pPr>
            <w:r w:rsidRPr="00816C37">
              <w:rPr>
                <w:b/>
                <w:bCs/>
                <w:sz w:val="24"/>
                <w:szCs w:val="24"/>
              </w:rPr>
              <w:t>Источник публикации</w:t>
            </w:r>
          </w:p>
          <w:p w:rsidR="00816C37" w:rsidRPr="00816C37" w:rsidRDefault="00816C37" w:rsidP="00EB2610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816C37">
              <w:rPr>
                <w:sz w:val="24"/>
                <w:szCs w:val="24"/>
              </w:rPr>
              <w:t>Документ опубликован не был</w:t>
            </w:r>
          </w:p>
          <w:p w:rsidR="00816C37" w:rsidRPr="00816C37" w:rsidRDefault="00816C37" w:rsidP="00EB2610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</w:tbl>
    <w:p w:rsidR="005D7925" w:rsidRPr="007315EE" w:rsidRDefault="005D7925" w:rsidP="007315EE">
      <w:pPr>
        <w:pStyle w:val="1"/>
      </w:pPr>
    </w:p>
    <w:sectPr w:rsidR="005D7925" w:rsidRPr="007315EE" w:rsidSect="00C71202">
      <w:type w:val="continuous"/>
      <w:pgSz w:w="11907" w:h="16840" w:code="9"/>
      <w:pgMar w:top="981" w:right="748" w:bottom="1287" w:left="748" w:header="556" w:footer="981" w:gutter="0"/>
      <w:pgNumType w:start="2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1DCF" w:rsidRDefault="00341DCF">
      <w:r>
        <w:separator/>
      </w:r>
    </w:p>
  </w:endnote>
  <w:endnote w:type="continuationSeparator" w:id="0">
    <w:p w:rsidR="00341DCF" w:rsidRDefault="00341D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batDi">
    <w:altName w:val="Courier New"/>
    <w:charset w:val="00"/>
    <w:family w:val="script"/>
    <w:pitch w:val="variable"/>
    <w:sig w:usb0="00000001" w:usb1="00000000" w:usb2="00000000" w:usb3="00000000" w:csb0="0000009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03696F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 w:rsidR="005D7925"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F02150">
      <w:rPr>
        <w:rStyle w:val="a3"/>
        <w:noProof/>
        <w:sz w:val="24"/>
      </w:rPr>
      <w:t>6</w:t>
    </w:r>
    <w:r>
      <w:rPr>
        <w:rStyle w:val="a3"/>
        <w:sz w:val="24"/>
      </w:rPr>
      <w:fldChar w:fldCharType="end"/>
    </w:r>
  </w:p>
  <w:p w:rsidR="005D7925" w:rsidRDefault="005D7925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1DCF" w:rsidRDefault="00341DCF">
      <w:r>
        <w:separator/>
      </w:r>
    </w:p>
  </w:footnote>
  <w:footnote w:type="continuationSeparator" w:id="0">
    <w:p w:rsidR="00341DCF" w:rsidRDefault="00341D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mirrorMargins/>
  <w:attachedTemplate r:id="rId1"/>
  <w:stylePaneFormatFilter w:val="3F01"/>
  <w:doNotTrackMoves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1E4A"/>
    <w:rsid w:val="0003696F"/>
    <w:rsid w:val="000671C0"/>
    <w:rsid w:val="00183880"/>
    <w:rsid w:val="002F4433"/>
    <w:rsid w:val="00341DCF"/>
    <w:rsid w:val="004A4CD0"/>
    <w:rsid w:val="00514EAC"/>
    <w:rsid w:val="005D7925"/>
    <w:rsid w:val="00681E4A"/>
    <w:rsid w:val="007315EE"/>
    <w:rsid w:val="00785A0F"/>
    <w:rsid w:val="007B421A"/>
    <w:rsid w:val="00816C37"/>
    <w:rsid w:val="00856816"/>
    <w:rsid w:val="008E4B56"/>
    <w:rsid w:val="009E6798"/>
    <w:rsid w:val="00A121D3"/>
    <w:rsid w:val="00AC56C8"/>
    <w:rsid w:val="00C443CD"/>
    <w:rsid w:val="00C71202"/>
    <w:rsid w:val="00CA406A"/>
    <w:rsid w:val="00CE27EF"/>
    <w:rsid w:val="00CE38D6"/>
    <w:rsid w:val="00CF6701"/>
    <w:rsid w:val="00D47BDB"/>
    <w:rsid w:val="00F02150"/>
    <w:rsid w:val="00F411B0"/>
    <w:rsid w:val="00F87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71202"/>
    <w:rPr>
      <w:sz w:val="24"/>
      <w:szCs w:val="24"/>
    </w:rPr>
  </w:style>
  <w:style w:type="paragraph" w:styleId="1">
    <w:name w:val="heading 1"/>
    <w:basedOn w:val="a"/>
    <w:next w:val="a"/>
    <w:qFormat/>
    <w:rsid w:val="00C71202"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C71202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link w:val="30"/>
    <w:qFormat/>
    <w:rsid w:val="00C71202"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link w:val="40"/>
    <w:qFormat/>
    <w:rsid w:val="00C71202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rsid w:val="00C71202"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rsid w:val="00C71202"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rsid w:val="00C71202"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rsid w:val="00C71202"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rsid w:val="00C71202"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71202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rsid w:val="00C71202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C71202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rsid w:val="00C71202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rsid w:val="00C71202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rsid w:val="00C71202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rsid w:val="00C71202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1">
    <w:name w:val="Основной 3"/>
    <w:next w:val="a"/>
    <w:rsid w:val="00C71202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1">
    <w:name w:val="Основной 4"/>
    <w:basedOn w:val="a"/>
    <w:rsid w:val="00C71202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rsid w:val="00C71202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rsid w:val="00C71202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rsid w:val="00C71202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rsid w:val="00C71202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rsid w:val="00C71202"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rsid w:val="00C71202"/>
    <w:pPr>
      <w:spacing w:line="360" w:lineRule="auto"/>
      <w:ind w:left="238"/>
    </w:pPr>
    <w:rPr>
      <w:b/>
    </w:rPr>
  </w:style>
  <w:style w:type="paragraph" w:styleId="32">
    <w:name w:val="toc 3"/>
    <w:basedOn w:val="a"/>
    <w:next w:val="a"/>
    <w:autoRedefine/>
    <w:uiPriority w:val="39"/>
    <w:rsid w:val="00C71202"/>
    <w:pPr>
      <w:ind w:left="480"/>
    </w:pPr>
    <w:rPr>
      <w:rFonts w:ascii="TextBook" w:hAnsi="TextBook"/>
      <w:sz w:val="18"/>
    </w:rPr>
  </w:style>
  <w:style w:type="paragraph" w:styleId="42">
    <w:name w:val="toc 4"/>
    <w:basedOn w:val="a"/>
    <w:next w:val="a"/>
    <w:autoRedefine/>
    <w:semiHidden/>
    <w:rsid w:val="00C71202"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rsid w:val="00C71202"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rsid w:val="00C71202"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rsid w:val="00C71202"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rsid w:val="00C71202"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rsid w:val="00C71202"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rsid w:val="00C71202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basedOn w:val="a0"/>
    <w:uiPriority w:val="99"/>
    <w:rsid w:val="00C71202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rsid w:val="00C71202"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link w:val="af"/>
    <w:rsid w:val="00C71202"/>
    <w:pPr>
      <w:ind w:firstLine="567"/>
      <w:jc w:val="both"/>
    </w:pPr>
    <w:rPr>
      <w:szCs w:val="20"/>
    </w:rPr>
  </w:style>
  <w:style w:type="paragraph" w:styleId="af0">
    <w:name w:val="Body Text"/>
    <w:basedOn w:val="a"/>
    <w:link w:val="af1"/>
    <w:rsid w:val="00C71202"/>
    <w:pPr>
      <w:jc w:val="right"/>
    </w:pPr>
    <w:rPr>
      <w:rFonts w:ascii="Courier" w:hAnsi="Courier"/>
      <w:i/>
      <w:szCs w:val="20"/>
    </w:rPr>
  </w:style>
  <w:style w:type="character" w:customStyle="1" w:styleId="30">
    <w:name w:val="Заголовок 3 Знак"/>
    <w:basedOn w:val="a0"/>
    <w:link w:val="3"/>
    <w:rsid w:val="00D47BDB"/>
    <w:rPr>
      <w:rFonts w:cs="Arial"/>
      <w:b/>
      <w:bCs/>
      <w:kern w:val="22"/>
      <w:sz w:val="24"/>
      <w:szCs w:val="26"/>
    </w:rPr>
  </w:style>
  <w:style w:type="character" w:customStyle="1" w:styleId="40">
    <w:name w:val="Заголовок 4 Знак"/>
    <w:basedOn w:val="a0"/>
    <w:link w:val="4"/>
    <w:rsid w:val="00D47BDB"/>
    <w:rPr>
      <w:b/>
      <w:bCs/>
      <w:kern w:val="20"/>
      <w:szCs w:val="28"/>
    </w:rPr>
  </w:style>
  <w:style w:type="character" w:customStyle="1" w:styleId="a5">
    <w:name w:val="Верхний колонтитул Знак"/>
    <w:basedOn w:val="a0"/>
    <w:link w:val="a4"/>
    <w:rsid w:val="00D47BDB"/>
    <w:rPr>
      <w:sz w:val="24"/>
      <w:szCs w:val="24"/>
    </w:rPr>
  </w:style>
  <w:style w:type="character" w:customStyle="1" w:styleId="af1">
    <w:name w:val="Основной текст Знак"/>
    <w:basedOn w:val="a0"/>
    <w:link w:val="af0"/>
    <w:rsid w:val="00D47BDB"/>
    <w:rPr>
      <w:rFonts w:ascii="Courier" w:hAnsi="Courier"/>
      <w:i/>
      <w:sz w:val="24"/>
    </w:rPr>
  </w:style>
  <w:style w:type="character" w:customStyle="1" w:styleId="af">
    <w:name w:val="Основной текст с отступом Знак"/>
    <w:basedOn w:val="a0"/>
    <w:link w:val="ae"/>
    <w:rsid w:val="00D47BDB"/>
    <w:rPr>
      <w:sz w:val="24"/>
    </w:rPr>
  </w:style>
  <w:style w:type="paragraph" w:customStyle="1" w:styleId="ConsPlusNormal">
    <w:name w:val="ConsPlusNormal"/>
    <w:rsid w:val="00816C37"/>
    <w:pPr>
      <w:widowControl w:val="0"/>
      <w:autoSpaceDE w:val="0"/>
      <w:autoSpaceDN w:val="0"/>
      <w:adjustRightInd w:val="0"/>
      <w:ind w:firstLine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PTRMAKE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C3C7FC-C15F-4BC1-9BBD-4CFB80FD1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12</TotalTime>
  <Pages>11</Pages>
  <Words>3776</Words>
  <Characters>24546</Characters>
  <Application>Microsoft Office Word</Application>
  <DocSecurity>0</DocSecurity>
  <Lines>204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28266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Лариса</dc:creator>
  <cp:keywords/>
  <dc:description/>
  <cp:lastModifiedBy>3</cp:lastModifiedBy>
  <cp:revision>4</cp:revision>
  <cp:lastPrinted>2002-07-18T05:42:00Z</cp:lastPrinted>
  <dcterms:created xsi:type="dcterms:W3CDTF">2018-04-11T10:58:00Z</dcterms:created>
  <dcterms:modified xsi:type="dcterms:W3CDTF">2018-04-12T04:42:00Z</dcterms:modified>
</cp:coreProperties>
</file>